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A9C1D" w14:textId="77777777" w:rsidR="00D01D41" w:rsidRDefault="00236FF5" w:rsidP="43FD2FBF">
      <w:pPr>
        <w:spacing w:before="101"/>
        <w:jc w:val="center"/>
        <w:rPr>
          <w:b/>
          <w:bCs/>
          <w:color w:val="4F81BD" w:themeColor="accent1"/>
          <w:sz w:val="31"/>
          <w:szCs w:val="31"/>
        </w:rPr>
      </w:pPr>
      <w:r>
        <w:rPr>
          <w:noProof/>
        </w:rPr>
        <w:drawing>
          <wp:inline distT="0" distB="0" distL="0" distR="0" wp14:anchorId="60BF7A8A" wp14:editId="2CCCE404">
            <wp:extent cx="1062990" cy="1381348"/>
            <wp:effectExtent l="0" t="0" r="0" b="0"/>
            <wp:docPr id="818470227"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1322" cy="1392176"/>
                    </a:xfrm>
                    <a:prstGeom prst="rect">
                      <a:avLst/>
                    </a:prstGeom>
                  </pic:spPr>
                </pic:pic>
              </a:graphicData>
            </a:graphic>
          </wp:inline>
        </w:drawing>
      </w:r>
    </w:p>
    <w:p w14:paraId="47721DF7" w14:textId="3DE4DEE0" w:rsidR="43FD2FBF" w:rsidRDefault="0089795C" w:rsidP="43FD2FBF">
      <w:pPr>
        <w:spacing w:before="101"/>
        <w:jc w:val="center"/>
        <w:rPr>
          <w:b/>
          <w:bCs/>
          <w:color w:val="006FC0"/>
          <w:sz w:val="31"/>
          <w:szCs w:val="31"/>
        </w:rPr>
      </w:pPr>
      <w:r w:rsidRPr="0089795C">
        <w:rPr>
          <w:color w:val="365F91" w:themeColor="accent1" w:themeShade="BF"/>
        </w:rPr>
        <w:t>Merritt College puts students first. Through our rich educational programs, we foster a culture of equity and inclusion that empowers students to achieve their greatest potential and make meaningful contributions to their respective communities and our global society.</w:t>
      </w:r>
    </w:p>
    <w:p w14:paraId="101BEBC9" w14:textId="77777777" w:rsidR="0089795C" w:rsidRDefault="0089795C" w:rsidP="43FD2FBF">
      <w:pPr>
        <w:spacing w:before="101"/>
        <w:jc w:val="center"/>
        <w:rPr>
          <w:b/>
          <w:bCs/>
          <w:color w:val="006FC0"/>
          <w:sz w:val="40"/>
          <w:szCs w:val="40"/>
        </w:rPr>
      </w:pPr>
    </w:p>
    <w:p w14:paraId="03085371" w14:textId="76D99C2A" w:rsidR="0089795C" w:rsidRDefault="001C0134" w:rsidP="0089795C">
      <w:pPr>
        <w:spacing w:before="101"/>
        <w:jc w:val="center"/>
        <w:rPr>
          <w:b/>
          <w:bCs/>
          <w:color w:val="006FC0"/>
          <w:sz w:val="40"/>
          <w:szCs w:val="40"/>
        </w:rPr>
      </w:pPr>
      <w:r>
        <w:rPr>
          <w:b/>
          <w:bCs/>
          <w:color w:val="006FC0"/>
          <w:sz w:val="40"/>
          <w:szCs w:val="40"/>
        </w:rPr>
        <w:t>Instructional</w:t>
      </w:r>
    </w:p>
    <w:p w14:paraId="5F7CD049" w14:textId="12E99FAE" w:rsidR="00A44C37" w:rsidRDefault="001C0134" w:rsidP="43FD2FBF">
      <w:pPr>
        <w:spacing w:before="101"/>
        <w:jc w:val="center"/>
        <w:rPr>
          <w:b/>
          <w:bCs/>
          <w:color w:val="006FC0"/>
          <w:sz w:val="40"/>
          <w:szCs w:val="40"/>
        </w:rPr>
      </w:pPr>
      <w:r>
        <w:rPr>
          <w:b/>
          <w:bCs/>
          <w:color w:val="006FC0"/>
          <w:sz w:val="40"/>
          <w:szCs w:val="40"/>
        </w:rPr>
        <w:t xml:space="preserve">Comprehensive </w:t>
      </w:r>
      <w:r w:rsidR="0089795C">
        <w:rPr>
          <w:b/>
          <w:bCs/>
          <w:color w:val="006FC0"/>
          <w:sz w:val="40"/>
          <w:szCs w:val="40"/>
        </w:rPr>
        <w:t>Program Review</w:t>
      </w:r>
    </w:p>
    <w:p w14:paraId="01D18DA4" w14:textId="67AFEABF" w:rsidR="0089795C" w:rsidRDefault="009D3CF6" w:rsidP="0089795C">
      <w:pPr>
        <w:spacing w:before="101"/>
        <w:jc w:val="center"/>
        <w:rPr>
          <w:b/>
          <w:bCs/>
          <w:color w:val="006FC0"/>
          <w:sz w:val="40"/>
          <w:szCs w:val="40"/>
        </w:rPr>
      </w:pPr>
      <w:r>
        <w:rPr>
          <w:b/>
          <w:bCs/>
          <w:color w:val="006FC0"/>
          <w:sz w:val="40"/>
          <w:szCs w:val="40"/>
        </w:rPr>
        <w:t>Fall 2021</w:t>
      </w:r>
    </w:p>
    <w:p w14:paraId="17147B13" w14:textId="77777777" w:rsidR="0089795C" w:rsidRDefault="0089795C" w:rsidP="43FD2FBF">
      <w:pPr>
        <w:spacing w:before="101"/>
        <w:jc w:val="center"/>
        <w:rPr>
          <w:b/>
          <w:bCs/>
          <w:color w:val="006FC0"/>
          <w:sz w:val="40"/>
          <w:szCs w:val="40"/>
        </w:rPr>
      </w:pPr>
    </w:p>
    <w:p w14:paraId="4266BC2C" w14:textId="78714BCA" w:rsidR="0089795C" w:rsidRDefault="0089795C" w:rsidP="00BD2A0F">
      <w:pPr>
        <w:spacing w:before="101"/>
        <w:jc w:val="center"/>
        <w:rPr>
          <w:b/>
          <w:bCs/>
          <w:color w:val="006FC0"/>
          <w:sz w:val="40"/>
          <w:szCs w:val="40"/>
        </w:rPr>
      </w:pPr>
      <w:r w:rsidRPr="0089795C">
        <w:rPr>
          <w:b/>
          <w:bCs/>
          <w:color w:val="006FC0"/>
          <w:sz w:val="40"/>
          <w:szCs w:val="40"/>
        </w:rPr>
        <w:t>[TITLE of PROGRAM]</w:t>
      </w:r>
    </w:p>
    <w:p w14:paraId="4B49F613" w14:textId="67A6C413" w:rsidR="00A44C37" w:rsidRDefault="00A44C37">
      <w:pPr>
        <w:pStyle w:val="BodyText"/>
        <w:spacing w:before="12"/>
        <w:rPr>
          <w:b/>
          <w:sz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791559" w14:paraId="6911A4B7" w14:textId="77777777" w:rsidTr="0089795C">
        <w:trPr>
          <w:trHeight w:val="162"/>
        </w:trPr>
        <w:tc>
          <w:tcPr>
            <w:tcW w:w="10160" w:type="dxa"/>
          </w:tcPr>
          <w:p w14:paraId="5B0EFD20" w14:textId="725CAEEF" w:rsidR="00791559" w:rsidRDefault="00791559" w:rsidP="00BD2A0F">
            <w:pPr>
              <w:pStyle w:val="BodyText"/>
              <w:spacing w:before="12"/>
              <w:rPr>
                <w:b/>
                <w:sz w:val="23"/>
              </w:rPr>
            </w:pPr>
          </w:p>
        </w:tc>
      </w:tr>
    </w:tbl>
    <w:p w14:paraId="4C0B67E4" w14:textId="77777777" w:rsidR="00791559" w:rsidRDefault="00791559">
      <w:pPr>
        <w:pStyle w:val="BodyText"/>
        <w:spacing w:before="12"/>
        <w:rPr>
          <w:b/>
          <w:sz w:val="23"/>
        </w:rPr>
      </w:pPr>
    </w:p>
    <w:p w14:paraId="6F720BA5" w14:textId="77777777" w:rsidR="00182C97" w:rsidRDefault="00182C97" w:rsidP="00BD2A0F">
      <w:pPr>
        <w:pStyle w:val="Heading1"/>
        <w:ind w:left="0"/>
        <w:rPr>
          <w:u w:val="none"/>
        </w:rPr>
      </w:pPr>
    </w:p>
    <w:p w14:paraId="0535A37E" w14:textId="3E9C4295" w:rsidR="7C936F77" w:rsidRPr="001611F5" w:rsidRDefault="3E022073" w:rsidP="004A7349">
      <w:pPr>
        <w:pStyle w:val="ListParagraph"/>
        <w:numPr>
          <w:ilvl w:val="0"/>
          <w:numId w:val="9"/>
        </w:numPr>
        <w:ind w:left="630"/>
        <w:rPr>
          <w:b/>
          <w:bCs/>
          <w:color w:val="000000" w:themeColor="text1"/>
          <w:sz w:val="28"/>
          <w:szCs w:val="28"/>
        </w:rPr>
      </w:pPr>
      <w:r w:rsidRPr="001611F5">
        <w:rPr>
          <w:b/>
          <w:bCs/>
          <w:color w:val="000000" w:themeColor="text1"/>
          <w:sz w:val="28"/>
          <w:szCs w:val="28"/>
        </w:rPr>
        <w:t>Introduction</w:t>
      </w:r>
    </w:p>
    <w:p w14:paraId="75CDD7A3" w14:textId="77777777" w:rsidR="7C936F77" w:rsidRDefault="7C936F77" w:rsidP="43FD2FBF">
      <w:pPr>
        <w:jc w:val="center"/>
        <w:rPr>
          <w:b/>
          <w:bCs/>
          <w:color w:val="000000" w:themeColor="text1"/>
          <w:sz w:val="40"/>
          <w:szCs w:val="40"/>
        </w:rPr>
      </w:pPr>
    </w:p>
    <w:p w14:paraId="74D67143" w14:textId="36689372" w:rsidR="7C936F77" w:rsidRDefault="3E022073" w:rsidP="001C0134">
      <w:pPr>
        <w:ind w:left="630"/>
        <w:rPr>
          <w:color w:val="000000" w:themeColor="text1"/>
        </w:rPr>
      </w:pPr>
      <w:r w:rsidRPr="007C749C">
        <w:rPr>
          <w:color w:val="000000" w:themeColor="text1"/>
        </w:rPr>
        <w:t>The Peralta Community College District has an institutional effectiveness process which consists of the following components: a District-wide Strategic Plan which is updated every six years; Comprehensive Program Reviews which are completed every three years; and Annual Program Updates (APUs) which are completed in non-program review years.</w:t>
      </w:r>
    </w:p>
    <w:p w14:paraId="61C40AA7" w14:textId="77777777" w:rsidR="7C936F77" w:rsidRPr="007C749C" w:rsidRDefault="7C936F77" w:rsidP="001C0134">
      <w:pPr>
        <w:ind w:left="630"/>
        <w:rPr>
          <w:color w:val="000000" w:themeColor="text1"/>
        </w:rPr>
      </w:pPr>
    </w:p>
    <w:p w14:paraId="38D9977D" w14:textId="3510B1FE" w:rsidR="7C936F77" w:rsidRPr="007C749C" w:rsidRDefault="3E022073" w:rsidP="001C0134">
      <w:pPr>
        <w:ind w:left="630"/>
        <w:rPr>
          <w:color w:val="000000" w:themeColor="text1"/>
        </w:rPr>
      </w:pPr>
      <w:r w:rsidRPr="007C749C">
        <w:rPr>
          <w:color w:val="000000" w:themeColor="text1"/>
        </w:rPr>
        <w:t>Th</w:t>
      </w:r>
      <w:r w:rsidR="00A45F0F">
        <w:rPr>
          <w:color w:val="000000" w:themeColor="text1"/>
        </w:rPr>
        <w:t>rough the</w:t>
      </w:r>
      <w:r w:rsidRPr="007C749C">
        <w:rPr>
          <w:color w:val="000000" w:themeColor="text1"/>
        </w:rPr>
        <w:t xml:space="preserve"> </w:t>
      </w:r>
      <w:r w:rsidR="00A45F0F">
        <w:rPr>
          <w:color w:val="000000" w:themeColor="text1"/>
        </w:rPr>
        <w:t>Program Review</w:t>
      </w:r>
      <w:r w:rsidRPr="007C749C">
        <w:rPr>
          <w:color w:val="000000" w:themeColor="text1"/>
        </w:rPr>
        <w:t xml:space="preserve"> </w:t>
      </w:r>
      <w:r w:rsidR="00A45F0F">
        <w:rPr>
          <w:color w:val="000000" w:themeColor="text1"/>
        </w:rPr>
        <w:t>process, each program establish</w:t>
      </w:r>
      <w:r w:rsidR="00AB3E92">
        <w:rPr>
          <w:color w:val="000000" w:themeColor="text1"/>
        </w:rPr>
        <w:t>es</w:t>
      </w:r>
      <w:r w:rsidR="00A45F0F">
        <w:rPr>
          <w:color w:val="000000" w:themeColor="text1"/>
        </w:rPr>
        <w:t xml:space="preserve"> program</w:t>
      </w:r>
      <w:r w:rsidR="00911D5B">
        <w:rPr>
          <w:color w:val="000000" w:themeColor="text1"/>
        </w:rPr>
        <w:t xml:space="preserve"> improve</w:t>
      </w:r>
      <w:r w:rsidR="00911D5B" w:rsidRPr="00911D5B">
        <w:rPr>
          <w:color w:val="000000" w:themeColor="text1"/>
        </w:rPr>
        <w:t>ment goals</w:t>
      </w:r>
      <w:r w:rsidR="00F76788">
        <w:rPr>
          <w:color w:val="000000" w:themeColor="text1"/>
        </w:rPr>
        <w:t>, aligned with those of the college and district, to be pursued over the next three years</w:t>
      </w:r>
      <w:r w:rsidR="00AB3E92">
        <w:rPr>
          <w:color w:val="000000" w:themeColor="text1"/>
        </w:rPr>
        <w:t xml:space="preserve">.  </w:t>
      </w:r>
      <w:r w:rsidR="00A33871">
        <w:rPr>
          <w:color w:val="000000" w:themeColor="text1"/>
        </w:rPr>
        <w:t xml:space="preserve">Programs are also asked to specify and prioritize </w:t>
      </w:r>
      <w:r w:rsidR="00AB3E92">
        <w:rPr>
          <w:color w:val="000000" w:themeColor="text1"/>
        </w:rPr>
        <w:t>additional resources</w:t>
      </w:r>
      <w:r w:rsidR="00A33871">
        <w:rPr>
          <w:color w:val="000000" w:themeColor="text1"/>
        </w:rPr>
        <w:t xml:space="preserve"> needed to achieve the</w:t>
      </w:r>
      <w:r w:rsidR="004F413E">
        <w:rPr>
          <w:color w:val="000000" w:themeColor="text1"/>
        </w:rPr>
        <w:t>ir</w:t>
      </w:r>
      <w:r w:rsidR="00A33871">
        <w:rPr>
          <w:color w:val="000000" w:themeColor="text1"/>
        </w:rPr>
        <w:t xml:space="preserve"> stated goals</w:t>
      </w:r>
      <w:r w:rsidR="004F413E">
        <w:rPr>
          <w:color w:val="000000" w:themeColor="text1"/>
        </w:rPr>
        <w:t xml:space="preserve">, </w:t>
      </w:r>
      <w:r w:rsidR="00026DA3">
        <w:rPr>
          <w:color w:val="000000" w:themeColor="text1"/>
        </w:rPr>
        <w:t>assess their service area outcomes, and estimate a budget.</w:t>
      </w:r>
      <w:r w:rsidR="00A33871">
        <w:rPr>
          <w:color w:val="000000" w:themeColor="text1"/>
        </w:rPr>
        <w:t xml:space="preserve">  </w:t>
      </w:r>
      <w:r w:rsidR="00AB3E92">
        <w:rPr>
          <w:color w:val="000000" w:themeColor="text1"/>
        </w:rPr>
        <w:t xml:space="preserve"> </w:t>
      </w:r>
      <w:r w:rsidRPr="007C749C">
        <w:rPr>
          <w:color w:val="000000" w:themeColor="text1"/>
        </w:rPr>
        <w:t xml:space="preserve"> </w:t>
      </w:r>
      <w:r w:rsidR="00A45F0F">
        <w:rPr>
          <w:color w:val="000000" w:themeColor="text1"/>
        </w:rPr>
        <w:t>Program Review</w:t>
      </w:r>
      <w:r w:rsidRPr="007C749C">
        <w:rPr>
          <w:color w:val="000000" w:themeColor="text1"/>
        </w:rPr>
        <w:t xml:space="preserve"> is therefore a document which reflects continuous quality improvement</w:t>
      </w:r>
      <w:r w:rsidR="00A45F0F">
        <w:rPr>
          <w:color w:val="000000" w:themeColor="text1"/>
        </w:rPr>
        <w:t xml:space="preserve"> and</w:t>
      </w:r>
      <w:r w:rsidRPr="007C749C">
        <w:rPr>
          <w:color w:val="000000" w:themeColor="text1"/>
        </w:rPr>
        <w:t xml:space="preserve"> </w:t>
      </w:r>
      <w:r w:rsidR="65C455CB" w:rsidRPr="007C749C">
        <w:rPr>
          <w:color w:val="000000" w:themeColor="text1"/>
        </w:rPr>
        <w:t xml:space="preserve">serves a critical role in the Integrated Planning and Budgeting </w:t>
      </w:r>
      <w:r w:rsidR="008E1DB0">
        <w:rPr>
          <w:color w:val="000000" w:themeColor="text1"/>
        </w:rPr>
        <w:t xml:space="preserve">(IPB) </w:t>
      </w:r>
      <w:r w:rsidR="65C455CB" w:rsidRPr="007C749C">
        <w:rPr>
          <w:color w:val="000000" w:themeColor="text1"/>
        </w:rPr>
        <w:t>cycle</w:t>
      </w:r>
      <w:r w:rsidR="00F76788">
        <w:rPr>
          <w:color w:val="000000" w:themeColor="text1"/>
        </w:rPr>
        <w:t xml:space="preserve">.  </w:t>
      </w:r>
      <w:r w:rsidR="65C455CB" w:rsidRPr="007C749C">
        <w:rPr>
          <w:color w:val="000000" w:themeColor="text1"/>
        </w:rPr>
        <w:t xml:space="preserve"> </w:t>
      </w:r>
    </w:p>
    <w:p w14:paraId="250010EA" w14:textId="03BEE292" w:rsidR="7C936F77" w:rsidRDefault="7C936F77" w:rsidP="43FD2FBF">
      <w:pPr>
        <w:rPr>
          <w:i/>
          <w:iCs/>
          <w:color w:val="000000" w:themeColor="text1"/>
        </w:rPr>
      </w:pPr>
    </w:p>
    <w:p w14:paraId="1159B28C" w14:textId="5692DF79" w:rsidR="00AB3E92" w:rsidRDefault="00DC6F68" w:rsidP="001C0134">
      <w:pPr>
        <w:ind w:left="630"/>
        <w:rPr>
          <w:color w:val="000000" w:themeColor="text1"/>
        </w:rPr>
      </w:pPr>
      <w:hyperlink r:id="rId12" w:history="1">
        <w:r w:rsidR="00AB3E92">
          <w:rPr>
            <w:rStyle w:val="Hyperlink"/>
          </w:rPr>
          <w:t>The</w:t>
        </w:r>
        <w:r w:rsidR="00AB3E92" w:rsidRPr="00AB3E92">
          <w:rPr>
            <w:rStyle w:val="Hyperlink"/>
          </w:rPr>
          <w:t xml:space="preserve"> Program Review and Budget Development Timeline</w:t>
        </w:r>
      </w:hyperlink>
      <w:r w:rsidR="00AB3E92">
        <w:rPr>
          <w:color w:val="000000" w:themeColor="text1"/>
        </w:rPr>
        <w:t xml:space="preserve"> guides the activities of staff, </w:t>
      </w:r>
      <w:r w:rsidR="00026DA3">
        <w:rPr>
          <w:color w:val="000000" w:themeColor="text1"/>
        </w:rPr>
        <w:t>faculty,</w:t>
      </w:r>
      <w:r w:rsidR="00AB3E92">
        <w:rPr>
          <w:color w:val="000000" w:themeColor="text1"/>
        </w:rPr>
        <w:t xml:space="preserve"> and managers through the academic year.  </w:t>
      </w:r>
    </w:p>
    <w:p w14:paraId="39235809" w14:textId="77777777" w:rsidR="00AB3E92" w:rsidRDefault="00AB3E92" w:rsidP="001C0134">
      <w:pPr>
        <w:ind w:left="630"/>
        <w:rPr>
          <w:color w:val="000000" w:themeColor="text1"/>
        </w:rPr>
      </w:pPr>
    </w:p>
    <w:p w14:paraId="1BF52D6F" w14:textId="77777777" w:rsidR="00AB3E92" w:rsidRPr="00AB3E92" w:rsidRDefault="00AB3E92" w:rsidP="001C0134">
      <w:pPr>
        <w:ind w:left="630"/>
        <w:rPr>
          <w:b/>
          <w:bCs/>
          <w:color w:val="000000" w:themeColor="text1"/>
        </w:rPr>
      </w:pPr>
      <w:r w:rsidRPr="00AB3E92">
        <w:rPr>
          <w:b/>
          <w:bCs/>
          <w:color w:val="000000" w:themeColor="text1"/>
        </w:rPr>
        <w:t>Please submit your completed Program Review by October 23, 2021</w:t>
      </w:r>
    </w:p>
    <w:p w14:paraId="4D069A49" w14:textId="77777777" w:rsidR="00AB3E92" w:rsidRDefault="00AB3E92" w:rsidP="43FD2FBF">
      <w:pPr>
        <w:rPr>
          <w:i/>
          <w:iCs/>
          <w:color w:val="000000" w:themeColor="text1"/>
        </w:rPr>
      </w:pPr>
    </w:p>
    <w:p w14:paraId="559A3D45" w14:textId="77777777" w:rsidR="00F76788" w:rsidRDefault="00F76788" w:rsidP="43FD2FBF">
      <w:pPr>
        <w:rPr>
          <w:i/>
          <w:iCs/>
          <w:color w:val="000000" w:themeColor="text1"/>
        </w:rPr>
      </w:pPr>
    </w:p>
    <w:p w14:paraId="4767341B" w14:textId="04ECA92E" w:rsidR="00911D5B" w:rsidRPr="00E50E8F" w:rsidRDefault="00911D5B" w:rsidP="001C0134">
      <w:pPr>
        <w:pStyle w:val="ListParagraph"/>
        <w:ind w:left="630"/>
        <w:rPr>
          <w:b/>
          <w:bCs/>
          <w:i/>
          <w:iCs/>
          <w:color w:val="000000" w:themeColor="text1"/>
        </w:rPr>
      </w:pPr>
      <w:r w:rsidRPr="00E50E8F">
        <w:rPr>
          <w:b/>
          <w:bCs/>
          <w:i/>
          <w:iCs/>
          <w:color w:val="000000" w:themeColor="text1"/>
        </w:rPr>
        <w:t>Supporting Documents</w:t>
      </w:r>
    </w:p>
    <w:p w14:paraId="0DB09754" w14:textId="48082D54" w:rsidR="00911D5B" w:rsidRDefault="00911D5B" w:rsidP="001C0134">
      <w:pPr>
        <w:ind w:left="630"/>
        <w:rPr>
          <w:i/>
          <w:iCs/>
          <w:color w:val="000000" w:themeColor="text1"/>
        </w:rPr>
      </w:pPr>
    </w:p>
    <w:p w14:paraId="2EB64298" w14:textId="432EBB9B" w:rsidR="002E2504" w:rsidRPr="005429C2" w:rsidRDefault="009D21C7" w:rsidP="001C0134">
      <w:pPr>
        <w:ind w:left="630"/>
        <w:rPr>
          <w:color w:val="000000" w:themeColor="text1"/>
        </w:rPr>
      </w:pPr>
      <w:r w:rsidRPr="005429C2">
        <w:rPr>
          <w:color w:val="000000" w:themeColor="text1"/>
        </w:rPr>
        <w:t xml:space="preserve">Program Review and APU reports from prior years, along with training videos and documentation, can be found on the </w:t>
      </w:r>
      <w:hyperlink r:id="rId13" w:history="1">
        <w:r w:rsidRPr="005429C2">
          <w:rPr>
            <w:rStyle w:val="Hyperlink"/>
          </w:rPr>
          <w:t>Program Review website</w:t>
        </w:r>
      </w:hyperlink>
      <w:r w:rsidRPr="005429C2">
        <w:rPr>
          <w:color w:val="000000" w:themeColor="text1"/>
        </w:rPr>
        <w:t>.</w:t>
      </w:r>
      <w:r w:rsidR="002E2504" w:rsidRPr="005429C2">
        <w:rPr>
          <w:color w:val="000000" w:themeColor="text1"/>
        </w:rPr>
        <w:t xml:space="preserve">   An overview of the </w:t>
      </w:r>
      <w:hyperlink r:id="rId14" w:history="1">
        <w:r w:rsidR="002E2504" w:rsidRPr="005429C2">
          <w:rPr>
            <w:rStyle w:val="Hyperlink"/>
          </w:rPr>
          <w:t>Integrated Planning and Budgeting (IPB) calendar</w:t>
        </w:r>
      </w:hyperlink>
      <w:r w:rsidR="002E2504" w:rsidRPr="005429C2">
        <w:rPr>
          <w:color w:val="000000" w:themeColor="text1"/>
        </w:rPr>
        <w:t xml:space="preserve"> and accompanying infographics are included in the </w:t>
      </w:r>
      <w:hyperlink r:id="rId15" w:history="1">
        <w:r w:rsidR="002E2504" w:rsidRPr="005429C2">
          <w:rPr>
            <w:rStyle w:val="Hyperlink"/>
          </w:rPr>
          <w:t>Participatory Governance Handbook</w:t>
        </w:r>
      </w:hyperlink>
      <w:r w:rsidR="002E2504" w:rsidRPr="005429C2">
        <w:rPr>
          <w:color w:val="000000" w:themeColor="text1"/>
        </w:rPr>
        <w:t>.</w:t>
      </w:r>
    </w:p>
    <w:p w14:paraId="2DB682DB" w14:textId="532483A2" w:rsidR="009D21C7" w:rsidRPr="005429C2" w:rsidRDefault="009D21C7" w:rsidP="001C0134">
      <w:pPr>
        <w:ind w:left="630"/>
        <w:rPr>
          <w:color w:val="000000" w:themeColor="text1"/>
        </w:rPr>
      </w:pPr>
    </w:p>
    <w:p w14:paraId="74EB05C7" w14:textId="77777777" w:rsidR="005429C2" w:rsidRPr="005429C2" w:rsidRDefault="005429C2" w:rsidP="001C0134">
      <w:pPr>
        <w:ind w:left="630"/>
      </w:pPr>
      <w:r w:rsidRPr="005429C2">
        <w:t xml:space="preserve">The following institutional planning documents provide additional context and detail regarding college goals: </w:t>
      </w:r>
    </w:p>
    <w:p w14:paraId="7749A4B1" w14:textId="77777777" w:rsidR="005429C2" w:rsidRPr="005429C2" w:rsidRDefault="00DC6F68" w:rsidP="00BD2A0F">
      <w:pPr>
        <w:pStyle w:val="ListParagraph"/>
        <w:numPr>
          <w:ilvl w:val="0"/>
          <w:numId w:val="5"/>
        </w:numPr>
        <w:ind w:left="1620"/>
      </w:pPr>
      <w:hyperlink r:id="rId16" w:history="1">
        <w:r w:rsidR="005429C2" w:rsidRPr="005429C2">
          <w:rPr>
            <w:rStyle w:val="Hyperlink"/>
          </w:rPr>
          <w:t>College 2018 Educational Master Plan Update.</w:t>
        </w:r>
      </w:hyperlink>
    </w:p>
    <w:p w14:paraId="5F400ED0" w14:textId="77777777" w:rsidR="005429C2" w:rsidRPr="005429C2" w:rsidRDefault="00DC6F68" w:rsidP="00BD2A0F">
      <w:pPr>
        <w:pStyle w:val="ListParagraph"/>
        <w:numPr>
          <w:ilvl w:val="0"/>
          <w:numId w:val="5"/>
        </w:numPr>
        <w:ind w:left="1620"/>
      </w:pPr>
      <w:hyperlink r:id="rId17" w:history="1">
        <w:r w:rsidR="005429C2" w:rsidRPr="005429C2">
          <w:rPr>
            <w:rStyle w:val="Hyperlink"/>
          </w:rPr>
          <w:t>Guided Pathways Plan</w:t>
        </w:r>
      </w:hyperlink>
    </w:p>
    <w:p w14:paraId="37852CC9" w14:textId="6E6BF932" w:rsidR="005429C2" w:rsidRPr="001E545D" w:rsidRDefault="00DC6F68" w:rsidP="00BD2A0F">
      <w:pPr>
        <w:pStyle w:val="ListParagraph"/>
        <w:numPr>
          <w:ilvl w:val="0"/>
          <w:numId w:val="5"/>
        </w:numPr>
        <w:ind w:left="1620"/>
        <w:rPr>
          <w:rStyle w:val="Hyperlink"/>
          <w:color w:val="auto"/>
          <w:u w:val="none"/>
        </w:rPr>
      </w:pPr>
      <w:hyperlink r:id="rId18" w:history="1">
        <w:r w:rsidR="005429C2" w:rsidRPr="005429C2">
          <w:rPr>
            <w:rStyle w:val="Hyperlink"/>
          </w:rPr>
          <w:t>Student Equity Plan.</w:t>
        </w:r>
      </w:hyperlink>
    </w:p>
    <w:p w14:paraId="3F43DA6A" w14:textId="479363C5" w:rsidR="001E545D" w:rsidRPr="005429C2" w:rsidRDefault="00DC6F68" w:rsidP="00BD2A0F">
      <w:pPr>
        <w:pStyle w:val="ListParagraph"/>
        <w:numPr>
          <w:ilvl w:val="0"/>
          <w:numId w:val="5"/>
        </w:numPr>
        <w:ind w:left="1620"/>
      </w:pPr>
      <w:hyperlink r:id="rId19" w:history="1">
        <w:r w:rsidR="001E545D" w:rsidRPr="001E545D">
          <w:rPr>
            <w:rStyle w:val="Hyperlink"/>
          </w:rPr>
          <w:t>Vision for Success</w:t>
        </w:r>
      </w:hyperlink>
    </w:p>
    <w:p w14:paraId="3ADABF55" w14:textId="77777777" w:rsidR="005429C2" w:rsidRPr="005429C2" w:rsidRDefault="005429C2" w:rsidP="43FD2FBF">
      <w:pPr>
        <w:rPr>
          <w:color w:val="000000" w:themeColor="text1"/>
        </w:rPr>
      </w:pPr>
    </w:p>
    <w:p w14:paraId="2042D466" w14:textId="5ED7AEC7" w:rsidR="00EB5D72" w:rsidRDefault="00EB5D72" w:rsidP="001C0134">
      <w:pPr>
        <w:ind w:left="630"/>
        <w:rPr>
          <w:i/>
          <w:iCs/>
          <w:color w:val="000000" w:themeColor="text1"/>
        </w:rPr>
      </w:pPr>
      <w:r>
        <w:rPr>
          <w:b/>
          <w:bCs/>
          <w:i/>
          <w:iCs/>
          <w:color w:val="000000" w:themeColor="text1"/>
        </w:rPr>
        <w:t>Contact Information</w:t>
      </w:r>
      <w:r w:rsidRPr="007C749C">
        <w:rPr>
          <w:i/>
          <w:iCs/>
          <w:color w:val="000000" w:themeColor="text1"/>
        </w:rPr>
        <w:t xml:space="preserve"> </w:t>
      </w:r>
    </w:p>
    <w:p w14:paraId="72C7320A" w14:textId="77777777" w:rsidR="00EB5D72" w:rsidRDefault="00EB5D72" w:rsidP="001C0134">
      <w:pPr>
        <w:ind w:left="630"/>
        <w:rPr>
          <w:i/>
          <w:iCs/>
          <w:color w:val="000000" w:themeColor="text1"/>
        </w:rPr>
      </w:pPr>
    </w:p>
    <w:p w14:paraId="19B7081B" w14:textId="3EDB0121" w:rsidR="007C749C" w:rsidRDefault="3E022073" w:rsidP="001C0134">
      <w:pPr>
        <w:ind w:left="630"/>
        <w:rPr>
          <w:i/>
          <w:iCs/>
          <w:color w:val="000000" w:themeColor="text1"/>
        </w:rPr>
      </w:pPr>
      <w:r w:rsidRPr="007C749C">
        <w:rPr>
          <w:i/>
          <w:iCs/>
          <w:color w:val="000000" w:themeColor="text1"/>
        </w:rPr>
        <w:t>If you have questions regarding data, please contact Nathan Pellegrin, Director of Research and Planning (</w:t>
      </w:r>
      <w:hyperlink r:id="rId20" w:history="1">
        <w:r w:rsidR="007C749C" w:rsidRPr="00302592">
          <w:rPr>
            <w:rStyle w:val="Hyperlink"/>
            <w:i/>
            <w:iCs/>
          </w:rPr>
          <w:t>npellegrin@peralta.edu</w:t>
        </w:r>
      </w:hyperlink>
      <w:r w:rsidRPr="007C749C">
        <w:rPr>
          <w:i/>
          <w:iCs/>
          <w:color w:val="000000" w:themeColor="text1"/>
        </w:rPr>
        <w:t xml:space="preserve">). </w:t>
      </w:r>
    </w:p>
    <w:p w14:paraId="3B51807D" w14:textId="77777777" w:rsidR="0089795C" w:rsidRDefault="0089795C" w:rsidP="001C0134">
      <w:pPr>
        <w:ind w:left="630"/>
        <w:rPr>
          <w:i/>
          <w:iCs/>
          <w:color w:val="000000" w:themeColor="text1"/>
        </w:rPr>
      </w:pPr>
    </w:p>
    <w:p w14:paraId="768F5287" w14:textId="77777777" w:rsidR="00CE4A4B" w:rsidRDefault="00CE4A4B" w:rsidP="001C0134">
      <w:pPr>
        <w:ind w:left="630"/>
        <w:rPr>
          <w:i/>
          <w:iCs/>
          <w:color w:val="000000" w:themeColor="text1"/>
        </w:rPr>
      </w:pPr>
      <w:bookmarkStart w:id="0" w:name="_Hlk80280451"/>
      <w:r>
        <w:rPr>
          <w:i/>
          <w:iCs/>
          <w:color w:val="000000" w:themeColor="text1"/>
        </w:rPr>
        <w:t xml:space="preserve">If you have questions regarding SLOs, PLOs, SAOs or ILOs, please visit the </w:t>
      </w:r>
      <w:hyperlink r:id="rId21" w:anchor=":~:text=Program%20Learning%20Outcomes%20%28PLOs%29%20to%20describe%20learning%20outcomes,who%20transfer%20or%20earn%20a%20degree%20or%20certificate." w:history="1">
        <w:r>
          <w:rPr>
            <w:rStyle w:val="Hyperlink"/>
            <w:i/>
            <w:iCs/>
          </w:rPr>
          <w:t>SLOAC webpage</w:t>
        </w:r>
      </w:hyperlink>
      <w:r>
        <w:rPr>
          <w:i/>
          <w:iCs/>
          <w:color w:val="000000" w:themeColor="text1"/>
        </w:rPr>
        <w:t>, or contact the SLOAC committee member for your division:</w:t>
      </w:r>
    </w:p>
    <w:p w14:paraId="735E035F" w14:textId="77777777" w:rsidR="00CE4A4B" w:rsidRDefault="00CE4A4B" w:rsidP="00BD2A0F">
      <w:pPr>
        <w:ind w:left="1350"/>
        <w:rPr>
          <w:i/>
          <w:iCs/>
          <w:color w:val="000000" w:themeColor="text1"/>
        </w:rPr>
      </w:pPr>
      <w:r>
        <w:rPr>
          <w:i/>
          <w:iCs/>
          <w:color w:val="000000" w:themeColor="text1"/>
        </w:rPr>
        <w:t>Division 1 - Evan Nichols (</w:t>
      </w:r>
      <w:hyperlink r:id="rId22" w:history="1">
        <w:r>
          <w:rPr>
            <w:rStyle w:val="Hyperlink"/>
            <w:i/>
            <w:iCs/>
          </w:rPr>
          <w:t>anichols@peralta.edu</w:t>
        </w:r>
      </w:hyperlink>
      <w:r>
        <w:rPr>
          <w:i/>
          <w:iCs/>
          <w:color w:val="000000" w:themeColor="text1"/>
        </w:rPr>
        <w:t>)</w:t>
      </w:r>
    </w:p>
    <w:p w14:paraId="78B436F0" w14:textId="77777777" w:rsidR="00CE4A4B" w:rsidRDefault="00CE4A4B" w:rsidP="00BD2A0F">
      <w:pPr>
        <w:ind w:left="1350"/>
        <w:rPr>
          <w:i/>
          <w:iCs/>
          <w:color w:val="000000" w:themeColor="text1"/>
        </w:rPr>
      </w:pPr>
      <w:r>
        <w:rPr>
          <w:i/>
          <w:iCs/>
          <w:color w:val="000000" w:themeColor="text1"/>
        </w:rPr>
        <w:t>Division 2 – Laura Forlin (</w:t>
      </w:r>
      <w:hyperlink r:id="rId23" w:history="1">
        <w:r>
          <w:rPr>
            <w:rStyle w:val="Hyperlink"/>
            <w:i/>
            <w:iCs/>
          </w:rPr>
          <w:t>lforlin@peralta.edu</w:t>
        </w:r>
      </w:hyperlink>
      <w:r>
        <w:rPr>
          <w:i/>
          <w:iCs/>
          <w:color w:val="000000" w:themeColor="text1"/>
        </w:rPr>
        <w:t>)</w:t>
      </w:r>
    </w:p>
    <w:p w14:paraId="34AC96E4" w14:textId="087AB392" w:rsidR="00CE4A4B" w:rsidRDefault="00CE4A4B" w:rsidP="00BD2A0F">
      <w:pPr>
        <w:ind w:left="1350"/>
        <w:rPr>
          <w:i/>
          <w:iCs/>
          <w:color w:val="000000" w:themeColor="text1"/>
        </w:rPr>
      </w:pPr>
      <w:r>
        <w:rPr>
          <w:i/>
          <w:iCs/>
          <w:color w:val="000000" w:themeColor="text1"/>
        </w:rPr>
        <w:t>Division 3 – Heather Casale (</w:t>
      </w:r>
      <w:hyperlink r:id="rId24" w:history="1">
        <w:r w:rsidRPr="00CE4A4B">
          <w:rPr>
            <w:rStyle w:val="Hyperlink"/>
            <w:i/>
            <w:iCs/>
          </w:rPr>
          <w:t>hcasale@peralta.edu</w:t>
        </w:r>
      </w:hyperlink>
      <w:r>
        <w:rPr>
          <w:i/>
          <w:iCs/>
          <w:color w:val="000000" w:themeColor="text1"/>
        </w:rPr>
        <w:t xml:space="preserve">).  </w:t>
      </w:r>
    </w:p>
    <w:bookmarkEnd w:id="0"/>
    <w:p w14:paraId="5C256C7D" w14:textId="77777777" w:rsidR="00CE4A4B" w:rsidRPr="006D7EE9" w:rsidRDefault="00CE4A4B" w:rsidP="001C0134">
      <w:pPr>
        <w:ind w:left="630"/>
        <w:rPr>
          <w:i/>
          <w:iCs/>
          <w:color w:val="000000" w:themeColor="text1"/>
        </w:rPr>
      </w:pPr>
    </w:p>
    <w:p w14:paraId="22BFD213" w14:textId="3F31756D" w:rsidR="00CE4A4B" w:rsidRPr="006D7EE9" w:rsidRDefault="00CE4A4B" w:rsidP="001C0134">
      <w:pPr>
        <w:ind w:left="630"/>
        <w:rPr>
          <w:i/>
          <w:iCs/>
          <w:color w:val="000000" w:themeColor="text1"/>
        </w:rPr>
      </w:pPr>
      <w:r w:rsidRPr="006D7EE9">
        <w:rPr>
          <w:i/>
          <w:iCs/>
          <w:color w:val="000000" w:themeColor="text1"/>
        </w:rPr>
        <w:t xml:space="preserve">If you have questions regarding the curriculum section, please contact the chair of the </w:t>
      </w:r>
      <w:hyperlink r:id="rId25" w:history="1">
        <w:r w:rsidRPr="006D7EE9">
          <w:rPr>
            <w:rStyle w:val="Hyperlink"/>
            <w:i/>
            <w:iCs/>
          </w:rPr>
          <w:t>Curriculum Committee</w:t>
        </w:r>
      </w:hyperlink>
      <w:r w:rsidRPr="006D7EE9">
        <w:rPr>
          <w:rStyle w:val="Hyperlink"/>
          <w:i/>
          <w:iCs/>
        </w:rPr>
        <w:t>,</w:t>
      </w:r>
      <w:r w:rsidR="0093014F">
        <w:rPr>
          <w:i/>
          <w:iCs/>
          <w:color w:val="000000" w:themeColor="text1"/>
        </w:rPr>
        <w:t xml:space="preserve"> </w:t>
      </w:r>
      <w:r w:rsidRPr="006D7EE9">
        <w:rPr>
          <w:i/>
          <w:iCs/>
          <w:color w:val="000000" w:themeColor="text1"/>
        </w:rPr>
        <w:t>Alexis Alexander (</w:t>
      </w:r>
      <w:hyperlink r:id="rId26" w:history="1">
        <w:r w:rsidRPr="006D7EE9">
          <w:rPr>
            <w:rStyle w:val="Hyperlink"/>
            <w:i/>
            <w:iCs/>
          </w:rPr>
          <w:t>aalexander@peralta.edu</w:t>
        </w:r>
      </w:hyperlink>
      <w:r w:rsidRPr="006D7EE9">
        <w:rPr>
          <w:i/>
          <w:iCs/>
          <w:color w:val="000000" w:themeColor="text1"/>
        </w:rPr>
        <w:t xml:space="preserve">)  </w:t>
      </w:r>
    </w:p>
    <w:p w14:paraId="756B0799" w14:textId="77777777" w:rsidR="0089795C" w:rsidRDefault="0089795C" w:rsidP="001C0134">
      <w:pPr>
        <w:ind w:left="630"/>
        <w:rPr>
          <w:i/>
          <w:iCs/>
          <w:color w:val="000000" w:themeColor="text1"/>
        </w:rPr>
      </w:pPr>
    </w:p>
    <w:p w14:paraId="0E95B827" w14:textId="6E4223FE" w:rsidR="7C936F77" w:rsidRPr="007C749C" w:rsidRDefault="00C615A3" w:rsidP="001C0134">
      <w:pPr>
        <w:ind w:left="630"/>
        <w:rPr>
          <w:i/>
          <w:iCs/>
          <w:color w:val="000000" w:themeColor="text1"/>
        </w:rPr>
      </w:pPr>
      <w:r>
        <w:rPr>
          <w:i/>
          <w:iCs/>
          <w:color w:val="000000" w:themeColor="text1"/>
        </w:rPr>
        <w:t>For all other questions regarding</w:t>
      </w:r>
      <w:r w:rsidR="3E022073" w:rsidRPr="007C749C">
        <w:rPr>
          <w:i/>
          <w:iCs/>
          <w:color w:val="000000" w:themeColor="text1"/>
        </w:rPr>
        <w:t xml:space="preserve"> the </w:t>
      </w:r>
      <w:r w:rsidR="006E2719">
        <w:rPr>
          <w:i/>
          <w:iCs/>
          <w:color w:val="000000" w:themeColor="text1"/>
        </w:rPr>
        <w:t>Program Review</w:t>
      </w:r>
      <w:r w:rsidR="0020142A">
        <w:rPr>
          <w:i/>
          <w:iCs/>
          <w:color w:val="000000" w:themeColor="text1"/>
        </w:rPr>
        <w:t>,</w:t>
      </w:r>
      <w:r w:rsidR="3E022073" w:rsidRPr="007C749C">
        <w:rPr>
          <w:i/>
          <w:iCs/>
          <w:color w:val="000000" w:themeColor="text1"/>
        </w:rPr>
        <w:t xml:space="preserve"> please contact your Dean or </w:t>
      </w:r>
      <w:r w:rsidR="002824AD">
        <w:rPr>
          <w:i/>
          <w:iCs/>
          <w:color w:val="000000" w:themeColor="text1"/>
        </w:rPr>
        <w:t>Administrator</w:t>
      </w:r>
      <w:r w:rsidR="3E022073" w:rsidRPr="007C749C">
        <w:rPr>
          <w:i/>
          <w:iCs/>
          <w:color w:val="000000" w:themeColor="text1"/>
        </w:rPr>
        <w:t>.</w:t>
      </w:r>
    </w:p>
    <w:p w14:paraId="6EC21A0A" w14:textId="7D01EF51" w:rsidR="007E367D" w:rsidRDefault="007E367D">
      <w:pPr>
        <w:rPr>
          <w:b/>
          <w:bCs/>
          <w:i/>
          <w:iCs/>
          <w:color w:val="000000" w:themeColor="text1"/>
          <w:sz w:val="28"/>
          <w:szCs w:val="28"/>
          <w:u w:val="single"/>
        </w:rPr>
      </w:pPr>
      <w:r>
        <w:rPr>
          <w:b/>
          <w:bCs/>
          <w:i/>
          <w:iCs/>
          <w:color w:val="000000" w:themeColor="text1"/>
          <w:sz w:val="28"/>
          <w:szCs w:val="28"/>
          <w:u w:val="single"/>
        </w:rPr>
        <w:br w:type="page"/>
      </w:r>
    </w:p>
    <w:p w14:paraId="1B11ADCD" w14:textId="5B1142C0" w:rsidR="00454C5A" w:rsidRPr="000C2965" w:rsidRDefault="00393931" w:rsidP="004A7349">
      <w:pPr>
        <w:pStyle w:val="ListParagraph"/>
        <w:numPr>
          <w:ilvl w:val="0"/>
          <w:numId w:val="9"/>
        </w:numPr>
        <w:ind w:left="990"/>
        <w:jc w:val="both"/>
        <w:rPr>
          <w:b/>
          <w:bCs/>
          <w:color w:val="000000" w:themeColor="text1"/>
          <w:sz w:val="28"/>
          <w:szCs w:val="28"/>
        </w:rPr>
      </w:pPr>
      <w:r>
        <w:rPr>
          <w:b/>
          <w:bCs/>
          <w:color w:val="000000" w:themeColor="text1"/>
          <w:sz w:val="28"/>
          <w:szCs w:val="28"/>
        </w:rPr>
        <w:lastRenderedPageBreak/>
        <w:t xml:space="preserve">State, District and College </w:t>
      </w:r>
      <w:r w:rsidR="007E367D">
        <w:rPr>
          <w:b/>
          <w:bCs/>
          <w:color w:val="000000" w:themeColor="text1"/>
          <w:sz w:val="28"/>
          <w:szCs w:val="28"/>
        </w:rPr>
        <w:t>Goals</w:t>
      </w:r>
      <w:r>
        <w:rPr>
          <w:b/>
          <w:bCs/>
          <w:color w:val="000000" w:themeColor="text1"/>
          <w:sz w:val="28"/>
          <w:szCs w:val="28"/>
        </w:rPr>
        <w:t>, and</w:t>
      </w:r>
      <w:r w:rsidR="00EB5D72">
        <w:rPr>
          <w:b/>
          <w:bCs/>
          <w:color w:val="000000" w:themeColor="text1"/>
          <w:sz w:val="28"/>
          <w:szCs w:val="28"/>
        </w:rPr>
        <w:t xml:space="preserve"> Guided Pathways</w:t>
      </w:r>
    </w:p>
    <w:p w14:paraId="1B763104" w14:textId="0AD060ED" w:rsidR="00454C5A" w:rsidRDefault="00A35A2C" w:rsidP="00EB5D72">
      <w:pPr>
        <w:pStyle w:val="ListParagraph"/>
        <w:numPr>
          <w:ilvl w:val="0"/>
          <w:numId w:val="26"/>
        </w:numPr>
        <w:ind w:left="990"/>
        <w:rPr>
          <w:b/>
          <w:bCs/>
          <w:color w:val="000000" w:themeColor="text1"/>
        </w:rPr>
      </w:pPr>
      <w:r>
        <w:rPr>
          <w:b/>
          <w:bCs/>
          <w:color w:val="000000" w:themeColor="text1"/>
        </w:rPr>
        <w:t>State, District and College Goals</w:t>
      </w:r>
    </w:p>
    <w:p w14:paraId="63818D5D" w14:textId="12739317" w:rsidR="00A35A2C" w:rsidRPr="00A35A2C" w:rsidRDefault="00A35A2C" w:rsidP="00EB5D72">
      <w:pPr>
        <w:pStyle w:val="ListParagraph"/>
        <w:ind w:left="990"/>
        <w:rPr>
          <w:b/>
          <w:bCs/>
          <w:color w:val="000000" w:themeColor="text1"/>
          <w:sz w:val="28"/>
          <w:szCs w:val="28"/>
        </w:rPr>
      </w:pPr>
      <w:r>
        <w:rPr>
          <w:rFonts w:eastAsia="Times New Roman" w:cs="Times New Roman"/>
          <w:color w:val="000000"/>
        </w:rPr>
        <w:t xml:space="preserve">As part of the comprehensive </w:t>
      </w:r>
      <w:hyperlink r:id="rId27" w:history="1">
        <w:r w:rsidRPr="00146AC5">
          <w:rPr>
            <w:rStyle w:val="Hyperlink"/>
            <w:rFonts w:eastAsia="Times New Roman" w:cs="Times New Roman"/>
          </w:rPr>
          <w:t>Vision for Success</w:t>
        </w:r>
      </w:hyperlink>
      <w:r>
        <w:rPr>
          <w:rFonts w:eastAsia="Times New Roman" w:cs="Times New Roman"/>
          <w:color w:val="000000"/>
        </w:rPr>
        <w:t xml:space="preserve"> plan, the California Community College Chancellor’s Office has established the following six statewide goals. </w:t>
      </w:r>
    </w:p>
    <w:tbl>
      <w:tblPr>
        <w:tblStyle w:val="TableGrid"/>
        <w:tblW w:w="0" w:type="auto"/>
        <w:tblInd w:w="288"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242"/>
      </w:tblGrid>
      <w:tr w:rsidR="001E545D" w14:paraId="00184612" w14:textId="77777777" w:rsidTr="00063856">
        <w:tc>
          <w:tcPr>
            <w:tcW w:w="9242" w:type="dxa"/>
            <w:shd w:val="clear" w:color="auto" w:fill="4F81BD" w:themeFill="accent1"/>
            <w:tcMar>
              <w:top w:w="43" w:type="dxa"/>
              <w:left w:w="115" w:type="dxa"/>
              <w:bottom w:w="43" w:type="dxa"/>
              <w:right w:w="115" w:type="dxa"/>
            </w:tcMar>
            <w:vAlign w:val="center"/>
          </w:tcPr>
          <w:p w14:paraId="19A23D59" w14:textId="0DBA7924" w:rsidR="001E545D" w:rsidRPr="00FB1DFC" w:rsidRDefault="00DC6F68" w:rsidP="00300439">
            <w:pPr>
              <w:jc w:val="center"/>
              <w:rPr>
                <w:rFonts w:asciiTheme="minorHAnsi" w:eastAsiaTheme="majorEastAsia" w:hAnsiTheme="minorHAnsi" w:cstheme="minorHAnsi"/>
                <w:b/>
                <w:bCs/>
                <w:color w:val="FFFFFF" w:themeColor="background1"/>
                <w:sz w:val="24"/>
                <w:szCs w:val="28"/>
              </w:rPr>
            </w:pPr>
            <w:hyperlink r:id="rId28" w:history="1">
              <w:r w:rsidR="001E545D" w:rsidRPr="00B37A13">
                <w:rPr>
                  <w:rStyle w:val="Hyperlink"/>
                  <w:rFonts w:asciiTheme="minorHAnsi" w:eastAsiaTheme="majorEastAsia" w:hAnsiTheme="minorHAnsi" w:cstheme="minorHAnsi"/>
                  <w:b/>
                  <w:bCs/>
                  <w:color w:val="000000" w:themeColor="text1"/>
                  <w:sz w:val="24"/>
                  <w:szCs w:val="28"/>
                </w:rPr>
                <w:t>California Community Colleges Statewide Goals</w:t>
              </w:r>
            </w:hyperlink>
          </w:p>
        </w:tc>
      </w:tr>
      <w:tr w:rsidR="001E545D" w14:paraId="075F84F4" w14:textId="77777777" w:rsidTr="00063856">
        <w:tc>
          <w:tcPr>
            <w:tcW w:w="9242" w:type="dxa"/>
            <w:tcMar>
              <w:top w:w="43" w:type="dxa"/>
              <w:left w:w="115" w:type="dxa"/>
              <w:bottom w:w="43" w:type="dxa"/>
              <w:right w:w="115" w:type="dxa"/>
            </w:tcMar>
            <w:vAlign w:val="center"/>
          </w:tcPr>
          <w:p w14:paraId="3E44BFA2" w14:textId="2213B059" w:rsidR="001E545D" w:rsidRPr="001E545D" w:rsidRDefault="001E545D" w:rsidP="001E545D">
            <w:pPr>
              <w:pStyle w:val="BodyText"/>
              <w:numPr>
                <w:ilvl w:val="0"/>
                <w:numId w:val="25"/>
              </w:numPr>
              <w:spacing w:before="99" w:line="276" w:lineRule="auto"/>
              <w:ind w:right="691"/>
              <w:rPr>
                <w:rFonts w:asciiTheme="minorHAnsi" w:hAnsiTheme="minorHAnsi" w:cstheme="minorHAnsi"/>
                <w:w w:val="105"/>
                <w:sz w:val="20"/>
                <w:szCs w:val="20"/>
              </w:rPr>
            </w:pPr>
            <w:r w:rsidRPr="001E545D">
              <w:rPr>
                <w:rFonts w:asciiTheme="minorHAnsi" w:hAnsiTheme="minorHAnsi" w:cstheme="minorHAnsi"/>
                <w:sz w:val="20"/>
                <w:szCs w:val="20"/>
              </w:rPr>
              <w:t>Increase by at least 20 percent the number of CCC students annually who acquire associates degrees, credentials, certificates, or specific skill sets that prepare them for an in-demand job</w:t>
            </w:r>
            <w:r w:rsidRPr="001E545D">
              <w:rPr>
                <w:rFonts w:asciiTheme="minorHAnsi" w:hAnsiTheme="minorHAnsi" w:cstheme="minorHAnsi"/>
                <w:w w:val="105"/>
                <w:sz w:val="20"/>
                <w:szCs w:val="20"/>
              </w:rPr>
              <w:t>.</w:t>
            </w:r>
          </w:p>
          <w:p w14:paraId="6E78924D" w14:textId="5EAADD2A" w:rsidR="001E545D" w:rsidRPr="001E545D" w:rsidRDefault="001E545D" w:rsidP="001E545D">
            <w:pPr>
              <w:pStyle w:val="BodyText"/>
              <w:numPr>
                <w:ilvl w:val="0"/>
                <w:numId w:val="25"/>
              </w:numPr>
              <w:spacing w:before="99" w:line="276" w:lineRule="auto"/>
              <w:ind w:right="691"/>
              <w:rPr>
                <w:rFonts w:asciiTheme="minorHAnsi" w:hAnsiTheme="minorHAnsi" w:cstheme="minorHAnsi"/>
                <w:w w:val="105"/>
                <w:sz w:val="20"/>
                <w:szCs w:val="20"/>
              </w:rPr>
            </w:pPr>
            <w:r w:rsidRPr="001E545D">
              <w:rPr>
                <w:rFonts w:asciiTheme="minorHAnsi" w:hAnsiTheme="minorHAnsi" w:cstheme="minorHAnsi"/>
                <w:sz w:val="20"/>
                <w:szCs w:val="20"/>
              </w:rPr>
              <w:t>Increase by 35 percent the number of CCC students system</w:t>
            </w:r>
            <w:r w:rsidR="00A8778B">
              <w:rPr>
                <w:rFonts w:asciiTheme="minorHAnsi" w:hAnsiTheme="minorHAnsi" w:cstheme="minorHAnsi"/>
                <w:sz w:val="20"/>
                <w:szCs w:val="20"/>
              </w:rPr>
              <w:t>-</w:t>
            </w:r>
            <w:r w:rsidRPr="001E545D">
              <w:rPr>
                <w:rFonts w:asciiTheme="minorHAnsi" w:hAnsiTheme="minorHAnsi" w:cstheme="minorHAnsi"/>
                <w:sz w:val="20"/>
                <w:szCs w:val="20"/>
              </w:rPr>
              <w:t>wide transferring annually to a UC or CSU.</w:t>
            </w:r>
          </w:p>
          <w:p w14:paraId="436A7110" w14:textId="0EBFE138" w:rsidR="001E545D" w:rsidRPr="001E545D" w:rsidRDefault="001E545D" w:rsidP="001E545D">
            <w:pPr>
              <w:pStyle w:val="BodyText"/>
              <w:numPr>
                <w:ilvl w:val="0"/>
                <w:numId w:val="25"/>
              </w:numPr>
              <w:spacing w:before="99" w:line="276" w:lineRule="auto"/>
              <w:ind w:right="691"/>
              <w:rPr>
                <w:rFonts w:asciiTheme="minorHAnsi" w:hAnsiTheme="minorHAnsi" w:cstheme="minorHAnsi"/>
                <w:w w:val="105"/>
                <w:sz w:val="20"/>
                <w:szCs w:val="20"/>
              </w:rPr>
            </w:pPr>
            <w:r w:rsidRPr="001E545D">
              <w:rPr>
                <w:rFonts w:asciiTheme="minorHAnsi" w:hAnsiTheme="minorHAnsi" w:cstheme="minorHAnsi"/>
                <w:sz w:val="20"/>
                <w:szCs w:val="20"/>
              </w:rPr>
              <w:t>Decrease the average number of units accumulated by CCC students earning associate’s degrees, from approximately 87 total units (the most recent system-wide average) to 79 total units—the average among the quintile of colleges showing the strongest performance on this measure.</w:t>
            </w:r>
          </w:p>
          <w:p w14:paraId="2F943E82" w14:textId="77777777" w:rsidR="001E545D" w:rsidRPr="001E545D" w:rsidRDefault="001E545D" w:rsidP="001E545D">
            <w:pPr>
              <w:pStyle w:val="BodyText"/>
              <w:numPr>
                <w:ilvl w:val="0"/>
                <w:numId w:val="25"/>
              </w:numPr>
              <w:spacing w:before="99" w:line="276" w:lineRule="auto"/>
              <w:ind w:right="691"/>
              <w:rPr>
                <w:rFonts w:asciiTheme="minorHAnsi" w:hAnsiTheme="minorHAnsi" w:cstheme="minorHAnsi"/>
                <w:w w:val="105"/>
                <w:sz w:val="20"/>
                <w:szCs w:val="20"/>
              </w:rPr>
            </w:pPr>
            <w:r w:rsidRPr="001E545D">
              <w:rPr>
                <w:rFonts w:asciiTheme="minorHAnsi" w:hAnsiTheme="minorHAnsi" w:cstheme="minorHAnsi"/>
                <w:sz w:val="20"/>
                <w:szCs w:val="20"/>
              </w:rPr>
              <w:t>Increase the percent of exiting CTE students who report being employed in their field of study, from the most recent statewide average of 60 percent to an improved rate of 69 percent— the average among the quintile of colleges showing the strongest performance on this measure in the most recent administration of the CTE Outcomes Survey</w:t>
            </w:r>
            <w:r w:rsidRPr="001E545D">
              <w:rPr>
                <w:rFonts w:asciiTheme="minorHAnsi" w:hAnsiTheme="minorHAnsi" w:cstheme="minorHAnsi"/>
                <w:w w:val="105"/>
                <w:sz w:val="20"/>
                <w:szCs w:val="20"/>
              </w:rPr>
              <w:t>.</w:t>
            </w:r>
          </w:p>
          <w:p w14:paraId="484B752B" w14:textId="77777777" w:rsidR="001E545D" w:rsidRPr="001E545D" w:rsidRDefault="001E545D" w:rsidP="001E545D">
            <w:pPr>
              <w:pStyle w:val="BodyText"/>
              <w:numPr>
                <w:ilvl w:val="0"/>
                <w:numId w:val="25"/>
              </w:numPr>
              <w:spacing w:before="99" w:line="276" w:lineRule="auto"/>
              <w:ind w:right="691"/>
              <w:rPr>
                <w:rFonts w:asciiTheme="minorHAnsi" w:hAnsiTheme="minorHAnsi" w:cstheme="minorHAnsi"/>
                <w:w w:val="105"/>
                <w:sz w:val="20"/>
                <w:szCs w:val="20"/>
              </w:rPr>
            </w:pPr>
            <w:r w:rsidRPr="001E545D">
              <w:rPr>
                <w:rFonts w:asciiTheme="minorHAnsi" w:hAnsiTheme="minorHAnsi" w:cstheme="minorHAnsi"/>
                <w:sz w:val="20"/>
                <w:szCs w:val="20"/>
              </w:rPr>
              <w:t>Reduce equity gaps.</w:t>
            </w:r>
          </w:p>
          <w:p w14:paraId="65805591" w14:textId="156FDEA8" w:rsidR="001E545D" w:rsidRPr="00FB1DFC" w:rsidRDefault="001E545D" w:rsidP="001E545D">
            <w:pPr>
              <w:pStyle w:val="BodyText"/>
              <w:numPr>
                <w:ilvl w:val="0"/>
                <w:numId w:val="25"/>
              </w:numPr>
              <w:spacing w:before="99" w:line="276" w:lineRule="auto"/>
              <w:ind w:right="691"/>
              <w:rPr>
                <w:rFonts w:asciiTheme="minorHAnsi" w:hAnsiTheme="minorHAnsi" w:cstheme="minorHAnsi"/>
                <w:w w:val="105"/>
                <w:sz w:val="22"/>
                <w:szCs w:val="22"/>
              </w:rPr>
            </w:pPr>
            <w:r w:rsidRPr="001E545D">
              <w:rPr>
                <w:rFonts w:asciiTheme="minorHAnsi" w:hAnsiTheme="minorHAnsi" w:cstheme="minorHAnsi"/>
                <w:sz w:val="20"/>
                <w:szCs w:val="20"/>
              </w:rPr>
              <w:t>Reduce regional achievement gaps.</w:t>
            </w:r>
          </w:p>
        </w:tc>
      </w:tr>
    </w:tbl>
    <w:p w14:paraId="4C740C88" w14:textId="77777777" w:rsidR="00454C5A" w:rsidRDefault="00454C5A" w:rsidP="00C4077E">
      <w:pPr>
        <w:pStyle w:val="ListParagraph"/>
        <w:ind w:left="270"/>
        <w:rPr>
          <w:color w:val="000000" w:themeColor="text1"/>
        </w:rPr>
      </w:pPr>
    </w:p>
    <w:p w14:paraId="25CC69DF" w14:textId="0F65B1FF" w:rsidR="00C4077E" w:rsidRPr="00C4077E" w:rsidRDefault="00C4077E" w:rsidP="00EB5D72">
      <w:pPr>
        <w:pStyle w:val="ListParagraph"/>
        <w:ind w:left="900"/>
        <w:rPr>
          <w:color w:val="000000" w:themeColor="text1"/>
        </w:rPr>
      </w:pPr>
      <w:bookmarkStart w:id="1" w:name="DCGoals"/>
      <w:bookmarkEnd w:id="1"/>
      <w:r w:rsidRPr="00C4077E">
        <w:rPr>
          <w:color w:val="000000" w:themeColor="text1"/>
        </w:rPr>
        <w:t>Following are</w:t>
      </w:r>
      <w:r>
        <w:rPr>
          <w:color w:val="000000" w:themeColor="text1"/>
        </w:rPr>
        <w:t xml:space="preserve"> </w:t>
      </w:r>
      <w:r w:rsidR="00A35A2C">
        <w:rPr>
          <w:color w:val="000000" w:themeColor="text1"/>
        </w:rPr>
        <w:t xml:space="preserve">the </w:t>
      </w:r>
      <w:r w:rsidRPr="00C4077E">
        <w:rPr>
          <w:color w:val="000000" w:themeColor="text1"/>
        </w:rPr>
        <w:t xml:space="preserve">district and college </w:t>
      </w:r>
      <w:r>
        <w:rPr>
          <w:color w:val="000000" w:themeColor="text1"/>
        </w:rPr>
        <w:t>level</w:t>
      </w:r>
      <w:r w:rsidRPr="00C4077E">
        <w:rPr>
          <w:color w:val="000000" w:themeColor="text1"/>
        </w:rPr>
        <w:t xml:space="preserve"> </w:t>
      </w:r>
      <w:r w:rsidR="001E545D">
        <w:rPr>
          <w:color w:val="000000" w:themeColor="text1"/>
        </w:rPr>
        <w:t xml:space="preserve">strategic </w:t>
      </w:r>
      <w:r w:rsidRPr="00C4077E">
        <w:rPr>
          <w:color w:val="000000" w:themeColor="text1"/>
        </w:rPr>
        <w:t>goa</w:t>
      </w:r>
      <w:r w:rsidR="008E63B2">
        <w:rPr>
          <w:color w:val="000000" w:themeColor="text1"/>
        </w:rPr>
        <w:t>ls</w:t>
      </w:r>
      <w:r w:rsidR="00407224">
        <w:rPr>
          <w:color w:val="000000" w:themeColor="text1"/>
        </w:rPr>
        <w:t xml:space="preserve"> for 2021-2022.</w:t>
      </w:r>
    </w:p>
    <w:p w14:paraId="3BC29A77" w14:textId="77777777" w:rsidR="007E367D" w:rsidRPr="00172AEF" w:rsidRDefault="007E367D" w:rsidP="007E367D">
      <w:pPr>
        <w:widowControl/>
        <w:autoSpaceDE/>
        <w:autoSpaceDN/>
        <w:spacing w:line="259" w:lineRule="auto"/>
        <w:ind w:firstLine="720"/>
        <w:rPr>
          <w:rFonts w:eastAsia="Times New Roman" w:cs="Times New Roman"/>
        </w:rPr>
      </w:pPr>
    </w:p>
    <w:tbl>
      <w:tblPr>
        <w:tblStyle w:val="TableGrid"/>
        <w:tblW w:w="0" w:type="auto"/>
        <w:tblInd w:w="288"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772"/>
      </w:tblGrid>
      <w:tr w:rsidR="007E367D" w14:paraId="7E7B7A6D" w14:textId="77777777" w:rsidTr="00C4077E">
        <w:tc>
          <w:tcPr>
            <w:tcW w:w="12122" w:type="dxa"/>
            <w:shd w:val="clear" w:color="auto" w:fill="4F81BD" w:themeFill="accent1"/>
            <w:tcMar>
              <w:top w:w="43" w:type="dxa"/>
              <w:left w:w="115" w:type="dxa"/>
              <w:bottom w:w="43" w:type="dxa"/>
              <w:right w:w="115" w:type="dxa"/>
            </w:tcMar>
            <w:vAlign w:val="center"/>
          </w:tcPr>
          <w:p w14:paraId="33AC9276" w14:textId="77777777" w:rsidR="007E367D" w:rsidRPr="00FB1DFC" w:rsidRDefault="00DC6F68" w:rsidP="00300439">
            <w:pPr>
              <w:jc w:val="center"/>
              <w:rPr>
                <w:rFonts w:asciiTheme="minorHAnsi" w:eastAsiaTheme="majorEastAsia" w:hAnsiTheme="minorHAnsi" w:cstheme="minorHAnsi"/>
                <w:b/>
                <w:bCs/>
                <w:color w:val="FFFFFF" w:themeColor="background1"/>
                <w:sz w:val="24"/>
                <w:szCs w:val="28"/>
              </w:rPr>
            </w:pPr>
            <w:hyperlink r:id="rId29" w:history="1">
              <w:r w:rsidR="007E367D" w:rsidRPr="00FB1DFC">
                <w:rPr>
                  <w:rStyle w:val="Hyperlink"/>
                  <w:rFonts w:asciiTheme="minorHAnsi" w:eastAsiaTheme="majorEastAsia" w:hAnsiTheme="minorHAnsi" w:cstheme="minorHAnsi"/>
                  <w:b/>
                  <w:bCs/>
                  <w:color w:val="FFFFFF" w:themeColor="background1"/>
                  <w:sz w:val="24"/>
                  <w:szCs w:val="28"/>
                </w:rPr>
                <w:t>Peralta District Strategic Goals</w:t>
              </w:r>
            </w:hyperlink>
          </w:p>
        </w:tc>
      </w:tr>
      <w:tr w:rsidR="007E367D" w14:paraId="281EE89E" w14:textId="77777777" w:rsidTr="00C4077E">
        <w:tc>
          <w:tcPr>
            <w:tcW w:w="12122" w:type="dxa"/>
            <w:tcMar>
              <w:top w:w="43" w:type="dxa"/>
              <w:left w:w="115" w:type="dxa"/>
              <w:bottom w:w="43" w:type="dxa"/>
              <w:right w:w="115" w:type="dxa"/>
            </w:tcMar>
            <w:vAlign w:val="center"/>
          </w:tcPr>
          <w:p w14:paraId="6214A553" w14:textId="77777777" w:rsidR="007E367D" w:rsidRPr="001E545D" w:rsidRDefault="007E367D" w:rsidP="001E545D">
            <w:pPr>
              <w:pStyle w:val="BodyText"/>
              <w:numPr>
                <w:ilvl w:val="0"/>
                <w:numId w:val="2"/>
              </w:numPr>
              <w:spacing w:before="99" w:line="276" w:lineRule="auto"/>
              <w:ind w:left="446" w:right="691" w:firstLine="360"/>
              <w:rPr>
                <w:rFonts w:asciiTheme="minorHAnsi" w:hAnsiTheme="minorHAnsi" w:cstheme="minorHAnsi"/>
                <w:w w:val="105"/>
                <w:sz w:val="20"/>
                <w:szCs w:val="20"/>
              </w:rPr>
            </w:pPr>
            <w:r w:rsidRPr="001E545D">
              <w:rPr>
                <w:rFonts w:asciiTheme="minorHAnsi" w:hAnsiTheme="minorHAnsi" w:cstheme="minorHAnsi"/>
                <w:w w:val="105"/>
                <w:sz w:val="20"/>
                <w:szCs w:val="20"/>
              </w:rPr>
              <w:t>Advance student access, equity, and success.</w:t>
            </w:r>
          </w:p>
          <w:p w14:paraId="4D175990" w14:textId="77777777" w:rsidR="007E367D" w:rsidRPr="001E545D" w:rsidRDefault="007E367D" w:rsidP="001E545D">
            <w:pPr>
              <w:pStyle w:val="BodyText"/>
              <w:numPr>
                <w:ilvl w:val="0"/>
                <w:numId w:val="2"/>
              </w:numPr>
              <w:spacing w:before="99" w:line="276" w:lineRule="auto"/>
              <w:ind w:left="446" w:right="691" w:firstLine="360"/>
              <w:rPr>
                <w:rFonts w:asciiTheme="minorHAnsi" w:hAnsiTheme="minorHAnsi" w:cstheme="minorHAnsi"/>
                <w:w w:val="105"/>
                <w:sz w:val="20"/>
                <w:szCs w:val="20"/>
              </w:rPr>
            </w:pPr>
            <w:r w:rsidRPr="001E545D">
              <w:rPr>
                <w:rFonts w:asciiTheme="minorHAnsi" w:hAnsiTheme="minorHAnsi" w:cstheme="minorHAnsi"/>
                <w:w w:val="105"/>
                <w:sz w:val="20"/>
                <w:szCs w:val="20"/>
              </w:rPr>
              <w:t>Engage and leverage partners.</w:t>
            </w:r>
          </w:p>
          <w:p w14:paraId="13D3BF2F" w14:textId="77777777" w:rsidR="007E367D" w:rsidRPr="001E545D" w:rsidRDefault="007E367D" w:rsidP="001E545D">
            <w:pPr>
              <w:pStyle w:val="BodyText"/>
              <w:numPr>
                <w:ilvl w:val="0"/>
                <w:numId w:val="2"/>
              </w:numPr>
              <w:spacing w:before="99" w:line="276" w:lineRule="auto"/>
              <w:ind w:left="446" w:right="691" w:firstLine="360"/>
              <w:rPr>
                <w:rFonts w:asciiTheme="minorHAnsi" w:hAnsiTheme="minorHAnsi" w:cstheme="minorHAnsi"/>
                <w:w w:val="105"/>
                <w:sz w:val="20"/>
                <w:szCs w:val="20"/>
              </w:rPr>
            </w:pPr>
            <w:r w:rsidRPr="001E545D">
              <w:rPr>
                <w:rFonts w:asciiTheme="minorHAnsi" w:hAnsiTheme="minorHAnsi" w:cstheme="minorHAnsi"/>
                <w:w w:val="105"/>
                <w:sz w:val="20"/>
                <w:szCs w:val="20"/>
              </w:rPr>
              <w:t>Build programs of distinction.</w:t>
            </w:r>
          </w:p>
          <w:p w14:paraId="3D5A27B2" w14:textId="77777777" w:rsidR="007E367D" w:rsidRPr="001E545D" w:rsidRDefault="007E367D" w:rsidP="001E545D">
            <w:pPr>
              <w:pStyle w:val="BodyText"/>
              <w:numPr>
                <w:ilvl w:val="0"/>
                <w:numId w:val="2"/>
              </w:numPr>
              <w:spacing w:before="99" w:line="276" w:lineRule="auto"/>
              <w:ind w:left="446" w:right="691" w:firstLine="360"/>
              <w:rPr>
                <w:rFonts w:asciiTheme="minorHAnsi" w:hAnsiTheme="minorHAnsi" w:cstheme="minorHAnsi"/>
                <w:w w:val="105"/>
                <w:sz w:val="20"/>
                <w:szCs w:val="20"/>
              </w:rPr>
            </w:pPr>
            <w:r w:rsidRPr="001E545D">
              <w:rPr>
                <w:rFonts w:asciiTheme="minorHAnsi" w:hAnsiTheme="minorHAnsi" w:cstheme="minorHAnsi"/>
                <w:w w:val="105"/>
                <w:sz w:val="20"/>
                <w:szCs w:val="20"/>
              </w:rPr>
              <w:t>Strengthen accountability, innovation, and collaboration.</w:t>
            </w:r>
          </w:p>
          <w:p w14:paraId="46B1A54A" w14:textId="77777777" w:rsidR="007E367D" w:rsidRPr="00FB1DFC" w:rsidRDefault="007E367D" w:rsidP="001E545D">
            <w:pPr>
              <w:pStyle w:val="BodyText"/>
              <w:numPr>
                <w:ilvl w:val="0"/>
                <w:numId w:val="2"/>
              </w:numPr>
              <w:spacing w:before="99" w:line="276" w:lineRule="auto"/>
              <w:ind w:left="446" w:right="691" w:firstLine="360"/>
              <w:rPr>
                <w:rFonts w:asciiTheme="minorHAnsi" w:hAnsiTheme="minorHAnsi" w:cstheme="minorHAnsi"/>
                <w:w w:val="105"/>
                <w:sz w:val="22"/>
                <w:szCs w:val="22"/>
              </w:rPr>
            </w:pPr>
            <w:r w:rsidRPr="001E545D">
              <w:rPr>
                <w:rFonts w:asciiTheme="minorHAnsi" w:hAnsiTheme="minorHAnsi" w:cstheme="minorHAnsi"/>
                <w:w w:val="105"/>
                <w:sz w:val="20"/>
                <w:szCs w:val="20"/>
              </w:rPr>
              <w:t>Develop and manage resources to advance our mission.</w:t>
            </w:r>
          </w:p>
        </w:tc>
      </w:tr>
      <w:tr w:rsidR="007E367D" w14:paraId="1BC96BAF" w14:textId="77777777" w:rsidTr="00300439">
        <w:tblPrEx>
          <w:tblCellMar>
            <w:top w:w="72" w:type="dxa"/>
            <w:left w:w="115" w:type="dxa"/>
            <w:bottom w:w="72" w:type="dxa"/>
            <w:right w:w="115" w:type="dxa"/>
          </w:tblCellMar>
        </w:tblPrEx>
        <w:tc>
          <w:tcPr>
            <w:tcW w:w="12122" w:type="dxa"/>
            <w:shd w:val="clear" w:color="auto" w:fill="548DD4" w:themeFill="text2" w:themeFillTint="99"/>
            <w:vAlign w:val="center"/>
          </w:tcPr>
          <w:p w14:paraId="2607FEDF" w14:textId="77777777" w:rsidR="007E367D" w:rsidRPr="00FB1DFC" w:rsidRDefault="00DC6F68" w:rsidP="00300439">
            <w:pPr>
              <w:jc w:val="center"/>
              <w:rPr>
                <w:rFonts w:asciiTheme="minorHAnsi" w:eastAsiaTheme="majorEastAsia" w:hAnsiTheme="minorHAnsi" w:cstheme="minorHAnsi"/>
                <w:b/>
                <w:bCs/>
                <w:color w:val="FFFFFF" w:themeColor="background1"/>
                <w:sz w:val="24"/>
                <w:szCs w:val="28"/>
              </w:rPr>
            </w:pPr>
            <w:hyperlink r:id="rId30" w:history="1">
              <w:r w:rsidR="007E367D" w:rsidRPr="00FB1DFC">
                <w:rPr>
                  <w:rStyle w:val="Hyperlink"/>
                  <w:rFonts w:asciiTheme="minorHAnsi" w:eastAsiaTheme="majorEastAsia" w:hAnsiTheme="minorHAnsi" w:cstheme="minorHAnsi"/>
                  <w:b/>
                  <w:bCs/>
                  <w:color w:val="FFFFFF" w:themeColor="background1"/>
                  <w:sz w:val="24"/>
                  <w:szCs w:val="28"/>
                </w:rPr>
                <w:t xml:space="preserve"> Merritt College Strategic Goals</w:t>
              </w:r>
            </w:hyperlink>
          </w:p>
        </w:tc>
      </w:tr>
      <w:tr w:rsidR="007E367D" w14:paraId="7CDC7747" w14:textId="77777777" w:rsidTr="00300439">
        <w:tblPrEx>
          <w:tblCellMar>
            <w:top w:w="72" w:type="dxa"/>
            <w:left w:w="115" w:type="dxa"/>
            <w:bottom w:w="72" w:type="dxa"/>
            <w:right w:w="115" w:type="dxa"/>
          </w:tblCellMar>
        </w:tblPrEx>
        <w:tc>
          <w:tcPr>
            <w:tcW w:w="12122" w:type="dxa"/>
            <w:vAlign w:val="center"/>
          </w:tcPr>
          <w:p w14:paraId="1934D4AB" w14:textId="77777777" w:rsidR="007E367D" w:rsidRPr="00FB1DFC" w:rsidRDefault="007E367D" w:rsidP="001E545D">
            <w:pPr>
              <w:pStyle w:val="BodyText"/>
              <w:spacing w:before="99" w:line="276" w:lineRule="auto"/>
              <w:ind w:left="446" w:right="691"/>
              <w:rPr>
                <w:rFonts w:asciiTheme="minorHAnsi" w:hAnsiTheme="minorHAnsi" w:cstheme="minorHAnsi"/>
                <w:w w:val="105"/>
                <w:sz w:val="20"/>
                <w:szCs w:val="20"/>
              </w:rPr>
            </w:pPr>
            <w:r w:rsidRPr="00FB1DFC">
              <w:rPr>
                <w:rFonts w:asciiTheme="minorHAnsi" w:hAnsiTheme="minorHAnsi" w:cstheme="minorHAnsi"/>
                <w:w w:val="105"/>
                <w:sz w:val="20"/>
                <w:szCs w:val="20"/>
              </w:rPr>
              <w:t xml:space="preserve">M1.  </w:t>
            </w:r>
            <w:r w:rsidRPr="00FB1DFC">
              <w:rPr>
                <w:rFonts w:asciiTheme="minorHAnsi" w:hAnsiTheme="minorHAnsi" w:cstheme="minorHAnsi"/>
                <w:b/>
                <w:bCs/>
                <w:w w:val="105"/>
                <w:sz w:val="20"/>
                <w:szCs w:val="20"/>
              </w:rPr>
              <w:t>Completion</w:t>
            </w:r>
            <w:r w:rsidRPr="00FB1DFC">
              <w:rPr>
                <w:rFonts w:asciiTheme="minorHAnsi" w:hAnsiTheme="minorHAnsi" w:cstheme="minorHAnsi"/>
                <w:w w:val="105"/>
                <w:sz w:val="20"/>
                <w:szCs w:val="20"/>
              </w:rPr>
              <w:t xml:space="preserve"> - Increase number of degrees and certificates by 20% over the next 5 years. </w:t>
            </w:r>
          </w:p>
          <w:p w14:paraId="1ACF7186" w14:textId="77777777" w:rsidR="007E367D" w:rsidRPr="00FB1DFC" w:rsidRDefault="007E367D" w:rsidP="001E545D">
            <w:pPr>
              <w:pStyle w:val="BodyText"/>
              <w:spacing w:before="99" w:line="276" w:lineRule="auto"/>
              <w:ind w:left="446" w:right="691"/>
              <w:rPr>
                <w:rFonts w:asciiTheme="minorHAnsi" w:hAnsiTheme="minorHAnsi" w:cstheme="minorHAnsi"/>
                <w:w w:val="105"/>
                <w:sz w:val="20"/>
                <w:szCs w:val="20"/>
              </w:rPr>
            </w:pPr>
            <w:r w:rsidRPr="00FB1DFC">
              <w:rPr>
                <w:rFonts w:asciiTheme="minorHAnsi" w:hAnsiTheme="minorHAnsi" w:cstheme="minorHAnsi"/>
                <w:w w:val="105"/>
                <w:sz w:val="20"/>
                <w:szCs w:val="20"/>
              </w:rPr>
              <w:t xml:space="preserve">M2.  </w:t>
            </w:r>
            <w:r w:rsidRPr="00FB1DFC">
              <w:rPr>
                <w:rFonts w:asciiTheme="minorHAnsi" w:hAnsiTheme="minorHAnsi" w:cstheme="minorHAnsi"/>
                <w:b/>
                <w:bCs/>
                <w:w w:val="105"/>
                <w:sz w:val="20"/>
                <w:szCs w:val="20"/>
              </w:rPr>
              <w:t>Transfer</w:t>
            </w:r>
            <w:r w:rsidRPr="00FB1DFC">
              <w:rPr>
                <w:rFonts w:asciiTheme="minorHAnsi" w:hAnsiTheme="minorHAnsi" w:cstheme="minorHAnsi"/>
                <w:w w:val="105"/>
                <w:sz w:val="20"/>
                <w:szCs w:val="20"/>
              </w:rPr>
              <w:t xml:space="preserve"> - Increase transfers to CSU and UC by 6% annually. (Reach approx. 35% in 5 years). </w:t>
            </w:r>
          </w:p>
          <w:p w14:paraId="2342ED82" w14:textId="77777777" w:rsidR="007E367D" w:rsidRPr="00FB1DFC" w:rsidRDefault="007E367D" w:rsidP="001E545D">
            <w:pPr>
              <w:pStyle w:val="BodyText"/>
              <w:spacing w:before="99" w:line="276" w:lineRule="auto"/>
              <w:ind w:left="446" w:right="691"/>
              <w:rPr>
                <w:rFonts w:asciiTheme="minorHAnsi" w:hAnsiTheme="minorHAnsi" w:cstheme="minorHAnsi"/>
                <w:w w:val="105"/>
                <w:sz w:val="20"/>
                <w:szCs w:val="20"/>
              </w:rPr>
            </w:pPr>
            <w:r w:rsidRPr="00FB1DFC">
              <w:rPr>
                <w:rFonts w:asciiTheme="minorHAnsi" w:hAnsiTheme="minorHAnsi" w:cstheme="minorHAnsi"/>
                <w:w w:val="105"/>
                <w:sz w:val="20"/>
                <w:szCs w:val="20"/>
              </w:rPr>
              <w:t xml:space="preserve">M3.  </w:t>
            </w:r>
            <w:r w:rsidRPr="00FB1DFC">
              <w:rPr>
                <w:rFonts w:asciiTheme="minorHAnsi" w:hAnsiTheme="minorHAnsi" w:cstheme="minorHAnsi"/>
                <w:b/>
                <w:bCs/>
                <w:w w:val="105"/>
                <w:sz w:val="20"/>
                <w:szCs w:val="20"/>
              </w:rPr>
              <w:t xml:space="preserve">Time to Completion </w:t>
            </w:r>
            <w:r w:rsidRPr="00FB1DFC">
              <w:rPr>
                <w:rFonts w:asciiTheme="minorHAnsi" w:hAnsiTheme="minorHAnsi" w:cstheme="minorHAnsi"/>
                <w:w w:val="105"/>
                <w:sz w:val="20"/>
                <w:szCs w:val="20"/>
              </w:rPr>
              <w:t xml:space="preserve">- Reduce the number of excess units earned by students. </w:t>
            </w:r>
          </w:p>
          <w:p w14:paraId="599E672C" w14:textId="77777777" w:rsidR="007E367D" w:rsidRPr="00FB1DFC" w:rsidRDefault="007E367D" w:rsidP="001E545D">
            <w:pPr>
              <w:pStyle w:val="BodyText"/>
              <w:spacing w:before="99" w:line="276" w:lineRule="auto"/>
              <w:ind w:left="446" w:right="691"/>
              <w:rPr>
                <w:rFonts w:asciiTheme="minorHAnsi" w:hAnsiTheme="minorHAnsi" w:cstheme="minorHAnsi"/>
                <w:w w:val="105"/>
                <w:sz w:val="20"/>
                <w:szCs w:val="20"/>
              </w:rPr>
            </w:pPr>
            <w:r w:rsidRPr="00FB1DFC">
              <w:rPr>
                <w:rFonts w:asciiTheme="minorHAnsi" w:hAnsiTheme="minorHAnsi" w:cstheme="minorHAnsi"/>
                <w:w w:val="105"/>
                <w:sz w:val="20"/>
                <w:szCs w:val="20"/>
              </w:rPr>
              <w:t xml:space="preserve">M4.  </w:t>
            </w:r>
            <w:r w:rsidRPr="00FB1DFC">
              <w:rPr>
                <w:rFonts w:asciiTheme="minorHAnsi" w:hAnsiTheme="minorHAnsi" w:cstheme="minorHAnsi"/>
                <w:b/>
                <w:bCs/>
                <w:w w:val="105"/>
                <w:sz w:val="20"/>
                <w:szCs w:val="20"/>
              </w:rPr>
              <w:t>Employment</w:t>
            </w:r>
            <w:r w:rsidRPr="00FB1DFC">
              <w:rPr>
                <w:rFonts w:asciiTheme="minorHAnsi" w:hAnsiTheme="minorHAnsi" w:cstheme="minorHAnsi"/>
                <w:w w:val="105"/>
                <w:sz w:val="20"/>
                <w:szCs w:val="20"/>
              </w:rPr>
              <w:t xml:space="preserve"> - Maintain at least 82% of students attaining employment in the field of study. </w:t>
            </w:r>
          </w:p>
          <w:p w14:paraId="2CE8DFBF" w14:textId="77777777" w:rsidR="007E367D" w:rsidRPr="00FB1DFC" w:rsidRDefault="007E367D" w:rsidP="001E545D">
            <w:pPr>
              <w:pStyle w:val="BodyText"/>
              <w:spacing w:before="99" w:line="276" w:lineRule="auto"/>
              <w:ind w:left="446" w:right="691"/>
              <w:rPr>
                <w:rFonts w:asciiTheme="minorHAnsi" w:hAnsiTheme="minorHAnsi" w:cstheme="minorHAnsi"/>
                <w:w w:val="105"/>
                <w:sz w:val="20"/>
                <w:szCs w:val="20"/>
              </w:rPr>
            </w:pPr>
            <w:r w:rsidRPr="00FB1DFC">
              <w:rPr>
                <w:rFonts w:asciiTheme="minorHAnsi" w:hAnsiTheme="minorHAnsi" w:cstheme="minorHAnsi"/>
                <w:w w:val="105"/>
                <w:sz w:val="20"/>
                <w:szCs w:val="20"/>
              </w:rPr>
              <w:t xml:space="preserve">M5.  </w:t>
            </w:r>
            <w:r w:rsidRPr="00FB1DFC">
              <w:rPr>
                <w:rFonts w:asciiTheme="minorHAnsi" w:hAnsiTheme="minorHAnsi" w:cstheme="minorHAnsi"/>
                <w:b/>
                <w:bCs/>
                <w:w w:val="105"/>
                <w:sz w:val="20"/>
                <w:szCs w:val="20"/>
              </w:rPr>
              <w:t>Equity</w:t>
            </w:r>
            <w:r w:rsidRPr="00FB1DFC">
              <w:rPr>
                <w:rFonts w:asciiTheme="minorHAnsi" w:hAnsiTheme="minorHAnsi" w:cstheme="minorHAnsi"/>
                <w:w w:val="105"/>
                <w:sz w:val="20"/>
                <w:szCs w:val="20"/>
              </w:rPr>
              <w:t xml:space="preserve"> - Reduce the achievement gaps for African-American, multiethnic, and male students.</w:t>
            </w:r>
          </w:p>
        </w:tc>
      </w:tr>
    </w:tbl>
    <w:p w14:paraId="6C89F6DC" w14:textId="77777777" w:rsidR="002F2359" w:rsidRDefault="002F2359">
      <w:pPr>
        <w:rPr>
          <w:b/>
          <w:bCs/>
          <w:color w:val="000000" w:themeColor="text1"/>
          <w:sz w:val="24"/>
          <w:szCs w:val="24"/>
        </w:rPr>
      </w:pPr>
      <w:bookmarkStart w:id="2" w:name="GP"/>
      <w:bookmarkEnd w:id="2"/>
      <w:r>
        <w:rPr>
          <w:b/>
          <w:bCs/>
          <w:color w:val="000000" w:themeColor="text1"/>
          <w:sz w:val="24"/>
          <w:szCs w:val="24"/>
        </w:rPr>
        <w:br w:type="page"/>
      </w:r>
    </w:p>
    <w:p w14:paraId="496EF397" w14:textId="64109DFE" w:rsidR="00A35A2C" w:rsidRDefault="00A35A2C" w:rsidP="00EB5D72">
      <w:pPr>
        <w:pStyle w:val="ListParagraph"/>
        <w:numPr>
          <w:ilvl w:val="0"/>
          <w:numId w:val="26"/>
        </w:numPr>
        <w:ind w:left="990"/>
        <w:rPr>
          <w:b/>
          <w:bCs/>
          <w:color w:val="000000" w:themeColor="text1"/>
          <w:sz w:val="24"/>
          <w:szCs w:val="24"/>
        </w:rPr>
      </w:pPr>
      <w:r>
        <w:rPr>
          <w:b/>
          <w:bCs/>
          <w:color w:val="000000" w:themeColor="text1"/>
          <w:sz w:val="24"/>
          <w:szCs w:val="24"/>
        </w:rPr>
        <w:lastRenderedPageBreak/>
        <w:t>Guided Pathways</w:t>
      </w:r>
    </w:p>
    <w:p w14:paraId="293E22E3" w14:textId="2CEA751F" w:rsidR="00A35A2C" w:rsidRDefault="00A35A2C" w:rsidP="00052929">
      <w:pPr>
        <w:pStyle w:val="ListParagraph"/>
        <w:ind w:left="990"/>
        <w:rPr>
          <w:color w:val="000000" w:themeColor="text1"/>
        </w:rPr>
      </w:pPr>
      <w:r>
        <w:rPr>
          <w:color w:val="000000" w:themeColor="text1"/>
        </w:rPr>
        <w:t xml:space="preserve">Guided Pathways (GP) is the adopted framework for achieving the above goals.  As shown in the chart below, the GP framework </w:t>
      </w:r>
      <w:r w:rsidR="00026DA3">
        <w:rPr>
          <w:color w:val="000000" w:themeColor="text1"/>
        </w:rPr>
        <w:t xml:space="preserve">focuses on </w:t>
      </w:r>
      <w:r>
        <w:rPr>
          <w:color w:val="000000" w:themeColor="text1"/>
        </w:rPr>
        <w:t xml:space="preserve">four </w:t>
      </w:r>
      <w:r w:rsidR="00026DA3">
        <w:rPr>
          <w:color w:val="000000" w:themeColor="text1"/>
        </w:rPr>
        <w:t>pillars that support students on their path</w:t>
      </w:r>
      <w:r w:rsidR="00EA470E">
        <w:rPr>
          <w:color w:val="000000" w:themeColor="text1"/>
        </w:rPr>
        <w:t xml:space="preserve"> toward completion of their academic and career goals.   Under each pillar, the College has identified specific objectives which guide efforts to improve the</w:t>
      </w:r>
      <w:r w:rsidR="00913F47">
        <w:rPr>
          <w:color w:val="000000" w:themeColor="text1"/>
        </w:rPr>
        <w:t xml:space="preserve"> effectiveness of </w:t>
      </w:r>
      <w:r w:rsidR="00EA470E">
        <w:rPr>
          <w:color w:val="000000" w:themeColor="text1"/>
        </w:rPr>
        <w:t>institutional processes</w:t>
      </w:r>
      <w:r w:rsidR="00913F47">
        <w:rPr>
          <w:color w:val="000000" w:themeColor="text1"/>
        </w:rPr>
        <w:t xml:space="preserve"> and achieve equity </w:t>
      </w:r>
      <w:r w:rsidR="004E6F0E">
        <w:rPr>
          <w:color w:val="000000" w:themeColor="text1"/>
        </w:rPr>
        <w:t>goals.</w:t>
      </w:r>
    </w:p>
    <w:p w14:paraId="2DF8407F" w14:textId="77777777" w:rsidR="00EA470E" w:rsidRDefault="00EA470E" w:rsidP="00052929">
      <w:pPr>
        <w:pStyle w:val="ListParagraph"/>
        <w:ind w:left="990"/>
        <w:rPr>
          <w:color w:val="000000" w:themeColor="text1"/>
        </w:rPr>
      </w:pPr>
    </w:p>
    <w:p w14:paraId="4FCD2C04" w14:textId="26B2524C" w:rsidR="00A35A2C" w:rsidRDefault="00A35A2C" w:rsidP="00A35A2C">
      <w:pPr>
        <w:pStyle w:val="ListParagraph"/>
        <w:ind w:left="630"/>
        <w:rPr>
          <w:noProof/>
        </w:rPr>
      </w:pPr>
    </w:p>
    <w:p w14:paraId="220BFBE9" w14:textId="705FCCB9" w:rsidR="00C5442C" w:rsidRDefault="001E618B" w:rsidP="00C5442C">
      <w:pPr>
        <w:pStyle w:val="ListParagraph"/>
        <w:tabs>
          <w:tab w:val="left" w:pos="630"/>
        </w:tabs>
        <w:ind w:left="630"/>
        <w:jc w:val="center"/>
        <w:rPr>
          <w:color w:val="000000" w:themeColor="text1"/>
        </w:rPr>
      </w:pPr>
      <w:r>
        <w:rPr>
          <w:noProof/>
        </w:rPr>
        <w:drawing>
          <wp:inline distT="0" distB="0" distL="0" distR="0" wp14:anchorId="263DD69D" wp14:editId="5E4DEA68">
            <wp:extent cx="5864041" cy="3694113"/>
            <wp:effectExtent l="0" t="0" r="3810" b="190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31"/>
                    <a:stretch>
                      <a:fillRect/>
                    </a:stretch>
                  </pic:blipFill>
                  <pic:spPr>
                    <a:xfrm>
                      <a:off x="0" y="0"/>
                      <a:ext cx="5874489" cy="3700695"/>
                    </a:xfrm>
                    <a:prstGeom prst="rect">
                      <a:avLst/>
                    </a:prstGeom>
                  </pic:spPr>
                </pic:pic>
              </a:graphicData>
            </a:graphic>
          </wp:inline>
        </w:drawing>
      </w:r>
    </w:p>
    <w:p w14:paraId="0D1E6F38" w14:textId="4C62AB6D" w:rsidR="00A35A2C" w:rsidRDefault="00A35A2C" w:rsidP="00A35A2C">
      <w:pPr>
        <w:pStyle w:val="ListParagraph"/>
        <w:ind w:left="630"/>
        <w:rPr>
          <w:color w:val="000000" w:themeColor="text1"/>
        </w:rPr>
      </w:pPr>
    </w:p>
    <w:p w14:paraId="00575662" w14:textId="3199A2A7" w:rsidR="00C5442C" w:rsidRDefault="00C5442C" w:rsidP="00A35A2C">
      <w:pPr>
        <w:pStyle w:val="ListParagraph"/>
        <w:ind w:left="630"/>
        <w:rPr>
          <w:color w:val="000000" w:themeColor="text1"/>
        </w:rPr>
      </w:pPr>
    </w:p>
    <w:p w14:paraId="6E01AB38" w14:textId="51496895" w:rsidR="00C5442C" w:rsidRDefault="00C5442C" w:rsidP="00A35A2C">
      <w:pPr>
        <w:pStyle w:val="ListParagraph"/>
        <w:ind w:left="630"/>
        <w:rPr>
          <w:color w:val="000000" w:themeColor="text1"/>
        </w:rPr>
      </w:pPr>
      <w:r>
        <w:rPr>
          <w:color w:val="000000" w:themeColor="text1"/>
        </w:rPr>
        <w:t xml:space="preserve">To find out more about the investments that the college is making under Guided Pathways and how you can take part in efforts, </w:t>
      </w:r>
      <w:hyperlink r:id="rId32" w:history="1">
        <w:r w:rsidRPr="00AC2FD7">
          <w:rPr>
            <w:rStyle w:val="Hyperlink"/>
          </w:rPr>
          <w:t>visit the website</w:t>
        </w:r>
      </w:hyperlink>
      <w:r>
        <w:rPr>
          <w:color w:val="000000" w:themeColor="text1"/>
        </w:rPr>
        <w:t xml:space="preserve"> or join one of the regular </w:t>
      </w:r>
      <w:r w:rsidR="00FF57FF">
        <w:rPr>
          <w:color w:val="000000" w:themeColor="text1"/>
        </w:rPr>
        <w:t xml:space="preserve">GP Pillar </w:t>
      </w:r>
      <w:r>
        <w:rPr>
          <w:color w:val="000000" w:themeColor="text1"/>
        </w:rPr>
        <w:t>meeting</w:t>
      </w:r>
      <w:r w:rsidR="00AC2FD7">
        <w:rPr>
          <w:color w:val="000000" w:themeColor="text1"/>
        </w:rPr>
        <w:t>s</w:t>
      </w:r>
      <w:r w:rsidR="00B571DA">
        <w:rPr>
          <w:color w:val="000000" w:themeColor="text1"/>
        </w:rPr>
        <w:t xml:space="preserve"> which take place on the 2</w:t>
      </w:r>
      <w:r w:rsidR="00B571DA" w:rsidRPr="00B571DA">
        <w:rPr>
          <w:color w:val="000000" w:themeColor="text1"/>
          <w:vertAlign w:val="superscript"/>
        </w:rPr>
        <w:t>nd</w:t>
      </w:r>
      <w:r w:rsidR="00B571DA">
        <w:rPr>
          <w:color w:val="000000" w:themeColor="text1"/>
        </w:rPr>
        <w:t xml:space="preserve"> and 4</w:t>
      </w:r>
      <w:r w:rsidR="00B571DA" w:rsidRPr="00B571DA">
        <w:rPr>
          <w:color w:val="000000" w:themeColor="text1"/>
          <w:vertAlign w:val="superscript"/>
        </w:rPr>
        <w:t>th</w:t>
      </w:r>
      <w:r w:rsidR="00B571DA">
        <w:rPr>
          <w:color w:val="000000" w:themeColor="text1"/>
        </w:rPr>
        <w:t xml:space="preserve"> Tuesday of each month</w:t>
      </w:r>
      <w:r w:rsidR="00AC2FD7">
        <w:rPr>
          <w:color w:val="000000" w:themeColor="text1"/>
        </w:rPr>
        <w:t>.</w:t>
      </w:r>
    </w:p>
    <w:p w14:paraId="134C6EAC" w14:textId="2027A631" w:rsidR="00C85EF9" w:rsidRDefault="00A35A2C" w:rsidP="00393931">
      <w:pPr>
        <w:pStyle w:val="ListParagraph"/>
        <w:ind w:left="630"/>
        <w:rPr>
          <w:color w:val="000000" w:themeColor="text1"/>
        </w:rPr>
      </w:pPr>
      <w:r w:rsidRPr="00A35A2C">
        <w:rPr>
          <w:color w:val="000000" w:themeColor="text1"/>
        </w:rPr>
        <w:br w:type="page"/>
      </w:r>
    </w:p>
    <w:p w14:paraId="1153E88D" w14:textId="23EC3A92" w:rsidR="007E367D" w:rsidRPr="007E367D" w:rsidRDefault="007E367D" w:rsidP="00415CF2">
      <w:pPr>
        <w:pStyle w:val="ListParagraph"/>
        <w:numPr>
          <w:ilvl w:val="0"/>
          <w:numId w:val="9"/>
        </w:numPr>
        <w:tabs>
          <w:tab w:val="left" w:pos="450"/>
        </w:tabs>
        <w:ind w:left="900" w:hanging="900"/>
        <w:rPr>
          <w:b/>
          <w:bCs/>
          <w:sz w:val="28"/>
          <w:szCs w:val="28"/>
        </w:rPr>
      </w:pPr>
      <w:r w:rsidRPr="007E367D">
        <w:rPr>
          <w:b/>
          <w:bCs/>
          <w:sz w:val="28"/>
          <w:szCs w:val="28"/>
        </w:rPr>
        <w:lastRenderedPageBreak/>
        <w:t>College-Wide Student Demographics and Outcomes</w:t>
      </w:r>
    </w:p>
    <w:p w14:paraId="5B0D2AB5" w14:textId="596156E9" w:rsidR="007E367D" w:rsidRDefault="007E367D" w:rsidP="007E367D">
      <w:pPr>
        <w:jc w:val="center"/>
      </w:pPr>
    </w:p>
    <w:p w14:paraId="352E80DE" w14:textId="23B243C6" w:rsidR="0002478A" w:rsidRDefault="00B46CFC" w:rsidP="00415CF2">
      <w:pPr>
        <w:ind w:left="450"/>
      </w:pPr>
      <w:r>
        <w:t xml:space="preserve">This section contains data on </w:t>
      </w:r>
      <w:r w:rsidR="0002478A">
        <w:t xml:space="preserve">key </w:t>
      </w:r>
      <w:r>
        <w:t>student outcome</w:t>
      </w:r>
      <w:r w:rsidR="0002478A">
        <w:t xml:space="preserve"> metrics</w:t>
      </w:r>
      <w:r>
        <w:t xml:space="preserve"> over the last three years (2018-19 through 2020-21).   </w:t>
      </w:r>
      <w:r w:rsidR="0002478A">
        <w:t>Except for data on students transferring to four-year college</w:t>
      </w:r>
      <w:r w:rsidR="00E07F9B">
        <w:t>s</w:t>
      </w:r>
      <w:r w:rsidR="0002478A">
        <w:t xml:space="preserve"> and universities, all data is from the Peralta District data warehouse.  </w:t>
      </w:r>
      <w:r w:rsidR="001E707A">
        <w:t>A definition of each outcome</w:t>
      </w:r>
      <w:r w:rsidR="0002478A">
        <w:t xml:space="preserve"> metric</w:t>
      </w:r>
      <w:r w:rsidR="001E707A">
        <w:t xml:space="preserve"> is provided on the corresponding page.  Definitions of disproportionate impact (DI) indicators</w:t>
      </w:r>
      <w:r w:rsidR="0002478A">
        <w:t xml:space="preserve"> and links to additional </w:t>
      </w:r>
      <w:r w:rsidR="004A7349">
        <w:t xml:space="preserve">resources </w:t>
      </w:r>
      <w:r w:rsidR="0002478A">
        <w:t xml:space="preserve">are </w:t>
      </w:r>
      <w:r w:rsidR="001E707A">
        <w:t>provided i</w:t>
      </w:r>
      <w:r w:rsidR="0002478A">
        <w:t>n section III.G</w:t>
      </w:r>
      <w:r w:rsidR="001E707A">
        <w:t>.</w:t>
      </w:r>
    </w:p>
    <w:p w14:paraId="115FAD6D" w14:textId="77777777" w:rsidR="0002478A" w:rsidRPr="00B46CFC" w:rsidRDefault="0002478A" w:rsidP="0002478A"/>
    <w:p w14:paraId="232C5884" w14:textId="33ADA189" w:rsidR="007E367D" w:rsidRPr="00E50E8F" w:rsidRDefault="007E367D" w:rsidP="004A7349">
      <w:pPr>
        <w:pStyle w:val="ListParagraph"/>
        <w:numPr>
          <w:ilvl w:val="0"/>
          <w:numId w:val="24"/>
        </w:numPr>
        <w:rPr>
          <w:b/>
          <w:bCs/>
        </w:rPr>
      </w:pPr>
      <w:r w:rsidRPr="00E50E8F">
        <w:rPr>
          <w:b/>
          <w:bCs/>
        </w:rPr>
        <w:t>Student Demographics</w:t>
      </w:r>
    </w:p>
    <w:p w14:paraId="3CAD6972" w14:textId="77777777" w:rsidR="007E367D" w:rsidRDefault="007E367D" w:rsidP="007E367D">
      <w:pPr>
        <w:jc w:val="center"/>
        <w:rPr>
          <w:b/>
          <w:bCs/>
        </w:rPr>
      </w:pPr>
    </w:p>
    <w:tbl>
      <w:tblPr>
        <w:tblW w:w="7105" w:type="dxa"/>
        <w:jc w:val="center"/>
        <w:tblLook w:val="04A0" w:firstRow="1" w:lastRow="0" w:firstColumn="1" w:lastColumn="0" w:noHBand="0" w:noVBand="1"/>
      </w:tblPr>
      <w:tblGrid>
        <w:gridCol w:w="2875"/>
        <w:gridCol w:w="1020"/>
        <w:gridCol w:w="1020"/>
        <w:gridCol w:w="1020"/>
        <w:gridCol w:w="1170"/>
      </w:tblGrid>
      <w:tr w:rsidR="00BC422A" w:rsidRPr="00BC422A" w14:paraId="4D2133CA" w14:textId="77777777" w:rsidTr="001E707A">
        <w:trPr>
          <w:trHeight w:val="367"/>
          <w:jc w:val="center"/>
        </w:trPr>
        <w:tc>
          <w:tcPr>
            <w:tcW w:w="2875" w:type="dxa"/>
            <w:tcBorders>
              <w:top w:val="single" w:sz="4" w:space="0" w:color="8EA9DB"/>
              <w:left w:val="single" w:sz="4" w:space="0" w:color="8EA9DB"/>
              <w:bottom w:val="single" w:sz="4" w:space="0" w:color="8EA9DB"/>
              <w:right w:val="nil"/>
            </w:tcBorders>
            <w:shd w:val="clear" w:color="D9E1F2" w:fill="4472C4"/>
            <w:noWrap/>
            <w:vAlign w:val="center"/>
            <w:hideMark/>
          </w:tcPr>
          <w:p w14:paraId="72075123" w14:textId="77777777" w:rsidR="00BC422A" w:rsidRPr="00BC422A" w:rsidRDefault="00BC422A" w:rsidP="00BC422A">
            <w:pPr>
              <w:widowControl/>
              <w:autoSpaceDE/>
              <w:autoSpaceDN/>
              <w:rPr>
                <w:rFonts w:eastAsia="Times New Roman" w:cs="Calibri"/>
                <w:b/>
                <w:bCs/>
                <w:color w:val="FFFFFF"/>
                <w:sz w:val="20"/>
                <w:szCs w:val="20"/>
              </w:rPr>
            </w:pPr>
            <w:r w:rsidRPr="00BC422A">
              <w:rPr>
                <w:rFonts w:eastAsia="Times New Roman" w:cs="Calibri"/>
                <w:b/>
                <w:bCs/>
                <w:color w:val="FFFFFF"/>
                <w:sz w:val="20"/>
                <w:szCs w:val="20"/>
              </w:rPr>
              <w:t> </w:t>
            </w:r>
          </w:p>
        </w:tc>
        <w:tc>
          <w:tcPr>
            <w:tcW w:w="1020" w:type="dxa"/>
            <w:tcBorders>
              <w:top w:val="single" w:sz="4" w:space="0" w:color="8EA9DB"/>
              <w:left w:val="nil"/>
              <w:bottom w:val="single" w:sz="4" w:space="0" w:color="8EA9DB"/>
              <w:right w:val="nil"/>
            </w:tcBorders>
            <w:shd w:val="clear" w:color="D9E1F2" w:fill="4472C4"/>
            <w:noWrap/>
            <w:vAlign w:val="center"/>
            <w:hideMark/>
          </w:tcPr>
          <w:p w14:paraId="1DC098BD" w14:textId="77777777" w:rsidR="00BC422A" w:rsidRPr="00BC422A" w:rsidRDefault="00BC422A" w:rsidP="00BC422A">
            <w:pPr>
              <w:widowControl/>
              <w:autoSpaceDE/>
              <w:autoSpaceDN/>
              <w:jc w:val="right"/>
              <w:rPr>
                <w:rFonts w:eastAsia="Times New Roman" w:cs="Calibri"/>
                <w:b/>
                <w:bCs/>
                <w:color w:val="FFFFFF"/>
                <w:sz w:val="20"/>
                <w:szCs w:val="20"/>
              </w:rPr>
            </w:pPr>
            <w:r w:rsidRPr="00BC422A">
              <w:rPr>
                <w:rFonts w:eastAsia="Times New Roman" w:cs="Calibri"/>
                <w:b/>
                <w:bCs/>
                <w:color w:val="FFFFFF"/>
                <w:sz w:val="20"/>
                <w:szCs w:val="20"/>
              </w:rPr>
              <w:t>2018-19</w:t>
            </w:r>
          </w:p>
        </w:tc>
        <w:tc>
          <w:tcPr>
            <w:tcW w:w="1020" w:type="dxa"/>
            <w:tcBorders>
              <w:top w:val="single" w:sz="4" w:space="0" w:color="8EA9DB"/>
              <w:left w:val="nil"/>
              <w:bottom w:val="single" w:sz="4" w:space="0" w:color="8EA9DB"/>
              <w:right w:val="single" w:sz="4" w:space="0" w:color="4472C4"/>
            </w:tcBorders>
            <w:shd w:val="clear" w:color="D9E1F2" w:fill="4472C4"/>
            <w:noWrap/>
            <w:vAlign w:val="center"/>
            <w:hideMark/>
          </w:tcPr>
          <w:p w14:paraId="00B0493B" w14:textId="77777777" w:rsidR="00BC422A" w:rsidRPr="00BC422A" w:rsidRDefault="00BC422A" w:rsidP="00BC422A">
            <w:pPr>
              <w:widowControl/>
              <w:autoSpaceDE/>
              <w:autoSpaceDN/>
              <w:jc w:val="right"/>
              <w:rPr>
                <w:rFonts w:eastAsia="Times New Roman" w:cs="Calibri"/>
                <w:b/>
                <w:bCs/>
                <w:color w:val="FFFFFF"/>
                <w:sz w:val="20"/>
                <w:szCs w:val="20"/>
              </w:rPr>
            </w:pPr>
            <w:r w:rsidRPr="00BC422A">
              <w:rPr>
                <w:rFonts w:eastAsia="Times New Roman" w:cs="Calibri"/>
                <w:b/>
                <w:bCs/>
                <w:color w:val="FFFFFF"/>
                <w:sz w:val="20"/>
                <w:szCs w:val="20"/>
              </w:rPr>
              <w:t>2019-20</w:t>
            </w:r>
          </w:p>
        </w:tc>
        <w:tc>
          <w:tcPr>
            <w:tcW w:w="1020" w:type="dxa"/>
            <w:tcBorders>
              <w:top w:val="single" w:sz="4" w:space="0" w:color="8EA9DB"/>
              <w:left w:val="nil"/>
              <w:bottom w:val="single" w:sz="4" w:space="0" w:color="8EA9DB"/>
              <w:right w:val="single" w:sz="4" w:space="0" w:color="4472C4"/>
            </w:tcBorders>
            <w:shd w:val="clear" w:color="D9E1F2" w:fill="4472C4"/>
            <w:noWrap/>
            <w:vAlign w:val="center"/>
            <w:hideMark/>
          </w:tcPr>
          <w:p w14:paraId="05F60340" w14:textId="77777777" w:rsidR="00BC422A" w:rsidRPr="00BC422A" w:rsidRDefault="00BC422A" w:rsidP="00BC422A">
            <w:pPr>
              <w:widowControl/>
              <w:autoSpaceDE/>
              <w:autoSpaceDN/>
              <w:jc w:val="right"/>
              <w:rPr>
                <w:rFonts w:eastAsia="Times New Roman" w:cs="Calibri"/>
                <w:b/>
                <w:bCs/>
                <w:color w:val="FFFFFF"/>
                <w:sz w:val="20"/>
                <w:szCs w:val="20"/>
              </w:rPr>
            </w:pPr>
            <w:r w:rsidRPr="00BC422A">
              <w:rPr>
                <w:rFonts w:eastAsia="Times New Roman" w:cs="Calibri"/>
                <w:b/>
                <w:bCs/>
                <w:color w:val="FFFFFF"/>
                <w:sz w:val="20"/>
                <w:szCs w:val="20"/>
              </w:rPr>
              <w:t>2020-21</w:t>
            </w:r>
          </w:p>
        </w:tc>
        <w:tc>
          <w:tcPr>
            <w:tcW w:w="1170" w:type="dxa"/>
            <w:tcBorders>
              <w:top w:val="single" w:sz="4" w:space="0" w:color="8EA9DB"/>
              <w:left w:val="nil"/>
              <w:bottom w:val="single" w:sz="4" w:space="0" w:color="8EA9DB"/>
              <w:right w:val="single" w:sz="4" w:space="0" w:color="8EA9DB"/>
            </w:tcBorders>
            <w:shd w:val="clear" w:color="D9E1F2" w:fill="4472C4"/>
            <w:noWrap/>
            <w:vAlign w:val="center"/>
            <w:hideMark/>
          </w:tcPr>
          <w:p w14:paraId="49E7652C" w14:textId="77777777" w:rsidR="00BC422A" w:rsidRPr="00BC422A" w:rsidRDefault="00BC422A" w:rsidP="00BC422A">
            <w:pPr>
              <w:widowControl/>
              <w:autoSpaceDE/>
              <w:autoSpaceDN/>
              <w:jc w:val="right"/>
              <w:rPr>
                <w:rFonts w:eastAsia="Times New Roman" w:cs="Calibri"/>
                <w:b/>
                <w:bCs/>
                <w:color w:val="FFFFFF"/>
                <w:sz w:val="20"/>
                <w:szCs w:val="20"/>
              </w:rPr>
            </w:pPr>
            <w:r w:rsidRPr="00BC422A">
              <w:rPr>
                <w:rFonts w:eastAsia="Times New Roman" w:cs="Calibri"/>
                <w:b/>
                <w:bCs/>
                <w:color w:val="FFFFFF"/>
                <w:sz w:val="20"/>
                <w:szCs w:val="20"/>
              </w:rPr>
              <w:t>3 Yr. Avg</w:t>
            </w:r>
          </w:p>
        </w:tc>
      </w:tr>
      <w:tr w:rsidR="00BC422A" w:rsidRPr="00BC422A" w14:paraId="42EC71E7" w14:textId="77777777" w:rsidTr="001E707A">
        <w:trPr>
          <w:trHeight w:val="668"/>
          <w:jc w:val="center"/>
        </w:trPr>
        <w:tc>
          <w:tcPr>
            <w:tcW w:w="2875" w:type="dxa"/>
            <w:tcBorders>
              <w:top w:val="nil"/>
              <w:left w:val="single" w:sz="4" w:space="0" w:color="8EA9DB"/>
              <w:bottom w:val="single" w:sz="4" w:space="0" w:color="8EA9DB"/>
              <w:right w:val="nil"/>
            </w:tcBorders>
            <w:shd w:val="clear" w:color="D9E1F2" w:fill="FFFFFF"/>
            <w:vAlign w:val="bottom"/>
            <w:hideMark/>
          </w:tcPr>
          <w:p w14:paraId="0DCCAF11" w14:textId="2B13D93E" w:rsidR="00BC422A" w:rsidRPr="00BC422A" w:rsidRDefault="00BC422A" w:rsidP="00BC422A">
            <w:pPr>
              <w:widowControl/>
              <w:autoSpaceDE/>
              <w:autoSpaceDN/>
              <w:rPr>
                <w:rFonts w:eastAsia="Times New Roman" w:cs="Calibri"/>
                <w:color w:val="000000"/>
                <w:sz w:val="20"/>
                <w:szCs w:val="20"/>
              </w:rPr>
            </w:pPr>
            <w:r w:rsidRPr="00BC422A">
              <w:rPr>
                <w:rFonts w:eastAsia="Times New Roman" w:cs="Calibri"/>
                <w:color w:val="000000"/>
                <w:sz w:val="20"/>
                <w:szCs w:val="20"/>
              </w:rPr>
              <w:t>Total Unduplicated Student Count</w:t>
            </w:r>
            <w:r w:rsidR="00407224">
              <w:rPr>
                <w:rFonts w:eastAsia="Times New Roman" w:cs="Calibri"/>
                <w:color w:val="000000"/>
                <w:sz w:val="20"/>
                <w:szCs w:val="20"/>
              </w:rPr>
              <w:t>*</w:t>
            </w:r>
          </w:p>
        </w:tc>
        <w:tc>
          <w:tcPr>
            <w:tcW w:w="1020" w:type="dxa"/>
            <w:tcBorders>
              <w:top w:val="nil"/>
              <w:left w:val="nil"/>
              <w:bottom w:val="single" w:sz="4" w:space="0" w:color="8EA9DB"/>
              <w:right w:val="nil"/>
            </w:tcBorders>
            <w:shd w:val="clear" w:color="D9E1F2" w:fill="FFFFFF"/>
            <w:noWrap/>
            <w:vAlign w:val="center"/>
            <w:hideMark/>
          </w:tcPr>
          <w:p w14:paraId="0064DB1F"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13,221</w:t>
            </w:r>
          </w:p>
        </w:tc>
        <w:tc>
          <w:tcPr>
            <w:tcW w:w="1020" w:type="dxa"/>
            <w:tcBorders>
              <w:top w:val="nil"/>
              <w:left w:val="nil"/>
              <w:bottom w:val="single" w:sz="4" w:space="0" w:color="8EA9DB"/>
              <w:right w:val="nil"/>
            </w:tcBorders>
            <w:shd w:val="clear" w:color="D9E1F2" w:fill="FFFFFF"/>
            <w:noWrap/>
            <w:vAlign w:val="center"/>
            <w:hideMark/>
          </w:tcPr>
          <w:p w14:paraId="3836F3BA"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12,408</w:t>
            </w:r>
          </w:p>
        </w:tc>
        <w:tc>
          <w:tcPr>
            <w:tcW w:w="1020" w:type="dxa"/>
            <w:tcBorders>
              <w:top w:val="nil"/>
              <w:left w:val="nil"/>
              <w:bottom w:val="single" w:sz="4" w:space="0" w:color="8EA9DB"/>
              <w:right w:val="nil"/>
            </w:tcBorders>
            <w:shd w:val="clear" w:color="D9E1F2" w:fill="FFFFFF"/>
            <w:noWrap/>
            <w:vAlign w:val="center"/>
            <w:hideMark/>
          </w:tcPr>
          <w:p w14:paraId="2F30FAA5"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11,476</w:t>
            </w:r>
          </w:p>
        </w:tc>
        <w:tc>
          <w:tcPr>
            <w:tcW w:w="1170" w:type="dxa"/>
            <w:tcBorders>
              <w:top w:val="nil"/>
              <w:left w:val="nil"/>
              <w:bottom w:val="single" w:sz="4" w:space="0" w:color="8EA9DB"/>
              <w:right w:val="single" w:sz="4" w:space="0" w:color="8EA9DB"/>
            </w:tcBorders>
            <w:shd w:val="clear" w:color="auto" w:fill="auto"/>
            <w:noWrap/>
            <w:vAlign w:val="center"/>
            <w:hideMark/>
          </w:tcPr>
          <w:p w14:paraId="050C462A" w14:textId="28C18F5E"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 xml:space="preserve">   12,368 </w:t>
            </w:r>
          </w:p>
        </w:tc>
      </w:tr>
      <w:tr w:rsidR="00BC422A" w:rsidRPr="00BC422A" w14:paraId="35CC9B27" w14:textId="77777777" w:rsidTr="001E707A">
        <w:trPr>
          <w:trHeight w:val="358"/>
          <w:jc w:val="center"/>
        </w:trPr>
        <w:tc>
          <w:tcPr>
            <w:tcW w:w="2875" w:type="dxa"/>
            <w:tcBorders>
              <w:top w:val="nil"/>
              <w:left w:val="single" w:sz="4" w:space="0" w:color="8EA9DB"/>
              <w:bottom w:val="single" w:sz="4" w:space="0" w:color="8EA9DB"/>
              <w:right w:val="nil"/>
            </w:tcBorders>
            <w:shd w:val="clear" w:color="000000" w:fill="4472C4"/>
            <w:noWrap/>
            <w:vAlign w:val="center"/>
            <w:hideMark/>
          </w:tcPr>
          <w:p w14:paraId="03DA910D" w14:textId="77777777" w:rsidR="00BC422A" w:rsidRPr="00BC422A" w:rsidRDefault="00BC422A" w:rsidP="00BC422A">
            <w:pPr>
              <w:widowControl/>
              <w:autoSpaceDE/>
              <w:autoSpaceDN/>
              <w:rPr>
                <w:rFonts w:eastAsia="Times New Roman" w:cs="Calibri"/>
                <w:color w:val="FFFFFF"/>
                <w:sz w:val="20"/>
                <w:szCs w:val="20"/>
              </w:rPr>
            </w:pPr>
            <w:r w:rsidRPr="00BC422A">
              <w:rPr>
                <w:rFonts w:eastAsia="Times New Roman" w:cs="Calibri"/>
                <w:color w:val="FFFFFF"/>
                <w:sz w:val="20"/>
                <w:szCs w:val="20"/>
              </w:rPr>
              <w:t>Gender</w:t>
            </w:r>
          </w:p>
        </w:tc>
        <w:tc>
          <w:tcPr>
            <w:tcW w:w="1020" w:type="dxa"/>
            <w:tcBorders>
              <w:top w:val="nil"/>
              <w:left w:val="nil"/>
              <w:bottom w:val="single" w:sz="4" w:space="0" w:color="8EA9DB"/>
              <w:right w:val="nil"/>
            </w:tcBorders>
            <w:shd w:val="clear" w:color="000000" w:fill="4472C4"/>
            <w:noWrap/>
            <w:vAlign w:val="center"/>
            <w:hideMark/>
          </w:tcPr>
          <w:p w14:paraId="72FB42F0" w14:textId="38C058D6" w:rsidR="00BC422A" w:rsidRPr="00ED22B8" w:rsidRDefault="00407224" w:rsidP="00BC422A">
            <w:pPr>
              <w:widowControl/>
              <w:autoSpaceDE/>
              <w:autoSpaceDN/>
              <w:jc w:val="right"/>
              <w:rPr>
                <w:rFonts w:eastAsia="Times New Roman" w:cs="Calibri"/>
                <w:color w:val="000000"/>
                <w:sz w:val="20"/>
                <w:szCs w:val="20"/>
              </w:rPr>
            </w:pPr>
            <w:r w:rsidRPr="00ED22B8">
              <w:rPr>
                <w:rFonts w:eastAsia="Times New Roman" w:cs="Calibri"/>
                <w:color w:val="FFFFFF"/>
                <w:sz w:val="20"/>
                <w:szCs w:val="20"/>
              </w:rPr>
              <w:t>% Ttl.</w:t>
            </w:r>
          </w:p>
        </w:tc>
        <w:tc>
          <w:tcPr>
            <w:tcW w:w="1020" w:type="dxa"/>
            <w:tcBorders>
              <w:top w:val="nil"/>
              <w:left w:val="nil"/>
              <w:bottom w:val="single" w:sz="4" w:space="0" w:color="8EA9DB"/>
              <w:right w:val="nil"/>
            </w:tcBorders>
            <w:shd w:val="clear" w:color="000000" w:fill="4472C4"/>
            <w:noWrap/>
            <w:vAlign w:val="center"/>
            <w:hideMark/>
          </w:tcPr>
          <w:p w14:paraId="2C43D944" w14:textId="070E6567" w:rsidR="00BC422A" w:rsidRPr="00ED22B8" w:rsidRDefault="00407224" w:rsidP="00BC422A">
            <w:pPr>
              <w:widowControl/>
              <w:autoSpaceDE/>
              <w:autoSpaceDN/>
              <w:jc w:val="right"/>
              <w:rPr>
                <w:rFonts w:eastAsia="Times New Roman" w:cs="Calibri"/>
                <w:color w:val="000000"/>
                <w:sz w:val="20"/>
                <w:szCs w:val="20"/>
              </w:rPr>
            </w:pPr>
            <w:r w:rsidRPr="00ED22B8">
              <w:rPr>
                <w:rFonts w:eastAsia="Times New Roman" w:cs="Calibri"/>
                <w:color w:val="FFFFFF"/>
                <w:sz w:val="20"/>
                <w:szCs w:val="20"/>
              </w:rPr>
              <w:t>% Ttl.</w:t>
            </w:r>
            <w:r w:rsidR="00BC422A" w:rsidRPr="00ED22B8">
              <w:rPr>
                <w:rFonts w:eastAsia="Times New Roman" w:cs="Calibri"/>
                <w:color w:val="000000"/>
                <w:sz w:val="20"/>
                <w:szCs w:val="20"/>
              </w:rPr>
              <w:t> </w:t>
            </w:r>
          </w:p>
        </w:tc>
        <w:tc>
          <w:tcPr>
            <w:tcW w:w="1020" w:type="dxa"/>
            <w:tcBorders>
              <w:top w:val="nil"/>
              <w:left w:val="nil"/>
              <w:bottom w:val="single" w:sz="4" w:space="0" w:color="8EA9DB"/>
              <w:right w:val="nil"/>
            </w:tcBorders>
            <w:shd w:val="clear" w:color="000000" w:fill="4472C4"/>
            <w:noWrap/>
            <w:vAlign w:val="center"/>
            <w:hideMark/>
          </w:tcPr>
          <w:p w14:paraId="41F2C4B8" w14:textId="4E54CCA0" w:rsidR="00BC422A" w:rsidRPr="00ED22B8" w:rsidRDefault="00407224" w:rsidP="00BC422A">
            <w:pPr>
              <w:widowControl/>
              <w:autoSpaceDE/>
              <w:autoSpaceDN/>
              <w:jc w:val="right"/>
              <w:rPr>
                <w:rFonts w:eastAsia="Times New Roman" w:cs="Calibri"/>
                <w:color w:val="000000"/>
                <w:sz w:val="20"/>
                <w:szCs w:val="20"/>
              </w:rPr>
            </w:pPr>
            <w:r w:rsidRPr="00ED22B8">
              <w:rPr>
                <w:rFonts w:eastAsia="Times New Roman" w:cs="Calibri"/>
                <w:color w:val="FFFFFF"/>
                <w:sz w:val="20"/>
                <w:szCs w:val="20"/>
              </w:rPr>
              <w:t>% Ttl.</w:t>
            </w:r>
            <w:r w:rsidR="00BC422A" w:rsidRPr="00ED22B8">
              <w:rPr>
                <w:rFonts w:eastAsia="Times New Roman" w:cs="Calibri"/>
                <w:color w:val="000000"/>
                <w:sz w:val="20"/>
                <w:szCs w:val="20"/>
              </w:rPr>
              <w:t> </w:t>
            </w:r>
          </w:p>
        </w:tc>
        <w:tc>
          <w:tcPr>
            <w:tcW w:w="1170" w:type="dxa"/>
            <w:tcBorders>
              <w:top w:val="nil"/>
              <w:left w:val="nil"/>
              <w:bottom w:val="single" w:sz="4" w:space="0" w:color="8EA9DB"/>
              <w:right w:val="single" w:sz="4" w:space="0" w:color="8EA9DB"/>
            </w:tcBorders>
            <w:shd w:val="clear" w:color="000000" w:fill="4472C4"/>
            <w:noWrap/>
            <w:vAlign w:val="center"/>
            <w:hideMark/>
          </w:tcPr>
          <w:p w14:paraId="19719778" w14:textId="22D8B4A7" w:rsidR="00BC422A" w:rsidRPr="00ED22B8" w:rsidRDefault="00407224" w:rsidP="00BC422A">
            <w:pPr>
              <w:widowControl/>
              <w:autoSpaceDE/>
              <w:autoSpaceDN/>
              <w:jc w:val="right"/>
              <w:rPr>
                <w:rFonts w:eastAsia="Times New Roman" w:cs="Calibri"/>
                <w:color w:val="000000"/>
                <w:sz w:val="20"/>
                <w:szCs w:val="20"/>
              </w:rPr>
            </w:pPr>
            <w:r w:rsidRPr="00ED22B8">
              <w:rPr>
                <w:rFonts w:eastAsia="Times New Roman" w:cs="Calibri"/>
                <w:color w:val="FFFFFF"/>
                <w:sz w:val="20"/>
                <w:szCs w:val="20"/>
              </w:rPr>
              <w:t>% Ttl.</w:t>
            </w:r>
            <w:r w:rsidR="00BC422A" w:rsidRPr="00ED22B8">
              <w:rPr>
                <w:rFonts w:eastAsia="Times New Roman" w:cs="Calibri"/>
                <w:color w:val="000000"/>
                <w:sz w:val="20"/>
                <w:szCs w:val="20"/>
              </w:rPr>
              <w:t> </w:t>
            </w:r>
          </w:p>
        </w:tc>
      </w:tr>
      <w:tr w:rsidR="00BC422A" w:rsidRPr="00BC422A" w14:paraId="4ED04738" w14:textId="77777777" w:rsidTr="001E707A">
        <w:trPr>
          <w:trHeight w:val="389"/>
          <w:jc w:val="center"/>
        </w:trPr>
        <w:tc>
          <w:tcPr>
            <w:tcW w:w="2875" w:type="dxa"/>
            <w:tcBorders>
              <w:top w:val="nil"/>
              <w:left w:val="single" w:sz="4" w:space="0" w:color="8EA9DB"/>
              <w:bottom w:val="single" w:sz="4" w:space="0" w:color="8EA9DB"/>
              <w:right w:val="nil"/>
            </w:tcBorders>
            <w:shd w:val="clear" w:color="auto" w:fill="auto"/>
            <w:noWrap/>
            <w:vAlign w:val="center"/>
            <w:hideMark/>
          </w:tcPr>
          <w:p w14:paraId="056908BA" w14:textId="13735D33" w:rsidR="00BC422A" w:rsidRPr="00BC422A" w:rsidRDefault="00BC422A" w:rsidP="00BC422A">
            <w:pPr>
              <w:widowControl/>
              <w:autoSpaceDE/>
              <w:autoSpaceDN/>
              <w:rPr>
                <w:rFonts w:eastAsia="Times New Roman" w:cs="Calibri"/>
                <w:color w:val="000000"/>
                <w:sz w:val="20"/>
                <w:szCs w:val="20"/>
              </w:rPr>
            </w:pPr>
            <w:r w:rsidRPr="00BC422A">
              <w:rPr>
                <w:rFonts w:eastAsia="Times New Roman" w:cs="Calibri"/>
                <w:color w:val="000000"/>
                <w:sz w:val="20"/>
                <w:szCs w:val="20"/>
              </w:rPr>
              <w:t>F</w:t>
            </w:r>
            <w:r>
              <w:rPr>
                <w:rFonts w:eastAsia="Times New Roman" w:cs="Calibri"/>
                <w:color w:val="000000"/>
                <w:sz w:val="20"/>
                <w:szCs w:val="20"/>
              </w:rPr>
              <w:t>emale</w:t>
            </w:r>
          </w:p>
        </w:tc>
        <w:tc>
          <w:tcPr>
            <w:tcW w:w="1020" w:type="dxa"/>
            <w:tcBorders>
              <w:top w:val="nil"/>
              <w:left w:val="nil"/>
              <w:bottom w:val="single" w:sz="4" w:space="0" w:color="8EA9DB"/>
              <w:right w:val="nil"/>
            </w:tcBorders>
            <w:shd w:val="clear" w:color="auto" w:fill="auto"/>
            <w:noWrap/>
            <w:vAlign w:val="center"/>
            <w:hideMark/>
          </w:tcPr>
          <w:p w14:paraId="29808E14"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63.9%</w:t>
            </w:r>
          </w:p>
        </w:tc>
        <w:tc>
          <w:tcPr>
            <w:tcW w:w="1020" w:type="dxa"/>
            <w:tcBorders>
              <w:top w:val="nil"/>
              <w:left w:val="nil"/>
              <w:bottom w:val="single" w:sz="4" w:space="0" w:color="8EA9DB"/>
              <w:right w:val="nil"/>
            </w:tcBorders>
            <w:shd w:val="clear" w:color="auto" w:fill="auto"/>
            <w:noWrap/>
            <w:vAlign w:val="center"/>
            <w:hideMark/>
          </w:tcPr>
          <w:p w14:paraId="43D76C2F"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63.4%</w:t>
            </w:r>
          </w:p>
        </w:tc>
        <w:tc>
          <w:tcPr>
            <w:tcW w:w="1020" w:type="dxa"/>
            <w:tcBorders>
              <w:top w:val="nil"/>
              <w:left w:val="nil"/>
              <w:bottom w:val="single" w:sz="4" w:space="0" w:color="8EA9DB"/>
              <w:right w:val="nil"/>
            </w:tcBorders>
            <w:shd w:val="clear" w:color="auto" w:fill="auto"/>
            <w:noWrap/>
            <w:vAlign w:val="center"/>
            <w:hideMark/>
          </w:tcPr>
          <w:p w14:paraId="3A5E1586"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65.0%</w:t>
            </w:r>
          </w:p>
        </w:tc>
        <w:tc>
          <w:tcPr>
            <w:tcW w:w="1170" w:type="dxa"/>
            <w:tcBorders>
              <w:top w:val="nil"/>
              <w:left w:val="nil"/>
              <w:bottom w:val="single" w:sz="4" w:space="0" w:color="8EA9DB"/>
              <w:right w:val="single" w:sz="4" w:space="0" w:color="8EA9DB"/>
            </w:tcBorders>
            <w:shd w:val="clear" w:color="auto" w:fill="auto"/>
            <w:noWrap/>
            <w:vAlign w:val="center"/>
            <w:hideMark/>
          </w:tcPr>
          <w:p w14:paraId="466C9656"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64.1%</w:t>
            </w:r>
          </w:p>
        </w:tc>
      </w:tr>
      <w:tr w:rsidR="00BC422A" w:rsidRPr="00BC422A" w14:paraId="5F347651" w14:textId="77777777" w:rsidTr="001E707A">
        <w:trPr>
          <w:trHeight w:val="389"/>
          <w:jc w:val="center"/>
        </w:trPr>
        <w:tc>
          <w:tcPr>
            <w:tcW w:w="2875" w:type="dxa"/>
            <w:tcBorders>
              <w:top w:val="nil"/>
              <w:left w:val="single" w:sz="4" w:space="0" w:color="8EA9DB"/>
              <w:bottom w:val="single" w:sz="4" w:space="0" w:color="8EA9DB"/>
              <w:right w:val="nil"/>
            </w:tcBorders>
            <w:shd w:val="clear" w:color="auto" w:fill="auto"/>
            <w:noWrap/>
            <w:vAlign w:val="center"/>
            <w:hideMark/>
          </w:tcPr>
          <w:p w14:paraId="2749115A" w14:textId="2B439FD7" w:rsidR="00BC422A" w:rsidRPr="00BC422A" w:rsidRDefault="00BC422A" w:rsidP="00BC422A">
            <w:pPr>
              <w:widowControl/>
              <w:autoSpaceDE/>
              <w:autoSpaceDN/>
              <w:rPr>
                <w:rFonts w:eastAsia="Times New Roman" w:cs="Calibri"/>
                <w:color w:val="000000"/>
                <w:sz w:val="20"/>
                <w:szCs w:val="20"/>
              </w:rPr>
            </w:pPr>
            <w:r w:rsidRPr="00BC422A">
              <w:rPr>
                <w:rFonts w:eastAsia="Times New Roman" w:cs="Calibri"/>
                <w:color w:val="000000"/>
                <w:sz w:val="20"/>
                <w:szCs w:val="20"/>
              </w:rPr>
              <w:t>M</w:t>
            </w:r>
            <w:r>
              <w:rPr>
                <w:rFonts w:eastAsia="Times New Roman" w:cs="Calibri"/>
                <w:color w:val="000000"/>
                <w:sz w:val="20"/>
                <w:szCs w:val="20"/>
              </w:rPr>
              <w:t>ale</w:t>
            </w:r>
          </w:p>
        </w:tc>
        <w:tc>
          <w:tcPr>
            <w:tcW w:w="1020" w:type="dxa"/>
            <w:tcBorders>
              <w:top w:val="nil"/>
              <w:left w:val="nil"/>
              <w:bottom w:val="single" w:sz="4" w:space="0" w:color="8EA9DB"/>
              <w:right w:val="nil"/>
            </w:tcBorders>
            <w:shd w:val="clear" w:color="auto" w:fill="auto"/>
            <w:noWrap/>
            <w:vAlign w:val="center"/>
            <w:hideMark/>
          </w:tcPr>
          <w:p w14:paraId="392B73A6"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33.9%</w:t>
            </w:r>
          </w:p>
        </w:tc>
        <w:tc>
          <w:tcPr>
            <w:tcW w:w="1020" w:type="dxa"/>
            <w:tcBorders>
              <w:top w:val="nil"/>
              <w:left w:val="nil"/>
              <w:bottom w:val="single" w:sz="4" w:space="0" w:color="8EA9DB"/>
              <w:right w:val="nil"/>
            </w:tcBorders>
            <w:shd w:val="clear" w:color="auto" w:fill="auto"/>
            <w:noWrap/>
            <w:vAlign w:val="center"/>
            <w:hideMark/>
          </w:tcPr>
          <w:p w14:paraId="53008BDC"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34.1%</w:t>
            </w:r>
          </w:p>
        </w:tc>
        <w:tc>
          <w:tcPr>
            <w:tcW w:w="1020" w:type="dxa"/>
            <w:tcBorders>
              <w:top w:val="nil"/>
              <w:left w:val="nil"/>
              <w:bottom w:val="single" w:sz="4" w:space="0" w:color="8EA9DB"/>
              <w:right w:val="nil"/>
            </w:tcBorders>
            <w:shd w:val="clear" w:color="auto" w:fill="auto"/>
            <w:noWrap/>
            <w:vAlign w:val="center"/>
            <w:hideMark/>
          </w:tcPr>
          <w:p w14:paraId="5702479E"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32.2%</w:t>
            </w:r>
          </w:p>
        </w:tc>
        <w:tc>
          <w:tcPr>
            <w:tcW w:w="1170" w:type="dxa"/>
            <w:tcBorders>
              <w:top w:val="nil"/>
              <w:left w:val="nil"/>
              <w:bottom w:val="single" w:sz="4" w:space="0" w:color="8EA9DB"/>
              <w:right w:val="single" w:sz="4" w:space="0" w:color="8EA9DB"/>
            </w:tcBorders>
            <w:shd w:val="clear" w:color="auto" w:fill="auto"/>
            <w:noWrap/>
            <w:vAlign w:val="center"/>
            <w:hideMark/>
          </w:tcPr>
          <w:p w14:paraId="0D826A4B"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33.4%</w:t>
            </w:r>
          </w:p>
        </w:tc>
      </w:tr>
      <w:tr w:rsidR="00BC422A" w:rsidRPr="00BC422A" w14:paraId="3275E3EE" w14:textId="77777777" w:rsidTr="001E707A">
        <w:trPr>
          <w:trHeight w:val="389"/>
          <w:jc w:val="center"/>
        </w:trPr>
        <w:tc>
          <w:tcPr>
            <w:tcW w:w="2875" w:type="dxa"/>
            <w:tcBorders>
              <w:top w:val="nil"/>
              <w:left w:val="single" w:sz="4" w:space="0" w:color="8EA9DB"/>
              <w:bottom w:val="single" w:sz="4" w:space="0" w:color="8EA9DB"/>
              <w:right w:val="nil"/>
            </w:tcBorders>
            <w:shd w:val="clear" w:color="auto" w:fill="auto"/>
            <w:noWrap/>
            <w:vAlign w:val="center"/>
            <w:hideMark/>
          </w:tcPr>
          <w:p w14:paraId="7AABEEAB" w14:textId="1AE9CD19" w:rsidR="00BC422A" w:rsidRPr="00BC422A" w:rsidRDefault="00BC422A" w:rsidP="00BC422A">
            <w:pPr>
              <w:widowControl/>
              <w:autoSpaceDE/>
              <w:autoSpaceDN/>
              <w:rPr>
                <w:rFonts w:eastAsia="Times New Roman" w:cs="Calibri"/>
                <w:color w:val="000000"/>
                <w:sz w:val="20"/>
                <w:szCs w:val="20"/>
              </w:rPr>
            </w:pPr>
            <w:r>
              <w:rPr>
                <w:rFonts w:eastAsia="Times New Roman" w:cs="Calibri"/>
                <w:color w:val="000000"/>
                <w:sz w:val="20"/>
                <w:szCs w:val="20"/>
              </w:rPr>
              <w:t>Decline to State / Unkwn</w:t>
            </w:r>
            <w:r w:rsidR="00185B20">
              <w:rPr>
                <w:rFonts w:eastAsia="Times New Roman" w:cs="Calibri"/>
                <w:color w:val="000000"/>
                <w:sz w:val="20"/>
                <w:szCs w:val="20"/>
              </w:rPr>
              <w:t>.</w:t>
            </w:r>
          </w:p>
        </w:tc>
        <w:tc>
          <w:tcPr>
            <w:tcW w:w="1020" w:type="dxa"/>
            <w:tcBorders>
              <w:top w:val="nil"/>
              <w:left w:val="nil"/>
              <w:bottom w:val="single" w:sz="4" w:space="0" w:color="8EA9DB"/>
              <w:right w:val="nil"/>
            </w:tcBorders>
            <w:shd w:val="clear" w:color="auto" w:fill="auto"/>
            <w:noWrap/>
            <w:vAlign w:val="center"/>
            <w:hideMark/>
          </w:tcPr>
          <w:p w14:paraId="30F00FE1"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2.2%</w:t>
            </w:r>
          </w:p>
        </w:tc>
        <w:tc>
          <w:tcPr>
            <w:tcW w:w="1020" w:type="dxa"/>
            <w:tcBorders>
              <w:top w:val="nil"/>
              <w:left w:val="nil"/>
              <w:bottom w:val="single" w:sz="4" w:space="0" w:color="8EA9DB"/>
              <w:right w:val="nil"/>
            </w:tcBorders>
            <w:shd w:val="clear" w:color="auto" w:fill="auto"/>
            <w:noWrap/>
            <w:vAlign w:val="center"/>
            <w:hideMark/>
          </w:tcPr>
          <w:p w14:paraId="049E0B06"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2.5%</w:t>
            </w:r>
          </w:p>
        </w:tc>
        <w:tc>
          <w:tcPr>
            <w:tcW w:w="1020" w:type="dxa"/>
            <w:tcBorders>
              <w:top w:val="nil"/>
              <w:left w:val="nil"/>
              <w:bottom w:val="single" w:sz="4" w:space="0" w:color="8EA9DB"/>
              <w:right w:val="nil"/>
            </w:tcBorders>
            <w:shd w:val="clear" w:color="auto" w:fill="auto"/>
            <w:noWrap/>
            <w:vAlign w:val="center"/>
            <w:hideMark/>
          </w:tcPr>
          <w:p w14:paraId="3E19A851"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2.7%</w:t>
            </w:r>
          </w:p>
        </w:tc>
        <w:tc>
          <w:tcPr>
            <w:tcW w:w="1170" w:type="dxa"/>
            <w:tcBorders>
              <w:top w:val="nil"/>
              <w:left w:val="nil"/>
              <w:bottom w:val="single" w:sz="4" w:space="0" w:color="8EA9DB"/>
              <w:right w:val="single" w:sz="4" w:space="0" w:color="8EA9DB"/>
            </w:tcBorders>
            <w:shd w:val="clear" w:color="auto" w:fill="auto"/>
            <w:noWrap/>
            <w:vAlign w:val="center"/>
            <w:hideMark/>
          </w:tcPr>
          <w:p w14:paraId="795AFBAC"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2.5%</w:t>
            </w:r>
          </w:p>
        </w:tc>
      </w:tr>
      <w:tr w:rsidR="00BC422A" w:rsidRPr="00BC422A" w14:paraId="7A96480B" w14:textId="77777777" w:rsidTr="001E707A">
        <w:trPr>
          <w:trHeight w:val="295"/>
          <w:jc w:val="center"/>
        </w:trPr>
        <w:tc>
          <w:tcPr>
            <w:tcW w:w="2875" w:type="dxa"/>
            <w:tcBorders>
              <w:top w:val="nil"/>
              <w:left w:val="single" w:sz="4" w:space="0" w:color="8EA9DB"/>
              <w:bottom w:val="single" w:sz="4" w:space="0" w:color="8EA9DB"/>
              <w:right w:val="nil"/>
            </w:tcBorders>
            <w:shd w:val="clear" w:color="000000" w:fill="4472C4"/>
            <w:noWrap/>
            <w:vAlign w:val="center"/>
            <w:hideMark/>
          </w:tcPr>
          <w:p w14:paraId="6FB5F168" w14:textId="644197F7" w:rsidR="00BC422A" w:rsidRPr="00BC422A" w:rsidRDefault="00BC422A" w:rsidP="00BC422A">
            <w:pPr>
              <w:widowControl/>
              <w:autoSpaceDE/>
              <w:autoSpaceDN/>
              <w:rPr>
                <w:rFonts w:eastAsia="Times New Roman" w:cs="Calibri"/>
                <w:color w:val="FFFFFF"/>
                <w:sz w:val="20"/>
                <w:szCs w:val="20"/>
              </w:rPr>
            </w:pPr>
            <w:r>
              <w:rPr>
                <w:rFonts w:eastAsia="Times New Roman" w:cs="Calibri"/>
                <w:color w:val="FFFFFF"/>
                <w:sz w:val="20"/>
                <w:szCs w:val="20"/>
              </w:rPr>
              <w:t>Race/Ethnicity</w:t>
            </w:r>
          </w:p>
        </w:tc>
        <w:tc>
          <w:tcPr>
            <w:tcW w:w="1020" w:type="dxa"/>
            <w:tcBorders>
              <w:top w:val="nil"/>
              <w:left w:val="nil"/>
              <w:bottom w:val="single" w:sz="4" w:space="0" w:color="8EA9DB"/>
              <w:right w:val="nil"/>
            </w:tcBorders>
            <w:shd w:val="clear" w:color="000000" w:fill="4472C4"/>
            <w:noWrap/>
            <w:vAlign w:val="center"/>
            <w:hideMark/>
          </w:tcPr>
          <w:p w14:paraId="31FB1BB7" w14:textId="263AF669" w:rsidR="00BC422A" w:rsidRPr="00ED22B8" w:rsidRDefault="00407224" w:rsidP="00BC422A">
            <w:pPr>
              <w:widowControl/>
              <w:autoSpaceDE/>
              <w:autoSpaceDN/>
              <w:jc w:val="right"/>
              <w:rPr>
                <w:rFonts w:eastAsia="Times New Roman" w:cs="Calibri"/>
                <w:color w:val="000000"/>
                <w:sz w:val="20"/>
                <w:szCs w:val="20"/>
              </w:rPr>
            </w:pPr>
            <w:r w:rsidRPr="00ED22B8">
              <w:rPr>
                <w:rFonts w:eastAsia="Times New Roman" w:cs="Calibri"/>
                <w:color w:val="FFFFFF"/>
                <w:sz w:val="20"/>
                <w:szCs w:val="20"/>
              </w:rPr>
              <w:t>% Ttl.</w:t>
            </w:r>
            <w:r w:rsidR="00BC422A" w:rsidRPr="00ED22B8">
              <w:rPr>
                <w:rFonts w:eastAsia="Times New Roman" w:cs="Calibri"/>
                <w:color w:val="000000"/>
                <w:sz w:val="20"/>
                <w:szCs w:val="20"/>
              </w:rPr>
              <w:t> </w:t>
            </w:r>
          </w:p>
        </w:tc>
        <w:tc>
          <w:tcPr>
            <w:tcW w:w="1020" w:type="dxa"/>
            <w:tcBorders>
              <w:top w:val="nil"/>
              <w:left w:val="nil"/>
              <w:bottom w:val="single" w:sz="4" w:space="0" w:color="8EA9DB"/>
              <w:right w:val="nil"/>
            </w:tcBorders>
            <w:shd w:val="clear" w:color="000000" w:fill="4472C4"/>
            <w:noWrap/>
            <w:vAlign w:val="center"/>
            <w:hideMark/>
          </w:tcPr>
          <w:p w14:paraId="09631BEB" w14:textId="3F0BDD48" w:rsidR="00BC422A" w:rsidRPr="00ED22B8" w:rsidRDefault="00407224" w:rsidP="00BC422A">
            <w:pPr>
              <w:widowControl/>
              <w:autoSpaceDE/>
              <w:autoSpaceDN/>
              <w:jc w:val="right"/>
              <w:rPr>
                <w:rFonts w:eastAsia="Times New Roman" w:cs="Calibri"/>
                <w:color w:val="000000"/>
                <w:sz w:val="20"/>
                <w:szCs w:val="20"/>
              </w:rPr>
            </w:pPr>
            <w:r w:rsidRPr="00ED22B8">
              <w:rPr>
                <w:rFonts w:eastAsia="Times New Roman" w:cs="Calibri"/>
                <w:color w:val="FFFFFF"/>
                <w:sz w:val="20"/>
                <w:szCs w:val="20"/>
              </w:rPr>
              <w:t>% Ttl.</w:t>
            </w:r>
            <w:r w:rsidR="00BC422A" w:rsidRPr="00ED22B8">
              <w:rPr>
                <w:rFonts w:eastAsia="Times New Roman" w:cs="Calibri"/>
                <w:color w:val="000000"/>
                <w:sz w:val="20"/>
                <w:szCs w:val="20"/>
              </w:rPr>
              <w:t> </w:t>
            </w:r>
          </w:p>
        </w:tc>
        <w:tc>
          <w:tcPr>
            <w:tcW w:w="1020" w:type="dxa"/>
            <w:tcBorders>
              <w:top w:val="nil"/>
              <w:left w:val="nil"/>
              <w:bottom w:val="single" w:sz="4" w:space="0" w:color="8EA9DB"/>
              <w:right w:val="nil"/>
            </w:tcBorders>
            <w:shd w:val="clear" w:color="000000" w:fill="4472C4"/>
            <w:noWrap/>
            <w:vAlign w:val="center"/>
            <w:hideMark/>
          </w:tcPr>
          <w:p w14:paraId="3A32B115" w14:textId="4534E368" w:rsidR="00BC422A" w:rsidRPr="00ED22B8" w:rsidRDefault="00407224" w:rsidP="00BC422A">
            <w:pPr>
              <w:widowControl/>
              <w:autoSpaceDE/>
              <w:autoSpaceDN/>
              <w:jc w:val="right"/>
              <w:rPr>
                <w:rFonts w:eastAsia="Times New Roman" w:cs="Calibri"/>
                <w:color w:val="000000"/>
                <w:sz w:val="20"/>
                <w:szCs w:val="20"/>
              </w:rPr>
            </w:pPr>
            <w:r w:rsidRPr="00ED22B8">
              <w:rPr>
                <w:rFonts w:eastAsia="Times New Roman" w:cs="Calibri"/>
                <w:color w:val="FFFFFF"/>
                <w:sz w:val="20"/>
                <w:szCs w:val="20"/>
              </w:rPr>
              <w:t>% Ttl.</w:t>
            </w:r>
            <w:r w:rsidR="00BC422A" w:rsidRPr="00ED22B8">
              <w:rPr>
                <w:rFonts w:eastAsia="Times New Roman" w:cs="Calibri"/>
                <w:color w:val="000000"/>
                <w:sz w:val="20"/>
                <w:szCs w:val="20"/>
              </w:rPr>
              <w:t> </w:t>
            </w:r>
          </w:p>
        </w:tc>
        <w:tc>
          <w:tcPr>
            <w:tcW w:w="1170" w:type="dxa"/>
            <w:tcBorders>
              <w:top w:val="nil"/>
              <w:left w:val="nil"/>
              <w:bottom w:val="single" w:sz="4" w:space="0" w:color="8EA9DB"/>
              <w:right w:val="single" w:sz="4" w:space="0" w:color="8EA9DB"/>
            </w:tcBorders>
            <w:shd w:val="clear" w:color="000000" w:fill="4472C4"/>
            <w:noWrap/>
            <w:vAlign w:val="center"/>
            <w:hideMark/>
          </w:tcPr>
          <w:p w14:paraId="45C03AA3" w14:textId="6E972D0D" w:rsidR="00BC422A" w:rsidRPr="00ED22B8" w:rsidRDefault="00407224" w:rsidP="00BC422A">
            <w:pPr>
              <w:widowControl/>
              <w:autoSpaceDE/>
              <w:autoSpaceDN/>
              <w:jc w:val="right"/>
              <w:rPr>
                <w:rFonts w:eastAsia="Times New Roman" w:cs="Calibri"/>
                <w:color w:val="000000"/>
                <w:sz w:val="20"/>
                <w:szCs w:val="20"/>
              </w:rPr>
            </w:pPr>
            <w:r w:rsidRPr="00ED22B8">
              <w:rPr>
                <w:rFonts w:eastAsia="Times New Roman" w:cs="Calibri"/>
                <w:color w:val="FFFFFF"/>
                <w:sz w:val="20"/>
                <w:szCs w:val="20"/>
              </w:rPr>
              <w:t>% Ttl.</w:t>
            </w:r>
            <w:r w:rsidR="00BC422A" w:rsidRPr="00ED22B8">
              <w:rPr>
                <w:rFonts w:eastAsia="Times New Roman" w:cs="Calibri"/>
                <w:color w:val="000000"/>
                <w:sz w:val="20"/>
                <w:szCs w:val="20"/>
              </w:rPr>
              <w:t> </w:t>
            </w:r>
          </w:p>
        </w:tc>
      </w:tr>
      <w:tr w:rsidR="00BC422A" w:rsidRPr="00BC422A" w14:paraId="1FA9DF20" w14:textId="77777777" w:rsidTr="001E707A">
        <w:trPr>
          <w:trHeight w:val="389"/>
          <w:jc w:val="center"/>
        </w:trPr>
        <w:tc>
          <w:tcPr>
            <w:tcW w:w="2875" w:type="dxa"/>
            <w:tcBorders>
              <w:top w:val="nil"/>
              <w:left w:val="single" w:sz="4" w:space="0" w:color="8EA9DB"/>
              <w:bottom w:val="single" w:sz="4" w:space="0" w:color="8EA9DB"/>
              <w:right w:val="nil"/>
            </w:tcBorders>
            <w:shd w:val="clear" w:color="auto" w:fill="auto"/>
            <w:noWrap/>
            <w:vAlign w:val="center"/>
            <w:hideMark/>
          </w:tcPr>
          <w:p w14:paraId="7256BD1D" w14:textId="77777777" w:rsidR="00BC422A" w:rsidRPr="00BC422A" w:rsidRDefault="00BC422A" w:rsidP="00BC422A">
            <w:pPr>
              <w:widowControl/>
              <w:autoSpaceDE/>
              <w:autoSpaceDN/>
              <w:rPr>
                <w:rFonts w:eastAsia="Times New Roman" w:cs="Calibri"/>
                <w:color w:val="000000"/>
                <w:sz w:val="20"/>
                <w:szCs w:val="20"/>
              </w:rPr>
            </w:pPr>
            <w:r w:rsidRPr="00BC422A">
              <w:rPr>
                <w:rFonts w:eastAsia="Times New Roman" w:cs="Calibri"/>
                <w:color w:val="000000"/>
                <w:sz w:val="20"/>
                <w:szCs w:val="20"/>
              </w:rPr>
              <w:t>Asian</w:t>
            </w:r>
          </w:p>
        </w:tc>
        <w:tc>
          <w:tcPr>
            <w:tcW w:w="1020" w:type="dxa"/>
            <w:tcBorders>
              <w:top w:val="nil"/>
              <w:left w:val="nil"/>
              <w:bottom w:val="single" w:sz="4" w:space="0" w:color="8EA9DB"/>
              <w:right w:val="nil"/>
            </w:tcBorders>
            <w:shd w:val="clear" w:color="auto" w:fill="auto"/>
            <w:noWrap/>
            <w:vAlign w:val="center"/>
            <w:hideMark/>
          </w:tcPr>
          <w:p w14:paraId="04A1E9C4"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19.7%</w:t>
            </w:r>
          </w:p>
        </w:tc>
        <w:tc>
          <w:tcPr>
            <w:tcW w:w="1020" w:type="dxa"/>
            <w:tcBorders>
              <w:top w:val="nil"/>
              <w:left w:val="nil"/>
              <w:bottom w:val="single" w:sz="4" w:space="0" w:color="8EA9DB"/>
              <w:right w:val="nil"/>
            </w:tcBorders>
            <w:shd w:val="clear" w:color="auto" w:fill="auto"/>
            <w:noWrap/>
            <w:vAlign w:val="center"/>
            <w:hideMark/>
          </w:tcPr>
          <w:p w14:paraId="5291AACA"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18.9%</w:t>
            </w:r>
          </w:p>
        </w:tc>
        <w:tc>
          <w:tcPr>
            <w:tcW w:w="1020" w:type="dxa"/>
            <w:tcBorders>
              <w:top w:val="nil"/>
              <w:left w:val="nil"/>
              <w:bottom w:val="single" w:sz="4" w:space="0" w:color="8EA9DB"/>
              <w:right w:val="nil"/>
            </w:tcBorders>
            <w:shd w:val="clear" w:color="auto" w:fill="auto"/>
            <w:noWrap/>
            <w:vAlign w:val="center"/>
            <w:hideMark/>
          </w:tcPr>
          <w:p w14:paraId="3951F621"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20.0%</w:t>
            </w:r>
          </w:p>
        </w:tc>
        <w:tc>
          <w:tcPr>
            <w:tcW w:w="1170" w:type="dxa"/>
            <w:tcBorders>
              <w:top w:val="nil"/>
              <w:left w:val="nil"/>
              <w:bottom w:val="single" w:sz="4" w:space="0" w:color="8EA9DB"/>
              <w:right w:val="single" w:sz="4" w:space="0" w:color="8EA9DB"/>
            </w:tcBorders>
            <w:shd w:val="clear" w:color="auto" w:fill="auto"/>
            <w:noWrap/>
            <w:vAlign w:val="center"/>
            <w:hideMark/>
          </w:tcPr>
          <w:p w14:paraId="185C154D"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19.5%</w:t>
            </w:r>
          </w:p>
        </w:tc>
      </w:tr>
      <w:tr w:rsidR="00BC422A" w:rsidRPr="00BC422A" w14:paraId="51A0F2DE" w14:textId="77777777" w:rsidTr="001E707A">
        <w:trPr>
          <w:trHeight w:val="389"/>
          <w:jc w:val="center"/>
        </w:trPr>
        <w:tc>
          <w:tcPr>
            <w:tcW w:w="2875" w:type="dxa"/>
            <w:tcBorders>
              <w:top w:val="nil"/>
              <w:left w:val="single" w:sz="4" w:space="0" w:color="8EA9DB"/>
              <w:bottom w:val="single" w:sz="4" w:space="0" w:color="8EA9DB"/>
              <w:right w:val="nil"/>
            </w:tcBorders>
            <w:shd w:val="clear" w:color="auto" w:fill="auto"/>
            <w:noWrap/>
            <w:vAlign w:val="center"/>
            <w:hideMark/>
          </w:tcPr>
          <w:p w14:paraId="52E19249" w14:textId="77777777" w:rsidR="00BC422A" w:rsidRPr="00BC422A" w:rsidRDefault="00BC422A" w:rsidP="00BC422A">
            <w:pPr>
              <w:widowControl/>
              <w:autoSpaceDE/>
              <w:autoSpaceDN/>
              <w:rPr>
                <w:rFonts w:eastAsia="Times New Roman" w:cs="Calibri"/>
                <w:color w:val="000000"/>
                <w:sz w:val="20"/>
                <w:szCs w:val="20"/>
              </w:rPr>
            </w:pPr>
            <w:r w:rsidRPr="00BC422A">
              <w:rPr>
                <w:rFonts w:eastAsia="Times New Roman" w:cs="Calibri"/>
                <w:color w:val="000000"/>
                <w:sz w:val="20"/>
                <w:szCs w:val="20"/>
              </w:rPr>
              <w:t>Black / African American</w:t>
            </w:r>
          </w:p>
        </w:tc>
        <w:tc>
          <w:tcPr>
            <w:tcW w:w="1020" w:type="dxa"/>
            <w:tcBorders>
              <w:top w:val="nil"/>
              <w:left w:val="nil"/>
              <w:bottom w:val="single" w:sz="4" w:space="0" w:color="8EA9DB"/>
              <w:right w:val="nil"/>
            </w:tcBorders>
            <w:shd w:val="clear" w:color="auto" w:fill="auto"/>
            <w:noWrap/>
            <w:vAlign w:val="center"/>
            <w:hideMark/>
          </w:tcPr>
          <w:p w14:paraId="32B5D52F"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22.9%</w:t>
            </w:r>
          </w:p>
        </w:tc>
        <w:tc>
          <w:tcPr>
            <w:tcW w:w="1020" w:type="dxa"/>
            <w:tcBorders>
              <w:top w:val="nil"/>
              <w:left w:val="nil"/>
              <w:bottom w:val="single" w:sz="4" w:space="0" w:color="8EA9DB"/>
              <w:right w:val="nil"/>
            </w:tcBorders>
            <w:shd w:val="clear" w:color="auto" w:fill="auto"/>
            <w:noWrap/>
            <w:vAlign w:val="center"/>
            <w:hideMark/>
          </w:tcPr>
          <w:p w14:paraId="04C03DAD"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21.9%</w:t>
            </w:r>
          </w:p>
        </w:tc>
        <w:tc>
          <w:tcPr>
            <w:tcW w:w="1020" w:type="dxa"/>
            <w:tcBorders>
              <w:top w:val="nil"/>
              <w:left w:val="nil"/>
              <w:bottom w:val="single" w:sz="4" w:space="0" w:color="8EA9DB"/>
              <w:right w:val="nil"/>
            </w:tcBorders>
            <w:shd w:val="clear" w:color="auto" w:fill="auto"/>
            <w:noWrap/>
            <w:vAlign w:val="center"/>
            <w:hideMark/>
          </w:tcPr>
          <w:p w14:paraId="5E0AC1E7"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20.4%</w:t>
            </w:r>
          </w:p>
        </w:tc>
        <w:tc>
          <w:tcPr>
            <w:tcW w:w="1170" w:type="dxa"/>
            <w:tcBorders>
              <w:top w:val="nil"/>
              <w:left w:val="nil"/>
              <w:bottom w:val="single" w:sz="4" w:space="0" w:color="8EA9DB"/>
              <w:right w:val="single" w:sz="4" w:space="0" w:color="8EA9DB"/>
            </w:tcBorders>
            <w:shd w:val="clear" w:color="auto" w:fill="auto"/>
            <w:noWrap/>
            <w:vAlign w:val="center"/>
            <w:hideMark/>
          </w:tcPr>
          <w:p w14:paraId="5DBDB3A0"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21.7%</w:t>
            </w:r>
          </w:p>
        </w:tc>
      </w:tr>
      <w:tr w:rsidR="00BC422A" w:rsidRPr="00BC422A" w14:paraId="4B9F8BA3" w14:textId="77777777" w:rsidTr="001E707A">
        <w:trPr>
          <w:trHeight w:val="389"/>
          <w:jc w:val="center"/>
        </w:trPr>
        <w:tc>
          <w:tcPr>
            <w:tcW w:w="2875" w:type="dxa"/>
            <w:tcBorders>
              <w:top w:val="nil"/>
              <w:left w:val="single" w:sz="4" w:space="0" w:color="8EA9DB"/>
              <w:bottom w:val="single" w:sz="4" w:space="0" w:color="8EA9DB"/>
              <w:right w:val="nil"/>
            </w:tcBorders>
            <w:shd w:val="clear" w:color="auto" w:fill="auto"/>
            <w:noWrap/>
            <w:vAlign w:val="center"/>
            <w:hideMark/>
          </w:tcPr>
          <w:p w14:paraId="2691FE26" w14:textId="77777777" w:rsidR="00BC422A" w:rsidRPr="00BC422A" w:rsidRDefault="00BC422A" w:rsidP="00BC422A">
            <w:pPr>
              <w:widowControl/>
              <w:autoSpaceDE/>
              <w:autoSpaceDN/>
              <w:rPr>
                <w:rFonts w:eastAsia="Times New Roman" w:cs="Calibri"/>
                <w:color w:val="000000"/>
                <w:sz w:val="20"/>
                <w:szCs w:val="20"/>
              </w:rPr>
            </w:pPr>
            <w:r w:rsidRPr="00BC422A">
              <w:rPr>
                <w:rFonts w:eastAsia="Times New Roman" w:cs="Calibri"/>
                <w:color w:val="000000"/>
                <w:sz w:val="20"/>
                <w:szCs w:val="20"/>
              </w:rPr>
              <w:t>Hispanic / LatinX</w:t>
            </w:r>
          </w:p>
        </w:tc>
        <w:tc>
          <w:tcPr>
            <w:tcW w:w="1020" w:type="dxa"/>
            <w:tcBorders>
              <w:top w:val="nil"/>
              <w:left w:val="nil"/>
              <w:bottom w:val="single" w:sz="4" w:space="0" w:color="8EA9DB"/>
              <w:right w:val="nil"/>
            </w:tcBorders>
            <w:shd w:val="clear" w:color="auto" w:fill="auto"/>
            <w:noWrap/>
            <w:vAlign w:val="center"/>
            <w:hideMark/>
          </w:tcPr>
          <w:p w14:paraId="49CFC6EE"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31.7%</w:t>
            </w:r>
          </w:p>
        </w:tc>
        <w:tc>
          <w:tcPr>
            <w:tcW w:w="1020" w:type="dxa"/>
            <w:tcBorders>
              <w:top w:val="nil"/>
              <w:left w:val="nil"/>
              <w:bottom w:val="single" w:sz="4" w:space="0" w:color="8EA9DB"/>
              <w:right w:val="nil"/>
            </w:tcBorders>
            <w:shd w:val="clear" w:color="auto" w:fill="auto"/>
            <w:noWrap/>
            <w:vAlign w:val="center"/>
            <w:hideMark/>
          </w:tcPr>
          <w:p w14:paraId="430F6B1B"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33.1%</w:t>
            </w:r>
          </w:p>
        </w:tc>
        <w:tc>
          <w:tcPr>
            <w:tcW w:w="1020" w:type="dxa"/>
            <w:tcBorders>
              <w:top w:val="nil"/>
              <w:left w:val="nil"/>
              <w:bottom w:val="single" w:sz="4" w:space="0" w:color="8EA9DB"/>
              <w:right w:val="nil"/>
            </w:tcBorders>
            <w:shd w:val="clear" w:color="auto" w:fill="auto"/>
            <w:noWrap/>
            <w:vAlign w:val="center"/>
            <w:hideMark/>
          </w:tcPr>
          <w:p w14:paraId="418CD20F"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30.8%</w:t>
            </w:r>
          </w:p>
        </w:tc>
        <w:tc>
          <w:tcPr>
            <w:tcW w:w="1170" w:type="dxa"/>
            <w:tcBorders>
              <w:top w:val="nil"/>
              <w:left w:val="nil"/>
              <w:bottom w:val="single" w:sz="4" w:space="0" w:color="8EA9DB"/>
              <w:right w:val="single" w:sz="4" w:space="0" w:color="8EA9DB"/>
            </w:tcBorders>
            <w:shd w:val="clear" w:color="auto" w:fill="auto"/>
            <w:noWrap/>
            <w:vAlign w:val="center"/>
            <w:hideMark/>
          </w:tcPr>
          <w:p w14:paraId="52636ED4"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31.9%</w:t>
            </w:r>
          </w:p>
        </w:tc>
      </w:tr>
      <w:tr w:rsidR="00BC422A" w:rsidRPr="00BC422A" w14:paraId="6E292EB5" w14:textId="77777777" w:rsidTr="001E707A">
        <w:trPr>
          <w:trHeight w:val="389"/>
          <w:jc w:val="center"/>
        </w:trPr>
        <w:tc>
          <w:tcPr>
            <w:tcW w:w="2875" w:type="dxa"/>
            <w:tcBorders>
              <w:top w:val="nil"/>
              <w:left w:val="single" w:sz="4" w:space="0" w:color="8EA9DB"/>
              <w:bottom w:val="single" w:sz="4" w:space="0" w:color="8EA9DB"/>
              <w:right w:val="nil"/>
            </w:tcBorders>
            <w:shd w:val="clear" w:color="auto" w:fill="auto"/>
            <w:noWrap/>
            <w:vAlign w:val="center"/>
            <w:hideMark/>
          </w:tcPr>
          <w:p w14:paraId="42BCD723" w14:textId="77777777" w:rsidR="00BC422A" w:rsidRPr="00BC422A" w:rsidRDefault="00BC422A" w:rsidP="00BC422A">
            <w:pPr>
              <w:widowControl/>
              <w:autoSpaceDE/>
              <w:autoSpaceDN/>
              <w:rPr>
                <w:rFonts w:eastAsia="Times New Roman" w:cs="Calibri"/>
                <w:color w:val="000000"/>
                <w:sz w:val="20"/>
                <w:szCs w:val="20"/>
              </w:rPr>
            </w:pPr>
            <w:r w:rsidRPr="00BC422A">
              <w:rPr>
                <w:rFonts w:eastAsia="Times New Roman" w:cs="Calibri"/>
                <w:color w:val="000000"/>
                <w:sz w:val="20"/>
                <w:szCs w:val="20"/>
              </w:rPr>
              <w:t>Native American</w:t>
            </w:r>
          </w:p>
        </w:tc>
        <w:tc>
          <w:tcPr>
            <w:tcW w:w="1020" w:type="dxa"/>
            <w:tcBorders>
              <w:top w:val="nil"/>
              <w:left w:val="nil"/>
              <w:bottom w:val="single" w:sz="4" w:space="0" w:color="8EA9DB"/>
              <w:right w:val="nil"/>
            </w:tcBorders>
            <w:shd w:val="clear" w:color="auto" w:fill="auto"/>
            <w:noWrap/>
            <w:vAlign w:val="center"/>
            <w:hideMark/>
          </w:tcPr>
          <w:p w14:paraId="61963B45"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0.3%</w:t>
            </w:r>
          </w:p>
        </w:tc>
        <w:tc>
          <w:tcPr>
            <w:tcW w:w="1020" w:type="dxa"/>
            <w:tcBorders>
              <w:top w:val="nil"/>
              <w:left w:val="nil"/>
              <w:bottom w:val="single" w:sz="4" w:space="0" w:color="8EA9DB"/>
              <w:right w:val="nil"/>
            </w:tcBorders>
            <w:shd w:val="clear" w:color="auto" w:fill="auto"/>
            <w:noWrap/>
            <w:vAlign w:val="center"/>
            <w:hideMark/>
          </w:tcPr>
          <w:p w14:paraId="5B6CB2F0"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0.3%</w:t>
            </w:r>
          </w:p>
        </w:tc>
        <w:tc>
          <w:tcPr>
            <w:tcW w:w="1020" w:type="dxa"/>
            <w:tcBorders>
              <w:top w:val="nil"/>
              <w:left w:val="nil"/>
              <w:bottom w:val="single" w:sz="4" w:space="0" w:color="8EA9DB"/>
              <w:right w:val="nil"/>
            </w:tcBorders>
            <w:shd w:val="clear" w:color="auto" w:fill="auto"/>
            <w:noWrap/>
            <w:vAlign w:val="center"/>
            <w:hideMark/>
          </w:tcPr>
          <w:p w14:paraId="7419781A"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0.2%</w:t>
            </w:r>
          </w:p>
        </w:tc>
        <w:tc>
          <w:tcPr>
            <w:tcW w:w="1170" w:type="dxa"/>
            <w:tcBorders>
              <w:top w:val="nil"/>
              <w:left w:val="nil"/>
              <w:bottom w:val="single" w:sz="4" w:space="0" w:color="8EA9DB"/>
              <w:right w:val="single" w:sz="4" w:space="0" w:color="8EA9DB"/>
            </w:tcBorders>
            <w:shd w:val="clear" w:color="auto" w:fill="auto"/>
            <w:noWrap/>
            <w:vAlign w:val="center"/>
            <w:hideMark/>
          </w:tcPr>
          <w:p w14:paraId="10217243"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0.2%</w:t>
            </w:r>
          </w:p>
        </w:tc>
      </w:tr>
      <w:tr w:rsidR="00BC422A" w:rsidRPr="00BC422A" w14:paraId="62805879" w14:textId="77777777" w:rsidTr="001E707A">
        <w:trPr>
          <w:trHeight w:val="389"/>
          <w:jc w:val="center"/>
        </w:trPr>
        <w:tc>
          <w:tcPr>
            <w:tcW w:w="2875" w:type="dxa"/>
            <w:tcBorders>
              <w:top w:val="nil"/>
              <w:left w:val="single" w:sz="4" w:space="0" w:color="8EA9DB"/>
              <w:bottom w:val="single" w:sz="4" w:space="0" w:color="8EA9DB"/>
              <w:right w:val="nil"/>
            </w:tcBorders>
            <w:shd w:val="clear" w:color="auto" w:fill="auto"/>
            <w:noWrap/>
            <w:vAlign w:val="center"/>
            <w:hideMark/>
          </w:tcPr>
          <w:p w14:paraId="3CF1C2B3" w14:textId="77777777" w:rsidR="00BC422A" w:rsidRPr="00BC422A" w:rsidRDefault="00BC422A" w:rsidP="00BC422A">
            <w:pPr>
              <w:widowControl/>
              <w:autoSpaceDE/>
              <w:autoSpaceDN/>
              <w:rPr>
                <w:rFonts w:eastAsia="Times New Roman" w:cs="Calibri"/>
                <w:color w:val="000000"/>
                <w:sz w:val="20"/>
                <w:szCs w:val="20"/>
              </w:rPr>
            </w:pPr>
            <w:r w:rsidRPr="00BC422A">
              <w:rPr>
                <w:rFonts w:eastAsia="Times New Roman" w:cs="Calibri"/>
                <w:color w:val="000000"/>
                <w:sz w:val="20"/>
                <w:szCs w:val="20"/>
              </w:rPr>
              <w:t>Pacific Islander</w:t>
            </w:r>
          </w:p>
        </w:tc>
        <w:tc>
          <w:tcPr>
            <w:tcW w:w="1020" w:type="dxa"/>
            <w:tcBorders>
              <w:top w:val="nil"/>
              <w:left w:val="nil"/>
              <w:bottom w:val="single" w:sz="4" w:space="0" w:color="8EA9DB"/>
              <w:right w:val="nil"/>
            </w:tcBorders>
            <w:shd w:val="clear" w:color="auto" w:fill="auto"/>
            <w:noWrap/>
            <w:vAlign w:val="center"/>
            <w:hideMark/>
          </w:tcPr>
          <w:p w14:paraId="21C72B11"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0.4%</w:t>
            </w:r>
          </w:p>
        </w:tc>
        <w:tc>
          <w:tcPr>
            <w:tcW w:w="1020" w:type="dxa"/>
            <w:tcBorders>
              <w:top w:val="nil"/>
              <w:left w:val="nil"/>
              <w:bottom w:val="single" w:sz="4" w:space="0" w:color="8EA9DB"/>
              <w:right w:val="nil"/>
            </w:tcBorders>
            <w:shd w:val="clear" w:color="auto" w:fill="auto"/>
            <w:noWrap/>
            <w:vAlign w:val="center"/>
            <w:hideMark/>
          </w:tcPr>
          <w:p w14:paraId="70CBDD13"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0.4%</w:t>
            </w:r>
          </w:p>
        </w:tc>
        <w:tc>
          <w:tcPr>
            <w:tcW w:w="1020" w:type="dxa"/>
            <w:tcBorders>
              <w:top w:val="nil"/>
              <w:left w:val="nil"/>
              <w:bottom w:val="single" w:sz="4" w:space="0" w:color="8EA9DB"/>
              <w:right w:val="nil"/>
            </w:tcBorders>
            <w:shd w:val="clear" w:color="auto" w:fill="auto"/>
            <w:noWrap/>
            <w:vAlign w:val="center"/>
            <w:hideMark/>
          </w:tcPr>
          <w:p w14:paraId="57ED210E"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0.5%</w:t>
            </w:r>
          </w:p>
        </w:tc>
        <w:tc>
          <w:tcPr>
            <w:tcW w:w="1170" w:type="dxa"/>
            <w:tcBorders>
              <w:top w:val="nil"/>
              <w:left w:val="nil"/>
              <w:bottom w:val="single" w:sz="4" w:space="0" w:color="8EA9DB"/>
              <w:right w:val="single" w:sz="4" w:space="0" w:color="8EA9DB"/>
            </w:tcBorders>
            <w:shd w:val="clear" w:color="auto" w:fill="auto"/>
            <w:noWrap/>
            <w:vAlign w:val="center"/>
            <w:hideMark/>
          </w:tcPr>
          <w:p w14:paraId="3F19F95E"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0.5%</w:t>
            </w:r>
          </w:p>
        </w:tc>
      </w:tr>
      <w:tr w:rsidR="00BC422A" w:rsidRPr="00BC422A" w14:paraId="6BEAD290" w14:textId="77777777" w:rsidTr="001E707A">
        <w:trPr>
          <w:trHeight w:val="389"/>
          <w:jc w:val="center"/>
        </w:trPr>
        <w:tc>
          <w:tcPr>
            <w:tcW w:w="2875" w:type="dxa"/>
            <w:tcBorders>
              <w:top w:val="nil"/>
              <w:left w:val="single" w:sz="4" w:space="0" w:color="8EA9DB"/>
              <w:bottom w:val="single" w:sz="4" w:space="0" w:color="8EA9DB"/>
              <w:right w:val="nil"/>
            </w:tcBorders>
            <w:shd w:val="clear" w:color="auto" w:fill="auto"/>
            <w:noWrap/>
            <w:vAlign w:val="center"/>
            <w:hideMark/>
          </w:tcPr>
          <w:p w14:paraId="70CF052D" w14:textId="77777777" w:rsidR="00BC422A" w:rsidRPr="00BC422A" w:rsidRDefault="00BC422A" w:rsidP="00BC422A">
            <w:pPr>
              <w:widowControl/>
              <w:autoSpaceDE/>
              <w:autoSpaceDN/>
              <w:rPr>
                <w:rFonts w:eastAsia="Times New Roman" w:cs="Calibri"/>
                <w:color w:val="000000"/>
                <w:sz w:val="20"/>
                <w:szCs w:val="20"/>
              </w:rPr>
            </w:pPr>
            <w:r w:rsidRPr="00BC422A">
              <w:rPr>
                <w:rFonts w:eastAsia="Times New Roman" w:cs="Calibri"/>
                <w:color w:val="000000"/>
                <w:sz w:val="20"/>
                <w:szCs w:val="20"/>
              </w:rPr>
              <w:t>Two or More</w:t>
            </w:r>
          </w:p>
        </w:tc>
        <w:tc>
          <w:tcPr>
            <w:tcW w:w="1020" w:type="dxa"/>
            <w:tcBorders>
              <w:top w:val="nil"/>
              <w:left w:val="nil"/>
              <w:bottom w:val="single" w:sz="4" w:space="0" w:color="8EA9DB"/>
              <w:right w:val="nil"/>
            </w:tcBorders>
            <w:shd w:val="clear" w:color="auto" w:fill="auto"/>
            <w:noWrap/>
            <w:vAlign w:val="center"/>
            <w:hideMark/>
          </w:tcPr>
          <w:p w14:paraId="51068CC7"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5.6%</w:t>
            </w:r>
          </w:p>
        </w:tc>
        <w:tc>
          <w:tcPr>
            <w:tcW w:w="1020" w:type="dxa"/>
            <w:tcBorders>
              <w:top w:val="nil"/>
              <w:left w:val="nil"/>
              <w:bottom w:val="single" w:sz="4" w:space="0" w:color="8EA9DB"/>
              <w:right w:val="nil"/>
            </w:tcBorders>
            <w:shd w:val="clear" w:color="auto" w:fill="auto"/>
            <w:noWrap/>
            <w:vAlign w:val="center"/>
            <w:hideMark/>
          </w:tcPr>
          <w:p w14:paraId="03538AD5"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5.0%</w:t>
            </w:r>
          </w:p>
        </w:tc>
        <w:tc>
          <w:tcPr>
            <w:tcW w:w="1020" w:type="dxa"/>
            <w:tcBorders>
              <w:top w:val="nil"/>
              <w:left w:val="nil"/>
              <w:bottom w:val="single" w:sz="4" w:space="0" w:color="8EA9DB"/>
              <w:right w:val="nil"/>
            </w:tcBorders>
            <w:shd w:val="clear" w:color="auto" w:fill="auto"/>
            <w:noWrap/>
            <w:vAlign w:val="center"/>
            <w:hideMark/>
          </w:tcPr>
          <w:p w14:paraId="3701CD5E"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5.9%</w:t>
            </w:r>
          </w:p>
        </w:tc>
        <w:tc>
          <w:tcPr>
            <w:tcW w:w="1170" w:type="dxa"/>
            <w:tcBorders>
              <w:top w:val="nil"/>
              <w:left w:val="nil"/>
              <w:bottom w:val="single" w:sz="4" w:space="0" w:color="8EA9DB"/>
              <w:right w:val="single" w:sz="4" w:space="0" w:color="8EA9DB"/>
            </w:tcBorders>
            <w:shd w:val="clear" w:color="auto" w:fill="auto"/>
            <w:noWrap/>
            <w:vAlign w:val="center"/>
            <w:hideMark/>
          </w:tcPr>
          <w:p w14:paraId="5B306DA2"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5.5%</w:t>
            </w:r>
          </w:p>
        </w:tc>
      </w:tr>
      <w:tr w:rsidR="00BC422A" w:rsidRPr="00BC422A" w14:paraId="1DC1BC6C" w14:textId="77777777" w:rsidTr="001E707A">
        <w:trPr>
          <w:trHeight w:val="389"/>
          <w:jc w:val="center"/>
        </w:trPr>
        <w:tc>
          <w:tcPr>
            <w:tcW w:w="2875" w:type="dxa"/>
            <w:tcBorders>
              <w:top w:val="nil"/>
              <w:left w:val="single" w:sz="4" w:space="0" w:color="8EA9DB"/>
              <w:bottom w:val="single" w:sz="4" w:space="0" w:color="8EA9DB"/>
              <w:right w:val="nil"/>
            </w:tcBorders>
            <w:shd w:val="clear" w:color="auto" w:fill="auto"/>
            <w:noWrap/>
            <w:vAlign w:val="center"/>
            <w:hideMark/>
          </w:tcPr>
          <w:p w14:paraId="2A9CE20A" w14:textId="77777777" w:rsidR="00BC422A" w:rsidRPr="00BC422A" w:rsidRDefault="00BC422A" w:rsidP="00BC422A">
            <w:pPr>
              <w:widowControl/>
              <w:autoSpaceDE/>
              <w:autoSpaceDN/>
              <w:rPr>
                <w:rFonts w:eastAsia="Times New Roman" w:cs="Calibri"/>
                <w:color w:val="000000"/>
                <w:sz w:val="20"/>
                <w:szCs w:val="20"/>
              </w:rPr>
            </w:pPr>
            <w:r w:rsidRPr="00BC422A">
              <w:rPr>
                <w:rFonts w:eastAsia="Times New Roman" w:cs="Calibri"/>
                <w:color w:val="000000"/>
                <w:sz w:val="20"/>
                <w:szCs w:val="20"/>
              </w:rPr>
              <w:t>White</w:t>
            </w:r>
          </w:p>
        </w:tc>
        <w:tc>
          <w:tcPr>
            <w:tcW w:w="1020" w:type="dxa"/>
            <w:tcBorders>
              <w:top w:val="nil"/>
              <w:left w:val="nil"/>
              <w:bottom w:val="single" w:sz="4" w:space="0" w:color="8EA9DB"/>
              <w:right w:val="nil"/>
            </w:tcBorders>
            <w:shd w:val="clear" w:color="auto" w:fill="auto"/>
            <w:noWrap/>
            <w:vAlign w:val="center"/>
            <w:hideMark/>
          </w:tcPr>
          <w:p w14:paraId="5F9859B2"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15.8%</w:t>
            </w:r>
          </w:p>
        </w:tc>
        <w:tc>
          <w:tcPr>
            <w:tcW w:w="1020" w:type="dxa"/>
            <w:tcBorders>
              <w:top w:val="nil"/>
              <w:left w:val="nil"/>
              <w:bottom w:val="single" w:sz="4" w:space="0" w:color="8EA9DB"/>
              <w:right w:val="nil"/>
            </w:tcBorders>
            <w:shd w:val="clear" w:color="auto" w:fill="auto"/>
            <w:noWrap/>
            <w:vAlign w:val="center"/>
            <w:hideMark/>
          </w:tcPr>
          <w:p w14:paraId="72B5E71D"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15.2%</w:t>
            </w:r>
          </w:p>
        </w:tc>
        <w:tc>
          <w:tcPr>
            <w:tcW w:w="1020" w:type="dxa"/>
            <w:tcBorders>
              <w:top w:val="nil"/>
              <w:left w:val="nil"/>
              <w:bottom w:val="single" w:sz="4" w:space="0" w:color="8EA9DB"/>
              <w:right w:val="nil"/>
            </w:tcBorders>
            <w:shd w:val="clear" w:color="auto" w:fill="auto"/>
            <w:noWrap/>
            <w:vAlign w:val="center"/>
            <w:hideMark/>
          </w:tcPr>
          <w:p w14:paraId="4770417D"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17.5%</w:t>
            </w:r>
          </w:p>
        </w:tc>
        <w:tc>
          <w:tcPr>
            <w:tcW w:w="1170" w:type="dxa"/>
            <w:tcBorders>
              <w:top w:val="nil"/>
              <w:left w:val="nil"/>
              <w:bottom w:val="single" w:sz="4" w:space="0" w:color="8EA9DB"/>
              <w:right w:val="single" w:sz="4" w:space="0" w:color="8EA9DB"/>
            </w:tcBorders>
            <w:shd w:val="clear" w:color="auto" w:fill="auto"/>
            <w:noWrap/>
            <w:vAlign w:val="center"/>
            <w:hideMark/>
          </w:tcPr>
          <w:p w14:paraId="388D3F4A"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16.1%</w:t>
            </w:r>
          </w:p>
        </w:tc>
      </w:tr>
      <w:tr w:rsidR="00BC422A" w:rsidRPr="00BC422A" w14:paraId="74AE9546" w14:textId="77777777" w:rsidTr="001E707A">
        <w:trPr>
          <w:trHeight w:val="389"/>
          <w:jc w:val="center"/>
        </w:trPr>
        <w:tc>
          <w:tcPr>
            <w:tcW w:w="2875" w:type="dxa"/>
            <w:tcBorders>
              <w:top w:val="nil"/>
              <w:left w:val="single" w:sz="4" w:space="0" w:color="8EA9DB"/>
              <w:bottom w:val="single" w:sz="4" w:space="0" w:color="8EA9DB"/>
              <w:right w:val="nil"/>
            </w:tcBorders>
            <w:shd w:val="clear" w:color="auto" w:fill="auto"/>
            <w:noWrap/>
            <w:vAlign w:val="center"/>
            <w:hideMark/>
          </w:tcPr>
          <w:p w14:paraId="2C663A1A" w14:textId="166DEAF6" w:rsidR="00BC422A" w:rsidRPr="00BC422A" w:rsidRDefault="00BC422A" w:rsidP="00BC422A">
            <w:pPr>
              <w:widowControl/>
              <w:autoSpaceDE/>
              <w:autoSpaceDN/>
              <w:rPr>
                <w:rFonts w:eastAsia="Times New Roman" w:cs="Calibri"/>
                <w:color w:val="000000"/>
                <w:sz w:val="20"/>
                <w:szCs w:val="20"/>
              </w:rPr>
            </w:pPr>
            <w:r>
              <w:rPr>
                <w:rFonts w:eastAsia="Times New Roman" w:cs="Calibri"/>
                <w:color w:val="000000"/>
                <w:sz w:val="20"/>
                <w:szCs w:val="20"/>
              </w:rPr>
              <w:t>Decline to State / Unkwn</w:t>
            </w:r>
            <w:r w:rsidR="00185B20">
              <w:rPr>
                <w:rFonts w:eastAsia="Times New Roman" w:cs="Calibri"/>
                <w:color w:val="000000"/>
                <w:sz w:val="20"/>
                <w:szCs w:val="20"/>
              </w:rPr>
              <w:t>.</w:t>
            </w:r>
          </w:p>
        </w:tc>
        <w:tc>
          <w:tcPr>
            <w:tcW w:w="1020" w:type="dxa"/>
            <w:tcBorders>
              <w:top w:val="nil"/>
              <w:left w:val="nil"/>
              <w:bottom w:val="single" w:sz="4" w:space="0" w:color="8EA9DB"/>
              <w:right w:val="nil"/>
            </w:tcBorders>
            <w:shd w:val="clear" w:color="auto" w:fill="auto"/>
            <w:noWrap/>
            <w:vAlign w:val="center"/>
            <w:hideMark/>
          </w:tcPr>
          <w:p w14:paraId="68CFBA21"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3.6%</w:t>
            </w:r>
          </w:p>
        </w:tc>
        <w:tc>
          <w:tcPr>
            <w:tcW w:w="1020" w:type="dxa"/>
            <w:tcBorders>
              <w:top w:val="nil"/>
              <w:left w:val="nil"/>
              <w:bottom w:val="single" w:sz="4" w:space="0" w:color="8EA9DB"/>
              <w:right w:val="nil"/>
            </w:tcBorders>
            <w:shd w:val="clear" w:color="auto" w:fill="auto"/>
            <w:noWrap/>
            <w:vAlign w:val="center"/>
            <w:hideMark/>
          </w:tcPr>
          <w:p w14:paraId="04247728"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5.2%</w:t>
            </w:r>
          </w:p>
        </w:tc>
        <w:tc>
          <w:tcPr>
            <w:tcW w:w="1020" w:type="dxa"/>
            <w:tcBorders>
              <w:top w:val="nil"/>
              <w:left w:val="nil"/>
              <w:bottom w:val="single" w:sz="4" w:space="0" w:color="8EA9DB"/>
              <w:right w:val="nil"/>
            </w:tcBorders>
            <w:shd w:val="clear" w:color="auto" w:fill="auto"/>
            <w:noWrap/>
            <w:vAlign w:val="center"/>
            <w:hideMark/>
          </w:tcPr>
          <w:p w14:paraId="05FBF3FB"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4.8%</w:t>
            </w:r>
          </w:p>
        </w:tc>
        <w:tc>
          <w:tcPr>
            <w:tcW w:w="1170" w:type="dxa"/>
            <w:tcBorders>
              <w:top w:val="nil"/>
              <w:left w:val="nil"/>
              <w:bottom w:val="single" w:sz="4" w:space="0" w:color="8EA9DB"/>
              <w:right w:val="single" w:sz="4" w:space="0" w:color="8EA9DB"/>
            </w:tcBorders>
            <w:shd w:val="clear" w:color="auto" w:fill="auto"/>
            <w:noWrap/>
            <w:vAlign w:val="center"/>
            <w:hideMark/>
          </w:tcPr>
          <w:p w14:paraId="2DCB8B5F"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4.5%</w:t>
            </w:r>
          </w:p>
        </w:tc>
      </w:tr>
      <w:tr w:rsidR="00BC422A" w:rsidRPr="00BC422A" w14:paraId="4586D540" w14:textId="77777777" w:rsidTr="001E707A">
        <w:trPr>
          <w:trHeight w:val="304"/>
          <w:jc w:val="center"/>
        </w:trPr>
        <w:tc>
          <w:tcPr>
            <w:tcW w:w="2875" w:type="dxa"/>
            <w:tcBorders>
              <w:top w:val="nil"/>
              <w:left w:val="single" w:sz="4" w:space="0" w:color="8EA9DB"/>
              <w:bottom w:val="single" w:sz="4" w:space="0" w:color="8EA9DB"/>
              <w:right w:val="nil"/>
            </w:tcBorders>
            <w:shd w:val="clear" w:color="000000" w:fill="4472C4"/>
            <w:noWrap/>
            <w:vAlign w:val="center"/>
            <w:hideMark/>
          </w:tcPr>
          <w:p w14:paraId="68A18F7F" w14:textId="2BA34F60" w:rsidR="00BC422A" w:rsidRPr="00BC422A" w:rsidRDefault="00BC422A" w:rsidP="00BC422A">
            <w:pPr>
              <w:widowControl/>
              <w:autoSpaceDE/>
              <w:autoSpaceDN/>
              <w:rPr>
                <w:rFonts w:eastAsia="Times New Roman" w:cs="Calibri"/>
                <w:color w:val="FFFFFF"/>
                <w:sz w:val="20"/>
                <w:szCs w:val="20"/>
              </w:rPr>
            </w:pPr>
            <w:r>
              <w:rPr>
                <w:rFonts w:eastAsia="Times New Roman" w:cs="Calibri"/>
                <w:color w:val="FFFFFF"/>
                <w:sz w:val="20"/>
                <w:szCs w:val="20"/>
              </w:rPr>
              <w:t>Age Range</w:t>
            </w:r>
          </w:p>
        </w:tc>
        <w:tc>
          <w:tcPr>
            <w:tcW w:w="1020" w:type="dxa"/>
            <w:tcBorders>
              <w:top w:val="nil"/>
              <w:left w:val="nil"/>
              <w:bottom w:val="single" w:sz="4" w:space="0" w:color="8EA9DB"/>
              <w:right w:val="nil"/>
            </w:tcBorders>
            <w:shd w:val="clear" w:color="000000" w:fill="4472C4"/>
            <w:noWrap/>
            <w:vAlign w:val="center"/>
            <w:hideMark/>
          </w:tcPr>
          <w:p w14:paraId="190AD8BA" w14:textId="1904D4DD" w:rsidR="00BC422A" w:rsidRPr="00ED22B8" w:rsidRDefault="00407224" w:rsidP="00BC422A">
            <w:pPr>
              <w:widowControl/>
              <w:autoSpaceDE/>
              <w:autoSpaceDN/>
              <w:jc w:val="right"/>
              <w:rPr>
                <w:rFonts w:eastAsia="Times New Roman" w:cs="Calibri"/>
                <w:color w:val="000000"/>
                <w:sz w:val="20"/>
                <w:szCs w:val="20"/>
              </w:rPr>
            </w:pPr>
            <w:r w:rsidRPr="00ED22B8">
              <w:rPr>
                <w:rFonts w:eastAsia="Times New Roman" w:cs="Calibri"/>
                <w:color w:val="FFFFFF"/>
                <w:sz w:val="20"/>
                <w:szCs w:val="20"/>
              </w:rPr>
              <w:t>% Ttl.</w:t>
            </w:r>
            <w:r w:rsidR="00BC422A" w:rsidRPr="00ED22B8">
              <w:rPr>
                <w:rFonts w:eastAsia="Times New Roman" w:cs="Calibri"/>
                <w:color w:val="000000"/>
                <w:sz w:val="20"/>
                <w:szCs w:val="20"/>
              </w:rPr>
              <w:t> </w:t>
            </w:r>
          </w:p>
        </w:tc>
        <w:tc>
          <w:tcPr>
            <w:tcW w:w="1020" w:type="dxa"/>
            <w:tcBorders>
              <w:top w:val="nil"/>
              <w:left w:val="nil"/>
              <w:bottom w:val="single" w:sz="4" w:space="0" w:color="8EA9DB"/>
              <w:right w:val="nil"/>
            </w:tcBorders>
            <w:shd w:val="clear" w:color="000000" w:fill="4472C4"/>
            <w:noWrap/>
            <w:vAlign w:val="center"/>
            <w:hideMark/>
          </w:tcPr>
          <w:p w14:paraId="50290606" w14:textId="6966F215" w:rsidR="00BC422A" w:rsidRPr="00ED22B8" w:rsidRDefault="00407224" w:rsidP="00BC422A">
            <w:pPr>
              <w:widowControl/>
              <w:autoSpaceDE/>
              <w:autoSpaceDN/>
              <w:jc w:val="right"/>
              <w:rPr>
                <w:rFonts w:eastAsia="Times New Roman" w:cs="Calibri"/>
                <w:color w:val="000000"/>
                <w:sz w:val="20"/>
                <w:szCs w:val="20"/>
              </w:rPr>
            </w:pPr>
            <w:r w:rsidRPr="00ED22B8">
              <w:rPr>
                <w:rFonts w:eastAsia="Times New Roman" w:cs="Calibri"/>
                <w:color w:val="FFFFFF"/>
                <w:sz w:val="20"/>
                <w:szCs w:val="20"/>
              </w:rPr>
              <w:t>% Ttl.</w:t>
            </w:r>
            <w:r w:rsidR="00BC422A" w:rsidRPr="00ED22B8">
              <w:rPr>
                <w:rFonts w:eastAsia="Times New Roman" w:cs="Calibri"/>
                <w:color w:val="000000"/>
                <w:sz w:val="20"/>
                <w:szCs w:val="20"/>
              </w:rPr>
              <w:t> </w:t>
            </w:r>
          </w:p>
        </w:tc>
        <w:tc>
          <w:tcPr>
            <w:tcW w:w="1020" w:type="dxa"/>
            <w:tcBorders>
              <w:top w:val="nil"/>
              <w:left w:val="nil"/>
              <w:bottom w:val="single" w:sz="4" w:space="0" w:color="8EA9DB"/>
              <w:right w:val="nil"/>
            </w:tcBorders>
            <w:shd w:val="clear" w:color="000000" w:fill="4472C4"/>
            <w:noWrap/>
            <w:vAlign w:val="center"/>
            <w:hideMark/>
          </w:tcPr>
          <w:p w14:paraId="50D905B2" w14:textId="2D61FAA1" w:rsidR="00BC422A" w:rsidRPr="00ED22B8" w:rsidRDefault="00407224" w:rsidP="00BC422A">
            <w:pPr>
              <w:widowControl/>
              <w:autoSpaceDE/>
              <w:autoSpaceDN/>
              <w:jc w:val="right"/>
              <w:rPr>
                <w:rFonts w:eastAsia="Times New Roman" w:cs="Calibri"/>
                <w:color w:val="000000"/>
                <w:sz w:val="20"/>
                <w:szCs w:val="20"/>
              </w:rPr>
            </w:pPr>
            <w:r w:rsidRPr="00ED22B8">
              <w:rPr>
                <w:rFonts w:eastAsia="Times New Roman" w:cs="Calibri"/>
                <w:color w:val="FFFFFF"/>
                <w:sz w:val="20"/>
                <w:szCs w:val="20"/>
              </w:rPr>
              <w:t>% Ttl.</w:t>
            </w:r>
            <w:r w:rsidR="00BC422A" w:rsidRPr="00ED22B8">
              <w:rPr>
                <w:rFonts w:eastAsia="Times New Roman" w:cs="Calibri"/>
                <w:color w:val="000000"/>
                <w:sz w:val="20"/>
                <w:szCs w:val="20"/>
              </w:rPr>
              <w:t> </w:t>
            </w:r>
          </w:p>
        </w:tc>
        <w:tc>
          <w:tcPr>
            <w:tcW w:w="1170" w:type="dxa"/>
            <w:tcBorders>
              <w:top w:val="nil"/>
              <w:left w:val="nil"/>
              <w:bottom w:val="single" w:sz="4" w:space="0" w:color="8EA9DB"/>
              <w:right w:val="single" w:sz="4" w:space="0" w:color="8EA9DB"/>
            </w:tcBorders>
            <w:shd w:val="clear" w:color="000000" w:fill="4472C4"/>
            <w:noWrap/>
            <w:vAlign w:val="center"/>
            <w:hideMark/>
          </w:tcPr>
          <w:p w14:paraId="30BC5E9F" w14:textId="38A84961" w:rsidR="00BC422A" w:rsidRPr="00ED22B8" w:rsidRDefault="00407224" w:rsidP="00BC422A">
            <w:pPr>
              <w:widowControl/>
              <w:autoSpaceDE/>
              <w:autoSpaceDN/>
              <w:jc w:val="right"/>
              <w:rPr>
                <w:rFonts w:eastAsia="Times New Roman" w:cs="Calibri"/>
                <w:color w:val="000000"/>
                <w:sz w:val="20"/>
                <w:szCs w:val="20"/>
              </w:rPr>
            </w:pPr>
            <w:r w:rsidRPr="00ED22B8">
              <w:rPr>
                <w:rFonts w:eastAsia="Times New Roman" w:cs="Calibri"/>
                <w:color w:val="FFFFFF"/>
                <w:sz w:val="20"/>
                <w:szCs w:val="20"/>
              </w:rPr>
              <w:t>% Ttl.</w:t>
            </w:r>
            <w:r w:rsidR="00BC422A" w:rsidRPr="00ED22B8">
              <w:rPr>
                <w:rFonts w:eastAsia="Times New Roman" w:cs="Calibri"/>
                <w:color w:val="000000"/>
                <w:sz w:val="20"/>
                <w:szCs w:val="20"/>
              </w:rPr>
              <w:t> </w:t>
            </w:r>
          </w:p>
        </w:tc>
      </w:tr>
      <w:tr w:rsidR="00BC422A" w:rsidRPr="00BC422A" w14:paraId="3CB8358E" w14:textId="77777777" w:rsidTr="001E707A">
        <w:trPr>
          <w:trHeight w:val="389"/>
          <w:jc w:val="center"/>
        </w:trPr>
        <w:tc>
          <w:tcPr>
            <w:tcW w:w="2875" w:type="dxa"/>
            <w:tcBorders>
              <w:top w:val="nil"/>
              <w:left w:val="single" w:sz="4" w:space="0" w:color="8EA9DB"/>
              <w:bottom w:val="single" w:sz="4" w:space="0" w:color="8EA9DB"/>
              <w:right w:val="nil"/>
            </w:tcBorders>
            <w:shd w:val="clear" w:color="auto" w:fill="auto"/>
            <w:noWrap/>
            <w:vAlign w:val="center"/>
            <w:hideMark/>
          </w:tcPr>
          <w:p w14:paraId="60AFC9C5" w14:textId="77777777" w:rsidR="00BC422A" w:rsidRPr="00BC422A" w:rsidRDefault="00BC422A" w:rsidP="00BC422A">
            <w:pPr>
              <w:widowControl/>
              <w:autoSpaceDE/>
              <w:autoSpaceDN/>
              <w:rPr>
                <w:rFonts w:eastAsia="Times New Roman" w:cs="Calibri"/>
                <w:color w:val="000000"/>
                <w:sz w:val="20"/>
                <w:szCs w:val="20"/>
              </w:rPr>
            </w:pPr>
            <w:r w:rsidRPr="00BC422A">
              <w:rPr>
                <w:rFonts w:eastAsia="Times New Roman" w:cs="Calibri"/>
                <w:color w:val="000000"/>
                <w:sz w:val="20"/>
                <w:szCs w:val="20"/>
              </w:rPr>
              <w:t>Under 16</w:t>
            </w:r>
          </w:p>
        </w:tc>
        <w:tc>
          <w:tcPr>
            <w:tcW w:w="1020" w:type="dxa"/>
            <w:tcBorders>
              <w:top w:val="nil"/>
              <w:left w:val="nil"/>
              <w:bottom w:val="single" w:sz="4" w:space="0" w:color="8EA9DB"/>
              <w:right w:val="nil"/>
            </w:tcBorders>
            <w:shd w:val="clear" w:color="auto" w:fill="auto"/>
            <w:noWrap/>
            <w:vAlign w:val="center"/>
            <w:hideMark/>
          </w:tcPr>
          <w:p w14:paraId="52DC7C62"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1.4%</w:t>
            </w:r>
          </w:p>
        </w:tc>
        <w:tc>
          <w:tcPr>
            <w:tcW w:w="1020" w:type="dxa"/>
            <w:tcBorders>
              <w:top w:val="nil"/>
              <w:left w:val="nil"/>
              <w:bottom w:val="single" w:sz="4" w:space="0" w:color="8EA9DB"/>
              <w:right w:val="nil"/>
            </w:tcBorders>
            <w:shd w:val="clear" w:color="auto" w:fill="auto"/>
            <w:noWrap/>
            <w:vAlign w:val="center"/>
            <w:hideMark/>
          </w:tcPr>
          <w:p w14:paraId="6F9C9211"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1.9%</w:t>
            </w:r>
          </w:p>
        </w:tc>
        <w:tc>
          <w:tcPr>
            <w:tcW w:w="1020" w:type="dxa"/>
            <w:tcBorders>
              <w:top w:val="nil"/>
              <w:left w:val="nil"/>
              <w:bottom w:val="single" w:sz="4" w:space="0" w:color="8EA9DB"/>
              <w:right w:val="nil"/>
            </w:tcBorders>
            <w:shd w:val="clear" w:color="auto" w:fill="auto"/>
            <w:noWrap/>
            <w:vAlign w:val="center"/>
            <w:hideMark/>
          </w:tcPr>
          <w:p w14:paraId="649C878A"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1.7%</w:t>
            </w:r>
          </w:p>
        </w:tc>
        <w:tc>
          <w:tcPr>
            <w:tcW w:w="1170" w:type="dxa"/>
            <w:tcBorders>
              <w:top w:val="nil"/>
              <w:left w:val="nil"/>
              <w:bottom w:val="single" w:sz="4" w:space="0" w:color="8EA9DB"/>
              <w:right w:val="single" w:sz="4" w:space="0" w:color="8EA9DB"/>
            </w:tcBorders>
            <w:shd w:val="clear" w:color="auto" w:fill="auto"/>
            <w:noWrap/>
            <w:vAlign w:val="center"/>
            <w:hideMark/>
          </w:tcPr>
          <w:p w14:paraId="6408B297"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1.7%</w:t>
            </w:r>
          </w:p>
        </w:tc>
      </w:tr>
      <w:tr w:rsidR="00BC422A" w:rsidRPr="00BC422A" w14:paraId="0BC71CD1" w14:textId="77777777" w:rsidTr="001E707A">
        <w:trPr>
          <w:trHeight w:val="389"/>
          <w:jc w:val="center"/>
        </w:trPr>
        <w:tc>
          <w:tcPr>
            <w:tcW w:w="2875" w:type="dxa"/>
            <w:tcBorders>
              <w:top w:val="nil"/>
              <w:left w:val="single" w:sz="4" w:space="0" w:color="8EA9DB"/>
              <w:bottom w:val="single" w:sz="4" w:space="0" w:color="8EA9DB"/>
              <w:right w:val="nil"/>
            </w:tcBorders>
            <w:shd w:val="clear" w:color="auto" w:fill="auto"/>
            <w:noWrap/>
            <w:vAlign w:val="center"/>
            <w:hideMark/>
          </w:tcPr>
          <w:p w14:paraId="01EB553E" w14:textId="77777777" w:rsidR="00BC422A" w:rsidRPr="00BC422A" w:rsidRDefault="00BC422A" w:rsidP="00BC422A">
            <w:pPr>
              <w:widowControl/>
              <w:autoSpaceDE/>
              <w:autoSpaceDN/>
              <w:rPr>
                <w:rFonts w:eastAsia="Times New Roman" w:cs="Calibri"/>
                <w:color w:val="000000"/>
                <w:sz w:val="20"/>
                <w:szCs w:val="20"/>
              </w:rPr>
            </w:pPr>
            <w:r w:rsidRPr="00BC422A">
              <w:rPr>
                <w:rFonts w:eastAsia="Times New Roman" w:cs="Calibri"/>
                <w:color w:val="000000"/>
                <w:sz w:val="20"/>
                <w:szCs w:val="20"/>
              </w:rPr>
              <w:t>16-18</w:t>
            </w:r>
          </w:p>
        </w:tc>
        <w:tc>
          <w:tcPr>
            <w:tcW w:w="1020" w:type="dxa"/>
            <w:tcBorders>
              <w:top w:val="nil"/>
              <w:left w:val="nil"/>
              <w:bottom w:val="single" w:sz="4" w:space="0" w:color="8EA9DB"/>
              <w:right w:val="nil"/>
            </w:tcBorders>
            <w:shd w:val="clear" w:color="auto" w:fill="auto"/>
            <w:noWrap/>
            <w:vAlign w:val="center"/>
            <w:hideMark/>
          </w:tcPr>
          <w:p w14:paraId="3C31D808"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13.0%</w:t>
            </w:r>
          </w:p>
        </w:tc>
        <w:tc>
          <w:tcPr>
            <w:tcW w:w="1020" w:type="dxa"/>
            <w:tcBorders>
              <w:top w:val="nil"/>
              <w:left w:val="nil"/>
              <w:bottom w:val="single" w:sz="4" w:space="0" w:color="8EA9DB"/>
              <w:right w:val="nil"/>
            </w:tcBorders>
            <w:shd w:val="clear" w:color="auto" w:fill="auto"/>
            <w:noWrap/>
            <w:vAlign w:val="center"/>
            <w:hideMark/>
          </w:tcPr>
          <w:p w14:paraId="5F3980B3"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14.0%</w:t>
            </w:r>
          </w:p>
        </w:tc>
        <w:tc>
          <w:tcPr>
            <w:tcW w:w="1020" w:type="dxa"/>
            <w:tcBorders>
              <w:top w:val="nil"/>
              <w:left w:val="nil"/>
              <w:bottom w:val="single" w:sz="4" w:space="0" w:color="8EA9DB"/>
              <w:right w:val="nil"/>
            </w:tcBorders>
            <w:shd w:val="clear" w:color="auto" w:fill="auto"/>
            <w:noWrap/>
            <w:vAlign w:val="center"/>
            <w:hideMark/>
          </w:tcPr>
          <w:p w14:paraId="3C0B430C"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13.6%</w:t>
            </w:r>
          </w:p>
        </w:tc>
        <w:tc>
          <w:tcPr>
            <w:tcW w:w="1170" w:type="dxa"/>
            <w:tcBorders>
              <w:top w:val="nil"/>
              <w:left w:val="nil"/>
              <w:bottom w:val="single" w:sz="4" w:space="0" w:color="8EA9DB"/>
              <w:right w:val="single" w:sz="4" w:space="0" w:color="8EA9DB"/>
            </w:tcBorders>
            <w:shd w:val="clear" w:color="auto" w:fill="auto"/>
            <w:noWrap/>
            <w:vAlign w:val="center"/>
            <w:hideMark/>
          </w:tcPr>
          <w:p w14:paraId="1717EC0B"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13.5%</w:t>
            </w:r>
          </w:p>
        </w:tc>
      </w:tr>
      <w:tr w:rsidR="00BC422A" w:rsidRPr="00BC422A" w14:paraId="48D15067" w14:textId="77777777" w:rsidTr="001E707A">
        <w:trPr>
          <w:trHeight w:val="389"/>
          <w:jc w:val="center"/>
        </w:trPr>
        <w:tc>
          <w:tcPr>
            <w:tcW w:w="2875" w:type="dxa"/>
            <w:tcBorders>
              <w:top w:val="nil"/>
              <w:left w:val="single" w:sz="4" w:space="0" w:color="8EA9DB"/>
              <w:bottom w:val="single" w:sz="4" w:space="0" w:color="8EA9DB"/>
              <w:right w:val="nil"/>
            </w:tcBorders>
            <w:shd w:val="clear" w:color="auto" w:fill="auto"/>
            <w:noWrap/>
            <w:vAlign w:val="center"/>
            <w:hideMark/>
          </w:tcPr>
          <w:p w14:paraId="70A947F4" w14:textId="77777777" w:rsidR="00BC422A" w:rsidRPr="00BC422A" w:rsidRDefault="00BC422A" w:rsidP="00BC422A">
            <w:pPr>
              <w:widowControl/>
              <w:autoSpaceDE/>
              <w:autoSpaceDN/>
              <w:rPr>
                <w:rFonts w:eastAsia="Times New Roman" w:cs="Calibri"/>
                <w:color w:val="000000"/>
                <w:sz w:val="20"/>
                <w:szCs w:val="20"/>
              </w:rPr>
            </w:pPr>
            <w:r w:rsidRPr="00BC422A">
              <w:rPr>
                <w:rFonts w:eastAsia="Times New Roman" w:cs="Calibri"/>
                <w:color w:val="000000"/>
                <w:sz w:val="20"/>
                <w:szCs w:val="20"/>
              </w:rPr>
              <w:t>19-24</w:t>
            </w:r>
          </w:p>
        </w:tc>
        <w:tc>
          <w:tcPr>
            <w:tcW w:w="1020" w:type="dxa"/>
            <w:tcBorders>
              <w:top w:val="nil"/>
              <w:left w:val="nil"/>
              <w:bottom w:val="single" w:sz="4" w:space="0" w:color="8EA9DB"/>
              <w:right w:val="nil"/>
            </w:tcBorders>
            <w:shd w:val="clear" w:color="auto" w:fill="auto"/>
            <w:noWrap/>
            <w:vAlign w:val="center"/>
            <w:hideMark/>
          </w:tcPr>
          <w:p w14:paraId="293A472A"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35.5%</w:t>
            </w:r>
          </w:p>
        </w:tc>
        <w:tc>
          <w:tcPr>
            <w:tcW w:w="1020" w:type="dxa"/>
            <w:tcBorders>
              <w:top w:val="nil"/>
              <w:left w:val="nil"/>
              <w:bottom w:val="single" w:sz="4" w:space="0" w:color="8EA9DB"/>
              <w:right w:val="nil"/>
            </w:tcBorders>
            <w:shd w:val="clear" w:color="auto" w:fill="auto"/>
            <w:noWrap/>
            <w:vAlign w:val="center"/>
            <w:hideMark/>
          </w:tcPr>
          <w:p w14:paraId="3BC8E2E9"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35.2%</w:t>
            </w:r>
          </w:p>
        </w:tc>
        <w:tc>
          <w:tcPr>
            <w:tcW w:w="1020" w:type="dxa"/>
            <w:tcBorders>
              <w:top w:val="nil"/>
              <w:left w:val="nil"/>
              <w:bottom w:val="single" w:sz="4" w:space="0" w:color="8EA9DB"/>
              <w:right w:val="nil"/>
            </w:tcBorders>
            <w:shd w:val="clear" w:color="auto" w:fill="auto"/>
            <w:noWrap/>
            <w:vAlign w:val="center"/>
            <w:hideMark/>
          </w:tcPr>
          <w:p w14:paraId="24B5D784"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34.7%</w:t>
            </w:r>
          </w:p>
        </w:tc>
        <w:tc>
          <w:tcPr>
            <w:tcW w:w="1170" w:type="dxa"/>
            <w:tcBorders>
              <w:top w:val="nil"/>
              <w:left w:val="nil"/>
              <w:bottom w:val="single" w:sz="4" w:space="0" w:color="8EA9DB"/>
              <w:right w:val="single" w:sz="4" w:space="0" w:color="8EA9DB"/>
            </w:tcBorders>
            <w:shd w:val="clear" w:color="auto" w:fill="auto"/>
            <w:noWrap/>
            <w:vAlign w:val="center"/>
            <w:hideMark/>
          </w:tcPr>
          <w:p w14:paraId="6F19B8BE"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35.1%</w:t>
            </w:r>
          </w:p>
        </w:tc>
      </w:tr>
      <w:tr w:rsidR="00BC422A" w:rsidRPr="00BC422A" w14:paraId="7B80D535" w14:textId="77777777" w:rsidTr="001E707A">
        <w:trPr>
          <w:trHeight w:val="389"/>
          <w:jc w:val="center"/>
        </w:trPr>
        <w:tc>
          <w:tcPr>
            <w:tcW w:w="2875" w:type="dxa"/>
            <w:tcBorders>
              <w:top w:val="nil"/>
              <w:left w:val="single" w:sz="4" w:space="0" w:color="8EA9DB"/>
              <w:bottom w:val="single" w:sz="4" w:space="0" w:color="8EA9DB"/>
              <w:right w:val="nil"/>
            </w:tcBorders>
            <w:shd w:val="clear" w:color="auto" w:fill="auto"/>
            <w:noWrap/>
            <w:vAlign w:val="center"/>
            <w:hideMark/>
          </w:tcPr>
          <w:p w14:paraId="2106512B" w14:textId="77777777" w:rsidR="00BC422A" w:rsidRPr="00BC422A" w:rsidRDefault="00BC422A" w:rsidP="00BC422A">
            <w:pPr>
              <w:widowControl/>
              <w:autoSpaceDE/>
              <w:autoSpaceDN/>
              <w:rPr>
                <w:rFonts w:eastAsia="Times New Roman" w:cs="Calibri"/>
                <w:color w:val="000000"/>
                <w:sz w:val="20"/>
                <w:szCs w:val="20"/>
              </w:rPr>
            </w:pPr>
            <w:r w:rsidRPr="00BC422A">
              <w:rPr>
                <w:rFonts w:eastAsia="Times New Roman" w:cs="Calibri"/>
                <w:color w:val="000000"/>
                <w:sz w:val="20"/>
                <w:szCs w:val="20"/>
              </w:rPr>
              <w:t>25-29</w:t>
            </w:r>
          </w:p>
        </w:tc>
        <w:tc>
          <w:tcPr>
            <w:tcW w:w="1020" w:type="dxa"/>
            <w:tcBorders>
              <w:top w:val="nil"/>
              <w:left w:val="nil"/>
              <w:bottom w:val="single" w:sz="4" w:space="0" w:color="8EA9DB"/>
              <w:right w:val="nil"/>
            </w:tcBorders>
            <w:shd w:val="clear" w:color="auto" w:fill="auto"/>
            <w:noWrap/>
            <w:vAlign w:val="center"/>
            <w:hideMark/>
          </w:tcPr>
          <w:p w14:paraId="0A64989F"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17.2%</w:t>
            </w:r>
          </w:p>
        </w:tc>
        <w:tc>
          <w:tcPr>
            <w:tcW w:w="1020" w:type="dxa"/>
            <w:tcBorders>
              <w:top w:val="nil"/>
              <w:left w:val="nil"/>
              <w:bottom w:val="single" w:sz="4" w:space="0" w:color="8EA9DB"/>
              <w:right w:val="nil"/>
            </w:tcBorders>
            <w:shd w:val="clear" w:color="auto" w:fill="auto"/>
            <w:noWrap/>
            <w:vAlign w:val="center"/>
            <w:hideMark/>
          </w:tcPr>
          <w:p w14:paraId="503FAF80"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15.8%</w:t>
            </w:r>
          </w:p>
        </w:tc>
        <w:tc>
          <w:tcPr>
            <w:tcW w:w="1020" w:type="dxa"/>
            <w:tcBorders>
              <w:top w:val="nil"/>
              <w:left w:val="nil"/>
              <w:bottom w:val="single" w:sz="4" w:space="0" w:color="8EA9DB"/>
              <w:right w:val="nil"/>
            </w:tcBorders>
            <w:shd w:val="clear" w:color="auto" w:fill="auto"/>
            <w:noWrap/>
            <w:vAlign w:val="center"/>
            <w:hideMark/>
          </w:tcPr>
          <w:p w14:paraId="363CB3FE"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16.3%</w:t>
            </w:r>
          </w:p>
        </w:tc>
        <w:tc>
          <w:tcPr>
            <w:tcW w:w="1170" w:type="dxa"/>
            <w:tcBorders>
              <w:top w:val="nil"/>
              <w:left w:val="nil"/>
              <w:bottom w:val="single" w:sz="4" w:space="0" w:color="8EA9DB"/>
              <w:right w:val="single" w:sz="4" w:space="0" w:color="8EA9DB"/>
            </w:tcBorders>
            <w:shd w:val="clear" w:color="auto" w:fill="auto"/>
            <w:noWrap/>
            <w:vAlign w:val="center"/>
            <w:hideMark/>
          </w:tcPr>
          <w:p w14:paraId="51D1DFBA"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16.4%</w:t>
            </w:r>
          </w:p>
        </w:tc>
      </w:tr>
      <w:tr w:rsidR="00BC422A" w:rsidRPr="00BC422A" w14:paraId="0D7D08FF" w14:textId="77777777" w:rsidTr="001E707A">
        <w:trPr>
          <w:trHeight w:val="389"/>
          <w:jc w:val="center"/>
        </w:trPr>
        <w:tc>
          <w:tcPr>
            <w:tcW w:w="2875" w:type="dxa"/>
            <w:tcBorders>
              <w:top w:val="nil"/>
              <w:left w:val="single" w:sz="4" w:space="0" w:color="8EA9DB"/>
              <w:bottom w:val="single" w:sz="4" w:space="0" w:color="8EA9DB"/>
              <w:right w:val="nil"/>
            </w:tcBorders>
            <w:shd w:val="clear" w:color="auto" w:fill="auto"/>
            <w:noWrap/>
            <w:vAlign w:val="center"/>
            <w:hideMark/>
          </w:tcPr>
          <w:p w14:paraId="18804F03" w14:textId="77777777" w:rsidR="00BC422A" w:rsidRPr="00BC422A" w:rsidRDefault="00BC422A" w:rsidP="00BC422A">
            <w:pPr>
              <w:widowControl/>
              <w:autoSpaceDE/>
              <w:autoSpaceDN/>
              <w:rPr>
                <w:rFonts w:eastAsia="Times New Roman" w:cs="Calibri"/>
                <w:color w:val="000000"/>
                <w:sz w:val="20"/>
                <w:szCs w:val="20"/>
              </w:rPr>
            </w:pPr>
            <w:r w:rsidRPr="00BC422A">
              <w:rPr>
                <w:rFonts w:eastAsia="Times New Roman" w:cs="Calibri"/>
                <w:color w:val="000000"/>
                <w:sz w:val="20"/>
                <w:szCs w:val="20"/>
              </w:rPr>
              <w:t>30-34</w:t>
            </w:r>
          </w:p>
        </w:tc>
        <w:tc>
          <w:tcPr>
            <w:tcW w:w="1020" w:type="dxa"/>
            <w:tcBorders>
              <w:top w:val="nil"/>
              <w:left w:val="nil"/>
              <w:bottom w:val="single" w:sz="4" w:space="0" w:color="8EA9DB"/>
              <w:right w:val="nil"/>
            </w:tcBorders>
            <w:shd w:val="clear" w:color="auto" w:fill="auto"/>
            <w:noWrap/>
            <w:vAlign w:val="center"/>
            <w:hideMark/>
          </w:tcPr>
          <w:p w14:paraId="0D63EA34"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10.6%</w:t>
            </w:r>
          </w:p>
        </w:tc>
        <w:tc>
          <w:tcPr>
            <w:tcW w:w="1020" w:type="dxa"/>
            <w:tcBorders>
              <w:top w:val="nil"/>
              <w:left w:val="nil"/>
              <w:bottom w:val="single" w:sz="4" w:space="0" w:color="8EA9DB"/>
              <w:right w:val="nil"/>
            </w:tcBorders>
            <w:shd w:val="clear" w:color="auto" w:fill="auto"/>
            <w:noWrap/>
            <w:vAlign w:val="center"/>
            <w:hideMark/>
          </w:tcPr>
          <w:p w14:paraId="4D1C84A3"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10.8%</w:t>
            </w:r>
          </w:p>
        </w:tc>
        <w:tc>
          <w:tcPr>
            <w:tcW w:w="1020" w:type="dxa"/>
            <w:tcBorders>
              <w:top w:val="nil"/>
              <w:left w:val="nil"/>
              <w:bottom w:val="single" w:sz="4" w:space="0" w:color="8EA9DB"/>
              <w:right w:val="nil"/>
            </w:tcBorders>
            <w:shd w:val="clear" w:color="auto" w:fill="auto"/>
            <w:noWrap/>
            <w:vAlign w:val="center"/>
            <w:hideMark/>
          </w:tcPr>
          <w:p w14:paraId="5A194073"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11.6%</w:t>
            </w:r>
          </w:p>
        </w:tc>
        <w:tc>
          <w:tcPr>
            <w:tcW w:w="1170" w:type="dxa"/>
            <w:tcBorders>
              <w:top w:val="nil"/>
              <w:left w:val="nil"/>
              <w:bottom w:val="single" w:sz="4" w:space="0" w:color="8EA9DB"/>
              <w:right w:val="single" w:sz="4" w:space="0" w:color="8EA9DB"/>
            </w:tcBorders>
            <w:shd w:val="clear" w:color="auto" w:fill="auto"/>
            <w:noWrap/>
            <w:vAlign w:val="center"/>
            <w:hideMark/>
          </w:tcPr>
          <w:p w14:paraId="15CA5073"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11.0%</w:t>
            </w:r>
          </w:p>
        </w:tc>
      </w:tr>
      <w:tr w:rsidR="00BC422A" w:rsidRPr="00BC422A" w14:paraId="52482D9A" w14:textId="77777777" w:rsidTr="001E707A">
        <w:trPr>
          <w:trHeight w:val="389"/>
          <w:jc w:val="center"/>
        </w:trPr>
        <w:tc>
          <w:tcPr>
            <w:tcW w:w="2875" w:type="dxa"/>
            <w:tcBorders>
              <w:top w:val="nil"/>
              <w:left w:val="single" w:sz="4" w:space="0" w:color="8EA9DB"/>
              <w:bottom w:val="single" w:sz="4" w:space="0" w:color="8EA9DB"/>
              <w:right w:val="nil"/>
            </w:tcBorders>
            <w:shd w:val="clear" w:color="auto" w:fill="auto"/>
            <w:noWrap/>
            <w:vAlign w:val="center"/>
            <w:hideMark/>
          </w:tcPr>
          <w:p w14:paraId="10CEE17A" w14:textId="77777777" w:rsidR="00BC422A" w:rsidRPr="00BC422A" w:rsidRDefault="00BC422A" w:rsidP="00BC422A">
            <w:pPr>
              <w:widowControl/>
              <w:autoSpaceDE/>
              <w:autoSpaceDN/>
              <w:rPr>
                <w:rFonts w:eastAsia="Times New Roman" w:cs="Calibri"/>
                <w:color w:val="000000"/>
                <w:sz w:val="20"/>
                <w:szCs w:val="20"/>
              </w:rPr>
            </w:pPr>
            <w:r w:rsidRPr="00BC422A">
              <w:rPr>
                <w:rFonts w:eastAsia="Times New Roman" w:cs="Calibri"/>
                <w:color w:val="000000"/>
                <w:sz w:val="20"/>
                <w:szCs w:val="20"/>
              </w:rPr>
              <w:t>35-54</w:t>
            </w:r>
          </w:p>
        </w:tc>
        <w:tc>
          <w:tcPr>
            <w:tcW w:w="1020" w:type="dxa"/>
            <w:tcBorders>
              <w:top w:val="nil"/>
              <w:left w:val="nil"/>
              <w:bottom w:val="single" w:sz="4" w:space="0" w:color="8EA9DB"/>
              <w:right w:val="nil"/>
            </w:tcBorders>
            <w:shd w:val="clear" w:color="auto" w:fill="auto"/>
            <w:noWrap/>
            <w:vAlign w:val="center"/>
            <w:hideMark/>
          </w:tcPr>
          <w:p w14:paraId="6BACB9B1"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16.7%</w:t>
            </w:r>
          </w:p>
        </w:tc>
        <w:tc>
          <w:tcPr>
            <w:tcW w:w="1020" w:type="dxa"/>
            <w:tcBorders>
              <w:top w:val="nil"/>
              <w:left w:val="nil"/>
              <w:bottom w:val="single" w:sz="4" w:space="0" w:color="8EA9DB"/>
              <w:right w:val="nil"/>
            </w:tcBorders>
            <w:shd w:val="clear" w:color="auto" w:fill="auto"/>
            <w:noWrap/>
            <w:vAlign w:val="center"/>
            <w:hideMark/>
          </w:tcPr>
          <w:p w14:paraId="5C5CBA3A"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17.2%</w:t>
            </w:r>
          </w:p>
        </w:tc>
        <w:tc>
          <w:tcPr>
            <w:tcW w:w="1020" w:type="dxa"/>
            <w:tcBorders>
              <w:top w:val="nil"/>
              <w:left w:val="nil"/>
              <w:bottom w:val="single" w:sz="4" w:space="0" w:color="8EA9DB"/>
              <w:right w:val="nil"/>
            </w:tcBorders>
            <w:shd w:val="clear" w:color="auto" w:fill="auto"/>
            <w:noWrap/>
            <w:vAlign w:val="center"/>
            <w:hideMark/>
          </w:tcPr>
          <w:p w14:paraId="6C6137E2"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17.8%</w:t>
            </w:r>
          </w:p>
        </w:tc>
        <w:tc>
          <w:tcPr>
            <w:tcW w:w="1170" w:type="dxa"/>
            <w:tcBorders>
              <w:top w:val="nil"/>
              <w:left w:val="nil"/>
              <w:bottom w:val="single" w:sz="4" w:space="0" w:color="8EA9DB"/>
              <w:right w:val="single" w:sz="4" w:space="0" w:color="8EA9DB"/>
            </w:tcBorders>
            <w:shd w:val="clear" w:color="auto" w:fill="auto"/>
            <w:noWrap/>
            <w:vAlign w:val="center"/>
            <w:hideMark/>
          </w:tcPr>
          <w:p w14:paraId="68A9B9C2"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17.2%</w:t>
            </w:r>
          </w:p>
        </w:tc>
      </w:tr>
      <w:tr w:rsidR="00BC422A" w:rsidRPr="00BC422A" w14:paraId="045032A4" w14:textId="77777777" w:rsidTr="001E707A">
        <w:trPr>
          <w:trHeight w:val="389"/>
          <w:jc w:val="center"/>
        </w:trPr>
        <w:tc>
          <w:tcPr>
            <w:tcW w:w="2875" w:type="dxa"/>
            <w:tcBorders>
              <w:top w:val="nil"/>
              <w:left w:val="single" w:sz="4" w:space="0" w:color="8EA9DB"/>
              <w:bottom w:val="single" w:sz="4" w:space="0" w:color="8EA9DB"/>
              <w:right w:val="nil"/>
            </w:tcBorders>
            <w:shd w:val="clear" w:color="auto" w:fill="auto"/>
            <w:noWrap/>
            <w:vAlign w:val="center"/>
            <w:hideMark/>
          </w:tcPr>
          <w:p w14:paraId="360A5CE4" w14:textId="77777777" w:rsidR="00BC422A" w:rsidRPr="00BC422A" w:rsidRDefault="00BC422A" w:rsidP="00BC422A">
            <w:pPr>
              <w:widowControl/>
              <w:autoSpaceDE/>
              <w:autoSpaceDN/>
              <w:rPr>
                <w:rFonts w:eastAsia="Times New Roman" w:cs="Calibri"/>
                <w:color w:val="000000"/>
                <w:sz w:val="20"/>
                <w:szCs w:val="20"/>
              </w:rPr>
            </w:pPr>
            <w:r w:rsidRPr="00BC422A">
              <w:rPr>
                <w:rFonts w:eastAsia="Times New Roman" w:cs="Calibri"/>
                <w:color w:val="000000"/>
                <w:sz w:val="20"/>
                <w:szCs w:val="20"/>
              </w:rPr>
              <w:t>55-64</w:t>
            </w:r>
          </w:p>
        </w:tc>
        <w:tc>
          <w:tcPr>
            <w:tcW w:w="1020" w:type="dxa"/>
            <w:tcBorders>
              <w:top w:val="nil"/>
              <w:left w:val="nil"/>
              <w:bottom w:val="single" w:sz="4" w:space="0" w:color="8EA9DB"/>
              <w:right w:val="nil"/>
            </w:tcBorders>
            <w:shd w:val="clear" w:color="auto" w:fill="auto"/>
            <w:noWrap/>
            <w:vAlign w:val="center"/>
            <w:hideMark/>
          </w:tcPr>
          <w:p w14:paraId="469A588A"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3.2%</w:t>
            </w:r>
          </w:p>
        </w:tc>
        <w:tc>
          <w:tcPr>
            <w:tcW w:w="1020" w:type="dxa"/>
            <w:tcBorders>
              <w:top w:val="nil"/>
              <w:left w:val="nil"/>
              <w:bottom w:val="single" w:sz="4" w:space="0" w:color="8EA9DB"/>
              <w:right w:val="nil"/>
            </w:tcBorders>
            <w:shd w:val="clear" w:color="auto" w:fill="auto"/>
            <w:noWrap/>
            <w:vAlign w:val="center"/>
            <w:hideMark/>
          </w:tcPr>
          <w:p w14:paraId="2A438B70"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3.2%</w:t>
            </w:r>
          </w:p>
        </w:tc>
        <w:tc>
          <w:tcPr>
            <w:tcW w:w="1020" w:type="dxa"/>
            <w:tcBorders>
              <w:top w:val="nil"/>
              <w:left w:val="nil"/>
              <w:bottom w:val="single" w:sz="4" w:space="0" w:color="8EA9DB"/>
              <w:right w:val="nil"/>
            </w:tcBorders>
            <w:shd w:val="clear" w:color="auto" w:fill="auto"/>
            <w:noWrap/>
            <w:vAlign w:val="center"/>
            <w:hideMark/>
          </w:tcPr>
          <w:p w14:paraId="7C491157"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2.8%</w:t>
            </w:r>
          </w:p>
        </w:tc>
        <w:tc>
          <w:tcPr>
            <w:tcW w:w="1170" w:type="dxa"/>
            <w:tcBorders>
              <w:top w:val="nil"/>
              <w:left w:val="nil"/>
              <w:bottom w:val="single" w:sz="4" w:space="0" w:color="8EA9DB"/>
              <w:right w:val="single" w:sz="4" w:space="0" w:color="8EA9DB"/>
            </w:tcBorders>
            <w:shd w:val="clear" w:color="auto" w:fill="auto"/>
            <w:noWrap/>
            <w:vAlign w:val="center"/>
            <w:hideMark/>
          </w:tcPr>
          <w:p w14:paraId="1A2B25A7"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3.1%</w:t>
            </w:r>
          </w:p>
        </w:tc>
      </w:tr>
      <w:tr w:rsidR="00BC422A" w:rsidRPr="00BC422A" w14:paraId="35095E75" w14:textId="77777777" w:rsidTr="001E707A">
        <w:trPr>
          <w:trHeight w:val="389"/>
          <w:jc w:val="center"/>
        </w:trPr>
        <w:tc>
          <w:tcPr>
            <w:tcW w:w="2875" w:type="dxa"/>
            <w:tcBorders>
              <w:top w:val="nil"/>
              <w:left w:val="single" w:sz="4" w:space="0" w:color="8EA9DB"/>
              <w:bottom w:val="single" w:sz="4" w:space="0" w:color="8EA9DB"/>
              <w:right w:val="nil"/>
            </w:tcBorders>
            <w:shd w:val="clear" w:color="auto" w:fill="auto"/>
            <w:noWrap/>
            <w:vAlign w:val="center"/>
            <w:hideMark/>
          </w:tcPr>
          <w:p w14:paraId="13B36F2F" w14:textId="77777777" w:rsidR="00BC422A" w:rsidRPr="00BC422A" w:rsidRDefault="00BC422A" w:rsidP="00BC422A">
            <w:pPr>
              <w:widowControl/>
              <w:autoSpaceDE/>
              <w:autoSpaceDN/>
              <w:rPr>
                <w:rFonts w:eastAsia="Times New Roman" w:cs="Calibri"/>
                <w:color w:val="000000"/>
                <w:sz w:val="20"/>
                <w:szCs w:val="20"/>
              </w:rPr>
            </w:pPr>
            <w:r w:rsidRPr="00BC422A">
              <w:rPr>
                <w:rFonts w:eastAsia="Times New Roman" w:cs="Calibri"/>
                <w:color w:val="000000"/>
                <w:sz w:val="20"/>
                <w:szCs w:val="20"/>
              </w:rPr>
              <w:t>65 &amp; Above</w:t>
            </w:r>
          </w:p>
        </w:tc>
        <w:tc>
          <w:tcPr>
            <w:tcW w:w="1020" w:type="dxa"/>
            <w:tcBorders>
              <w:top w:val="nil"/>
              <w:left w:val="nil"/>
              <w:bottom w:val="single" w:sz="4" w:space="0" w:color="8EA9DB"/>
              <w:right w:val="nil"/>
            </w:tcBorders>
            <w:shd w:val="clear" w:color="auto" w:fill="auto"/>
            <w:noWrap/>
            <w:vAlign w:val="center"/>
            <w:hideMark/>
          </w:tcPr>
          <w:p w14:paraId="65BD1AFD"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2.3%</w:t>
            </w:r>
          </w:p>
        </w:tc>
        <w:tc>
          <w:tcPr>
            <w:tcW w:w="1020" w:type="dxa"/>
            <w:tcBorders>
              <w:top w:val="nil"/>
              <w:left w:val="nil"/>
              <w:bottom w:val="single" w:sz="4" w:space="0" w:color="8EA9DB"/>
              <w:right w:val="nil"/>
            </w:tcBorders>
            <w:shd w:val="clear" w:color="auto" w:fill="auto"/>
            <w:noWrap/>
            <w:vAlign w:val="center"/>
            <w:hideMark/>
          </w:tcPr>
          <w:p w14:paraId="22C14F9A"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2.1%</w:t>
            </w:r>
          </w:p>
        </w:tc>
        <w:tc>
          <w:tcPr>
            <w:tcW w:w="1020" w:type="dxa"/>
            <w:tcBorders>
              <w:top w:val="nil"/>
              <w:left w:val="nil"/>
              <w:bottom w:val="single" w:sz="4" w:space="0" w:color="8EA9DB"/>
              <w:right w:val="nil"/>
            </w:tcBorders>
            <w:shd w:val="clear" w:color="auto" w:fill="auto"/>
            <w:noWrap/>
            <w:vAlign w:val="center"/>
            <w:hideMark/>
          </w:tcPr>
          <w:p w14:paraId="6D178BCD"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1.6%</w:t>
            </w:r>
          </w:p>
        </w:tc>
        <w:tc>
          <w:tcPr>
            <w:tcW w:w="1170" w:type="dxa"/>
            <w:tcBorders>
              <w:top w:val="nil"/>
              <w:left w:val="nil"/>
              <w:bottom w:val="single" w:sz="4" w:space="0" w:color="8EA9DB"/>
              <w:right w:val="single" w:sz="4" w:space="0" w:color="8EA9DB"/>
            </w:tcBorders>
            <w:shd w:val="clear" w:color="auto" w:fill="auto"/>
            <w:noWrap/>
            <w:vAlign w:val="center"/>
            <w:hideMark/>
          </w:tcPr>
          <w:p w14:paraId="3B5B34E7"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2.0%</w:t>
            </w:r>
          </w:p>
        </w:tc>
      </w:tr>
    </w:tbl>
    <w:p w14:paraId="05048580" w14:textId="32B0A0CD" w:rsidR="00407224" w:rsidRPr="00CE3F4E" w:rsidRDefault="00407224" w:rsidP="001E707A">
      <w:pPr>
        <w:ind w:left="1620"/>
        <w:rPr>
          <w:sz w:val="20"/>
          <w:szCs w:val="20"/>
        </w:rPr>
      </w:pPr>
      <w:r w:rsidRPr="00CE3F4E">
        <w:rPr>
          <w:sz w:val="20"/>
          <w:szCs w:val="20"/>
        </w:rPr>
        <w:t xml:space="preserve">* Students having at least one census enrollment within </w:t>
      </w:r>
      <w:r w:rsidR="00CD1CF3">
        <w:rPr>
          <w:sz w:val="20"/>
          <w:szCs w:val="20"/>
        </w:rPr>
        <w:t xml:space="preserve">an </w:t>
      </w:r>
      <w:r w:rsidRPr="00CE3F4E">
        <w:rPr>
          <w:sz w:val="20"/>
          <w:szCs w:val="20"/>
        </w:rPr>
        <w:t>academic year</w:t>
      </w:r>
    </w:p>
    <w:p w14:paraId="64E3D866" w14:textId="6EC6EC49" w:rsidR="007E367D" w:rsidRPr="00CE3F4E" w:rsidRDefault="007E367D" w:rsidP="00CE3F4E">
      <w:pPr>
        <w:pStyle w:val="ListParagraph"/>
        <w:ind w:left="720"/>
        <w:rPr>
          <w:b/>
          <w:bCs/>
          <w:sz w:val="20"/>
          <w:szCs w:val="20"/>
        </w:rPr>
      </w:pPr>
      <w:r w:rsidRPr="00CE3F4E">
        <w:rPr>
          <w:b/>
          <w:bCs/>
          <w:sz w:val="20"/>
          <w:szCs w:val="20"/>
        </w:rPr>
        <w:br w:type="page"/>
      </w:r>
    </w:p>
    <w:p w14:paraId="3B847EAD" w14:textId="77777777" w:rsidR="007E367D" w:rsidRDefault="007E367D" w:rsidP="007E367D">
      <w:pPr>
        <w:jc w:val="center"/>
        <w:rPr>
          <w:b/>
          <w:bCs/>
        </w:rPr>
      </w:pPr>
    </w:p>
    <w:p w14:paraId="0DA1D9DE" w14:textId="10032103" w:rsidR="00D377CF" w:rsidRDefault="00D377CF" w:rsidP="004A7349">
      <w:pPr>
        <w:pStyle w:val="ListParagraph"/>
        <w:numPr>
          <w:ilvl w:val="0"/>
          <w:numId w:val="24"/>
        </w:numPr>
        <w:rPr>
          <w:b/>
          <w:bCs/>
        </w:rPr>
      </w:pPr>
      <w:r>
        <w:rPr>
          <w:b/>
          <w:bCs/>
        </w:rPr>
        <w:t>Persistence (Fall to Spring)</w:t>
      </w:r>
    </w:p>
    <w:p w14:paraId="63162DC1" w14:textId="77777777" w:rsidR="0005621F" w:rsidRDefault="0005621F" w:rsidP="0005621F">
      <w:pPr>
        <w:pStyle w:val="ListParagraph"/>
        <w:ind w:left="720"/>
        <w:rPr>
          <w:b/>
          <w:bCs/>
        </w:rPr>
      </w:pPr>
    </w:p>
    <w:tbl>
      <w:tblPr>
        <w:tblW w:w="9445" w:type="dxa"/>
        <w:jc w:val="center"/>
        <w:tblLook w:val="04A0" w:firstRow="1" w:lastRow="0" w:firstColumn="1" w:lastColumn="0" w:noHBand="0" w:noVBand="1"/>
      </w:tblPr>
      <w:tblGrid>
        <w:gridCol w:w="3325"/>
        <w:gridCol w:w="1020"/>
        <w:gridCol w:w="1020"/>
        <w:gridCol w:w="1020"/>
        <w:gridCol w:w="1020"/>
        <w:gridCol w:w="1020"/>
        <w:gridCol w:w="1020"/>
      </w:tblGrid>
      <w:tr w:rsidR="00D377CF" w:rsidRPr="00D377CF" w14:paraId="1D049147" w14:textId="77777777" w:rsidTr="00D377CF">
        <w:trPr>
          <w:trHeight w:val="285"/>
          <w:jc w:val="center"/>
        </w:trPr>
        <w:tc>
          <w:tcPr>
            <w:tcW w:w="3325" w:type="dxa"/>
            <w:tcBorders>
              <w:top w:val="single" w:sz="4" w:space="0" w:color="4472C4"/>
              <w:left w:val="single" w:sz="4" w:space="0" w:color="4472C4"/>
              <w:bottom w:val="nil"/>
              <w:right w:val="nil"/>
            </w:tcBorders>
            <w:shd w:val="clear" w:color="D9E1F2" w:fill="4472C4"/>
            <w:noWrap/>
            <w:vAlign w:val="bottom"/>
            <w:hideMark/>
          </w:tcPr>
          <w:p w14:paraId="026D7AD6" w14:textId="77777777" w:rsidR="00D377CF" w:rsidRPr="00D377CF" w:rsidRDefault="00D377CF" w:rsidP="00D377CF">
            <w:pPr>
              <w:widowControl/>
              <w:autoSpaceDE/>
              <w:autoSpaceDN/>
              <w:rPr>
                <w:rFonts w:eastAsia="Times New Roman" w:cs="Calibri"/>
                <w:b/>
                <w:bCs/>
                <w:color w:val="FFFFFF"/>
                <w:sz w:val="20"/>
                <w:szCs w:val="20"/>
              </w:rPr>
            </w:pPr>
            <w:r w:rsidRPr="00D377CF">
              <w:rPr>
                <w:rFonts w:eastAsia="Times New Roman" w:cs="Calibri"/>
                <w:b/>
                <w:bCs/>
                <w:color w:val="FFFFFF"/>
                <w:sz w:val="20"/>
                <w:szCs w:val="20"/>
              </w:rPr>
              <w:t> </w:t>
            </w:r>
          </w:p>
        </w:tc>
        <w:tc>
          <w:tcPr>
            <w:tcW w:w="1020" w:type="dxa"/>
            <w:tcBorders>
              <w:top w:val="single" w:sz="4" w:space="0" w:color="4472C4"/>
              <w:left w:val="nil"/>
              <w:bottom w:val="nil"/>
              <w:right w:val="nil"/>
            </w:tcBorders>
            <w:shd w:val="clear" w:color="D9E1F2" w:fill="4472C4"/>
            <w:noWrap/>
            <w:vAlign w:val="bottom"/>
            <w:hideMark/>
          </w:tcPr>
          <w:p w14:paraId="3D0E211C" w14:textId="77777777" w:rsidR="00D377CF" w:rsidRPr="00D377CF" w:rsidRDefault="00D377CF" w:rsidP="00D377CF">
            <w:pPr>
              <w:widowControl/>
              <w:autoSpaceDE/>
              <w:autoSpaceDN/>
              <w:jc w:val="right"/>
              <w:rPr>
                <w:rFonts w:eastAsia="Times New Roman" w:cs="Calibri"/>
                <w:b/>
                <w:bCs/>
                <w:color w:val="FFFFFF"/>
                <w:sz w:val="20"/>
                <w:szCs w:val="20"/>
              </w:rPr>
            </w:pPr>
            <w:r w:rsidRPr="00D377CF">
              <w:rPr>
                <w:rFonts w:eastAsia="Times New Roman" w:cs="Calibri"/>
                <w:b/>
                <w:bCs/>
                <w:color w:val="FFFFFF"/>
                <w:sz w:val="20"/>
                <w:szCs w:val="20"/>
              </w:rPr>
              <w:t>2018-19</w:t>
            </w:r>
          </w:p>
        </w:tc>
        <w:tc>
          <w:tcPr>
            <w:tcW w:w="1020" w:type="dxa"/>
            <w:tcBorders>
              <w:top w:val="single" w:sz="4" w:space="0" w:color="4472C4"/>
              <w:left w:val="nil"/>
              <w:bottom w:val="nil"/>
              <w:right w:val="single" w:sz="4" w:space="0" w:color="4472C4"/>
            </w:tcBorders>
            <w:shd w:val="clear" w:color="D9E1F2" w:fill="4472C4"/>
            <w:noWrap/>
            <w:vAlign w:val="bottom"/>
            <w:hideMark/>
          </w:tcPr>
          <w:p w14:paraId="6218FFF2" w14:textId="77777777" w:rsidR="00D377CF" w:rsidRPr="00D377CF" w:rsidRDefault="00D377CF" w:rsidP="00D377CF">
            <w:pPr>
              <w:widowControl/>
              <w:autoSpaceDE/>
              <w:autoSpaceDN/>
              <w:jc w:val="right"/>
              <w:rPr>
                <w:rFonts w:eastAsia="Times New Roman" w:cs="Calibri"/>
                <w:b/>
                <w:bCs/>
                <w:color w:val="FFFFFF"/>
                <w:sz w:val="20"/>
                <w:szCs w:val="20"/>
              </w:rPr>
            </w:pPr>
            <w:r w:rsidRPr="00D377CF">
              <w:rPr>
                <w:rFonts w:eastAsia="Times New Roman" w:cs="Calibri"/>
                <w:b/>
                <w:bCs/>
                <w:color w:val="FFFFFF"/>
                <w:sz w:val="20"/>
                <w:szCs w:val="20"/>
              </w:rPr>
              <w:t>2019-20</w:t>
            </w:r>
          </w:p>
        </w:tc>
        <w:tc>
          <w:tcPr>
            <w:tcW w:w="1020" w:type="dxa"/>
            <w:tcBorders>
              <w:top w:val="single" w:sz="4" w:space="0" w:color="4472C4"/>
              <w:left w:val="nil"/>
              <w:bottom w:val="nil"/>
              <w:right w:val="single" w:sz="4" w:space="0" w:color="4472C4"/>
            </w:tcBorders>
            <w:shd w:val="clear" w:color="D9E1F2" w:fill="4472C4"/>
            <w:noWrap/>
            <w:vAlign w:val="bottom"/>
            <w:hideMark/>
          </w:tcPr>
          <w:p w14:paraId="741FD069" w14:textId="77777777" w:rsidR="00D377CF" w:rsidRPr="00D377CF" w:rsidRDefault="00D377CF" w:rsidP="00D377CF">
            <w:pPr>
              <w:widowControl/>
              <w:autoSpaceDE/>
              <w:autoSpaceDN/>
              <w:jc w:val="right"/>
              <w:rPr>
                <w:rFonts w:eastAsia="Times New Roman" w:cs="Calibri"/>
                <w:b/>
                <w:bCs/>
                <w:color w:val="FFFFFF"/>
                <w:sz w:val="20"/>
                <w:szCs w:val="20"/>
              </w:rPr>
            </w:pPr>
            <w:r w:rsidRPr="00D377CF">
              <w:rPr>
                <w:rFonts w:eastAsia="Times New Roman" w:cs="Calibri"/>
                <w:b/>
                <w:bCs/>
                <w:color w:val="FFFFFF"/>
                <w:sz w:val="20"/>
                <w:szCs w:val="20"/>
              </w:rPr>
              <w:t>2020-21</w:t>
            </w:r>
          </w:p>
        </w:tc>
        <w:tc>
          <w:tcPr>
            <w:tcW w:w="1020" w:type="dxa"/>
            <w:tcBorders>
              <w:top w:val="nil"/>
              <w:left w:val="nil"/>
              <w:bottom w:val="nil"/>
              <w:right w:val="nil"/>
            </w:tcBorders>
            <w:shd w:val="clear" w:color="D9E1F2" w:fill="4472C4"/>
            <w:noWrap/>
            <w:vAlign w:val="bottom"/>
            <w:hideMark/>
          </w:tcPr>
          <w:p w14:paraId="038B42C3" w14:textId="77777777" w:rsidR="00D377CF" w:rsidRPr="00D377CF" w:rsidRDefault="00D377CF" w:rsidP="00D377CF">
            <w:pPr>
              <w:widowControl/>
              <w:autoSpaceDE/>
              <w:autoSpaceDN/>
              <w:jc w:val="right"/>
              <w:rPr>
                <w:rFonts w:eastAsia="Times New Roman" w:cs="Calibri"/>
                <w:b/>
                <w:bCs/>
                <w:color w:val="FFFFFF"/>
                <w:sz w:val="20"/>
                <w:szCs w:val="20"/>
              </w:rPr>
            </w:pPr>
            <w:r w:rsidRPr="00D377CF">
              <w:rPr>
                <w:rFonts w:eastAsia="Times New Roman" w:cs="Calibri"/>
                <w:b/>
                <w:bCs/>
                <w:color w:val="FFFFFF"/>
                <w:sz w:val="20"/>
                <w:szCs w:val="20"/>
              </w:rPr>
              <w:t>3 Yr. Avg</w:t>
            </w:r>
          </w:p>
        </w:tc>
        <w:tc>
          <w:tcPr>
            <w:tcW w:w="1020" w:type="dxa"/>
            <w:tcBorders>
              <w:top w:val="nil"/>
              <w:left w:val="nil"/>
              <w:bottom w:val="nil"/>
              <w:right w:val="nil"/>
            </w:tcBorders>
            <w:shd w:val="clear" w:color="D9E1F2" w:fill="4472C4"/>
            <w:noWrap/>
            <w:vAlign w:val="bottom"/>
            <w:hideMark/>
          </w:tcPr>
          <w:p w14:paraId="108CD4A3" w14:textId="422DC3AE" w:rsidR="00D377CF" w:rsidRPr="00D377CF" w:rsidRDefault="00D377CF" w:rsidP="00D377CF">
            <w:pPr>
              <w:widowControl/>
              <w:autoSpaceDE/>
              <w:autoSpaceDN/>
              <w:jc w:val="right"/>
              <w:rPr>
                <w:rFonts w:eastAsia="Times New Roman" w:cs="Calibri"/>
                <w:b/>
                <w:bCs/>
                <w:color w:val="FFFFFF"/>
                <w:sz w:val="20"/>
                <w:szCs w:val="20"/>
              </w:rPr>
            </w:pPr>
          </w:p>
        </w:tc>
        <w:tc>
          <w:tcPr>
            <w:tcW w:w="1020" w:type="dxa"/>
            <w:tcBorders>
              <w:top w:val="nil"/>
              <w:left w:val="nil"/>
              <w:bottom w:val="nil"/>
              <w:right w:val="nil"/>
            </w:tcBorders>
            <w:shd w:val="clear" w:color="D9E1F2" w:fill="4472C4"/>
            <w:noWrap/>
            <w:vAlign w:val="bottom"/>
            <w:hideMark/>
          </w:tcPr>
          <w:p w14:paraId="05C6219F" w14:textId="70B8CBD7" w:rsidR="00D377CF" w:rsidRPr="00D377CF" w:rsidRDefault="00D377CF" w:rsidP="00D377CF">
            <w:pPr>
              <w:widowControl/>
              <w:autoSpaceDE/>
              <w:autoSpaceDN/>
              <w:jc w:val="right"/>
              <w:rPr>
                <w:rFonts w:eastAsia="Times New Roman" w:cs="Calibri"/>
                <w:b/>
                <w:bCs/>
                <w:color w:val="FFFFFF"/>
                <w:sz w:val="18"/>
                <w:szCs w:val="18"/>
              </w:rPr>
            </w:pPr>
          </w:p>
        </w:tc>
      </w:tr>
      <w:tr w:rsidR="00D377CF" w:rsidRPr="00D377CF" w14:paraId="6C410FE8" w14:textId="77777777" w:rsidTr="00D377CF">
        <w:trPr>
          <w:trHeight w:val="615"/>
          <w:jc w:val="center"/>
        </w:trPr>
        <w:tc>
          <w:tcPr>
            <w:tcW w:w="3325" w:type="dxa"/>
            <w:tcBorders>
              <w:top w:val="nil"/>
              <w:left w:val="single" w:sz="4" w:space="0" w:color="4472C4"/>
              <w:bottom w:val="single" w:sz="4" w:space="0" w:color="305496"/>
              <w:right w:val="nil"/>
            </w:tcBorders>
            <w:shd w:val="clear" w:color="auto" w:fill="auto"/>
            <w:vAlign w:val="bottom"/>
            <w:hideMark/>
          </w:tcPr>
          <w:p w14:paraId="53461354" w14:textId="5002B4FC" w:rsidR="00D377CF" w:rsidRPr="00D377CF" w:rsidRDefault="00D377CF" w:rsidP="00D377CF">
            <w:pPr>
              <w:widowControl/>
              <w:autoSpaceDE/>
              <w:autoSpaceDN/>
              <w:rPr>
                <w:rFonts w:eastAsia="Times New Roman" w:cs="Calibri"/>
                <w:sz w:val="20"/>
                <w:szCs w:val="20"/>
              </w:rPr>
            </w:pPr>
            <w:r w:rsidRPr="00D377CF">
              <w:rPr>
                <w:rFonts w:eastAsia="Times New Roman" w:cs="Calibri"/>
                <w:sz w:val="20"/>
                <w:szCs w:val="20"/>
              </w:rPr>
              <w:t>Fall Enrollment</w:t>
            </w:r>
            <w:r w:rsidRPr="00D377CF">
              <w:rPr>
                <w:rFonts w:eastAsia="Times New Roman" w:cs="Calibri"/>
                <w:sz w:val="20"/>
                <w:szCs w:val="20"/>
              </w:rPr>
              <w:br/>
              <w:t>(Unduplicated Student Count)</w:t>
            </w:r>
            <w:r w:rsidR="00EB5D72">
              <w:rPr>
                <w:rFonts w:eastAsia="Times New Roman" w:cs="Calibri"/>
                <w:sz w:val="20"/>
                <w:szCs w:val="20"/>
              </w:rPr>
              <w:t>*</w:t>
            </w:r>
          </w:p>
        </w:tc>
        <w:tc>
          <w:tcPr>
            <w:tcW w:w="1020" w:type="dxa"/>
            <w:tcBorders>
              <w:top w:val="nil"/>
              <w:left w:val="nil"/>
              <w:bottom w:val="single" w:sz="4" w:space="0" w:color="305496"/>
              <w:right w:val="nil"/>
            </w:tcBorders>
            <w:shd w:val="clear" w:color="D9E1F2" w:fill="FFFFFF"/>
            <w:noWrap/>
            <w:vAlign w:val="center"/>
            <w:hideMark/>
          </w:tcPr>
          <w:p w14:paraId="426062BE" w14:textId="3194F448" w:rsidR="00D377CF" w:rsidRPr="00D377CF" w:rsidRDefault="00D377CF" w:rsidP="00407224">
            <w:pPr>
              <w:widowControl/>
              <w:autoSpaceDE/>
              <w:autoSpaceDN/>
              <w:jc w:val="right"/>
              <w:rPr>
                <w:rFonts w:eastAsia="Times New Roman" w:cs="Calibri"/>
                <w:sz w:val="20"/>
                <w:szCs w:val="20"/>
              </w:rPr>
            </w:pPr>
            <w:r w:rsidRPr="00D377CF">
              <w:rPr>
                <w:rFonts w:eastAsia="Times New Roman" w:cs="Calibri"/>
                <w:sz w:val="20"/>
                <w:szCs w:val="20"/>
              </w:rPr>
              <w:t>8,797</w:t>
            </w:r>
          </w:p>
        </w:tc>
        <w:tc>
          <w:tcPr>
            <w:tcW w:w="1020" w:type="dxa"/>
            <w:tcBorders>
              <w:top w:val="nil"/>
              <w:left w:val="nil"/>
              <w:bottom w:val="single" w:sz="4" w:space="0" w:color="305496"/>
              <w:right w:val="nil"/>
            </w:tcBorders>
            <w:shd w:val="clear" w:color="D9E1F2" w:fill="FFFFFF"/>
            <w:noWrap/>
            <w:vAlign w:val="center"/>
            <w:hideMark/>
          </w:tcPr>
          <w:p w14:paraId="06B8FC14" w14:textId="6380BC6F" w:rsidR="00D377CF" w:rsidRPr="00D377CF" w:rsidRDefault="00D377CF" w:rsidP="00407224">
            <w:pPr>
              <w:widowControl/>
              <w:autoSpaceDE/>
              <w:autoSpaceDN/>
              <w:jc w:val="right"/>
              <w:rPr>
                <w:rFonts w:eastAsia="Times New Roman" w:cs="Calibri"/>
                <w:sz w:val="20"/>
                <w:szCs w:val="20"/>
              </w:rPr>
            </w:pPr>
            <w:r w:rsidRPr="00D377CF">
              <w:rPr>
                <w:rFonts w:eastAsia="Times New Roman" w:cs="Calibri"/>
                <w:sz w:val="20"/>
                <w:szCs w:val="20"/>
              </w:rPr>
              <w:t>8,202</w:t>
            </w:r>
          </w:p>
        </w:tc>
        <w:tc>
          <w:tcPr>
            <w:tcW w:w="1020" w:type="dxa"/>
            <w:tcBorders>
              <w:top w:val="nil"/>
              <w:left w:val="nil"/>
              <w:bottom w:val="single" w:sz="4" w:space="0" w:color="305496"/>
              <w:right w:val="nil"/>
            </w:tcBorders>
            <w:shd w:val="clear" w:color="D9E1F2" w:fill="FFFFFF"/>
            <w:noWrap/>
            <w:vAlign w:val="center"/>
            <w:hideMark/>
          </w:tcPr>
          <w:p w14:paraId="01AB31B5" w14:textId="44EB3B1A" w:rsidR="00D377CF" w:rsidRPr="00D377CF" w:rsidRDefault="00D377CF" w:rsidP="00407224">
            <w:pPr>
              <w:widowControl/>
              <w:autoSpaceDE/>
              <w:autoSpaceDN/>
              <w:jc w:val="right"/>
              <w:rPr>
                <w:rFonts w:eastAsia="Times New Roman" w:cs="Calibri"/>
                <w:sz w:val="20"/>
                <w:szCs w:val="20"/>
              </w:rPr>
            </w:pPr>
            <w:r w:rsidRPr="00D377CF">
              <w:rPr>
                <w:rFonts w:eastAsia="Times New Roman" w:cs="Calibri"/>
                <w:sz w:val="20"/>
                <w:szCs w:val="20"/>
              </w:rPr>
              <w:t>7,480</w:t>
            </w:r>
          </w:p>
        </w:tc>
        <w:tc>
          <w:tcPr>
            <w:tcW w:w="1020" w:type="dxa"/>
            <w:tcBorders>
              <w:top w:val="nil"/>
              <w:left w:val="nil"/>
              <w:bottom w:val="single" w:sz="4" w:space="0" w:color="305496"/>
              <w:right w:val="nil"/>
            </w:tcBorders>
            <w:shd w:val="clear" w:color="D9E1F2" w:fill="FFFFFF"/>
            <w:noWrap/>
            <w:vAlign w:val="center"/>
            <w:hideMark/>
          </w:tcPr>
          <w:p w14:paraId="1F9EA733" w14:textId="37C4C3D5" w:rsidR="00D377CF" w:rsidRPr="00D377CF" w:rsidRDefault="00D377CF" w:rsidP="00407224">
            <w:pPr>
              <w:widowControl/>
              <w:autoSpaceDE/>
              <w:autoSpaceDN/>
              <w:jc w:val="right"/>
              <w:rPr>
                <w:rFonts w:eastAsia="Times New Roman" w:cs="Calibri"/>
                <w:sz w:val="20"/>
                <w:szCs w:val="20"/>
              </w:rPr>
            </w:pPr>
            <w:r w:rsidRPr="00D377CF">
              <w:rPr>
                <w:rFonts w:eastAsia="Times New Roman" w:cs="Calibri"/>
                <w:sz w:val="20"/>
                <w:szCs w:val="20"/>
              </w:rPr>
              <w:t>8,160</w:t>
            </w:r>
          </w:p>
        </w:tc>
        <w:tc>
          <w:tcPr>
            <w:tcW w:w="1020" w:type="dxa"/>
            <w:tcBorders>
              <w:top w:val="nil"/>
              <w:left w:val="nil"/>
              <w:bottom w:val="nil"/>
              <w:right w:val="nil"/>
            </w:tcBorders>
            <w:shd w:val="clear" w:color="D9E1F2" w:fill="FFFFFF"/>
            <w:noWrap/>
            <w:vAlign w:val="center"/>
            <w:hideMark/>
          </w:tcPr>
          <w:p w14:paraId="24811D15" w14:textId="77777777" w:rsidR="00D377CF" w:rsidRPr="00D377CF" w:rsidRDefault="00D377CF" w:rsidP="00D377CF">
            <w:pPr>
              <w:widowControl/>
              <w:autoSpaceDE/>
              <w:autoSpaceDN/>
              <w:rPr>
                <w:rFonts w:eastAsia="Times New Roman" w:cs="Calibri"/>
                <w:sz w:val="20"/>
                <w:szCs w:val="20"/>
              </w:rPr>
            </w:pPr>
            <w:r w:rsidRPr="00D377CF">
              <w:rPr>
                <w:rFonts w:eastAsia="Times New Roman" w:cs="Calibri"/>
                <w:sz w:val="20"/>
                <w:szCs w:val="20"/>
              </w:rPr>
              <w:t> </w:t>
            </w:r>
          </w:p>
        </w:tc>
        <w:tc>
          <w:tcPr>
            <w:tcW w:w="1020" w:type="dxa"/>
            <w:tcBorders>
              <w:top w:val="nil"/>
              <w:left w:val="nil"/>
              <w:bottom w:val="nil"/>
              <w:right w:val="single" w:sz="4" w:space="0" w:color="8EA9DB"/>
            </w:tcBorders>
            <w:shd w:val="clear" w:color="D9E1F2" w:fill="FFFFFF"/>
            <w:noWrap/>
            <w:vAlign w:val="center"/>
            <w:hideMark/>
          </w:tcPr>
          <w:p w14:paraId="08457909" w14:textId="77777777" w:rsidR="00D377CF" w:rsidRPr="00D377CF" w:rsidRDefault="00D377CF" w:rsidP="00D377CF">
            <w:pPr>
              <w:widowControl/>
              <w:autoSpaceDE/>
              <w:autoSpaceDN/>
              <w:rPr>
                <w:rFonts w:eastAsia="Times New Roman" w:cs="Calibri"/>
                <w:sz w:val="20"/>
                <w:szCs w:val="20"/>
              </w:rPr>
            </w:pPr>
            <w:r w:rsidRPr="00D377CF">
              <w:rPr>
                <w:rFonts w:eastAsia="Times New Roman" w:cs="Calibri"/>
                <w:sz w:val="20"/>
                <w:szCs w:val="20"/>
              </w:rPr>
              <w:t> </w:t>
            </w:r>
          </w:p>
        </w:tc>
      </w:tr>
      <w:tr w:rsidR="00D377CF" w:rsidRPr="00D377CF" w14:paraId="107A4D5D" w14:textId="77777777" w:rsidTr="002075F1">
        <w:trPr>
          <w:trHeight w:val="389"/>
          <w:jc w:val="center"/>
        </w:trPr>
        <w:tc>
          <w:tcPr>
            <w:tcW w:w="3325" w:type="dxa"/>
            <w:tcBorders>
              <w:top w:val="nil"/>
              <w:left w:val="single" w:sz="4" w:space="0" w:color="4472C4"/>
              <w:bottom w:val="nil"/>
              <w:right w:val="nil"/>
            </w:tcBorders>
            <w:shd w:val="clear" w:color="auto" w:fill="auto"/>
            <w:vAlign w:val="center"/>
            <w:hideMark/>
          </w:tcPr>
          <w:p w14:paraId="170C159E" w14:textId="6AEFFAE0" w:rsidR="00D377CF" w:rsidRPr="00D377CF" w:rsidRDefault="00D377CF" w:rsidP="00D377CF">
            <w:pPr>
              <w:widowControl/>
              <w:autoSpaceDE/>
              <w:autoSpaceDN/>
              <w:rPr>
                <w:rFonts w:eastAsia="Times New Roman" w:cs="Calibri"/>
                <w:sz w:val="20"/>
                <w:szCs w:val="20"/>
              </w:rPr>
            </w:pPr>
            <w:r w:rsidRPr="00D377CF">
              <w:rPr>
                <w:rFonts w:eastAsia="Times New Roman" w:cs="Calibri"/>
                <w:sz w:val="20"/>
                <w:szCs w:val="20"/>
              </w:rPr>
              <w:t>Overall Persistence Rate</w:t>
            </w:r>
            <w:r w:rsidR="0005621F">
              <w:rPr>
                <w:rFonts w:eastAsia="Times New Roman" w:cs="Calibri"/>
                <w:sz w:val="20"/>
                <w:szCs w:val="20"/>
              </w:rPr>
              <w:t xml:space="preserve"> (PR)</w:t>
            </w:r>
            <w:r w:rsidR="00407224">
              <w:rPr>
                <w:rFonts w:eastAsia="Times New Roman" w:cs="Calibri"/>
                <w:sz w:val="20"/>
                <w:szCs w:val="20"/>
              </w:rPr>
              <w:t>**</w:t>
            </w:r>
          </w:p>
        </w:tc>
        <w:tc>
          <w:tcPr>
            <w:tcW w:w="1020" w:type="dxa"/>
            <w:tcBorders>
              <w:top w:val="nil"/>
              <w:left w:val="nil"/>
              <w:bottom w:val="single" w:sz="4" w:space="0" w:color="305496"/>
              <w:right w:val="nil"/>
            </w:tcBorders>
            <w:shd w:val="clear" w:color="D9E1F2" w:fill="FFFFFF"/>
            <w:noWrap/>
            <w:vAlign w:val="center"/>
            <w:hideMark/>
          </w:tcPr>
          <w:p w14:paraId="45A61C40" w14:textId="77777777" w:rsidR="00D377CF" w:rsidRPr="00D377CF" w:rsidRDefault="00D377CF" w:rsidP="00D377CF">
            <w:pPr>
              <w:widowControl/>
              <w:autoSpaceDE/>
              <w:autoSpaceDN/>
              <w:jc w:val="right"/>
              <w:rPr>
                <w:rFonts w:eastAsia="Times New Roman" w:cs="Calibri"/>
                <w:sz w:val="20"/>
                <w:szCs w:val="20"/>
              </w:rPr>
            </w:pPr>
            <w:r w:rsidRPr="00D377CF">
              <w:rPr>
                <w:rFonts w:eastAsia="Times New Roman" w:cs="Calibri"/>
                <w:sz w:val="20"/>
                <w:szCs w:val="20"/>
              </w:rPr>
              <w:t>66.1%</w:t>
            </w:r>
          </w:p>
        </w:tc>
        <w:tc>
          <w:tcPr>
            <w:tcW w:w="1020" w:type="dxa"/>
            <w:tcBorders>
              <w:top w:val="nil"/>
              <w:left w:val="nil"/>
              <w:bottom w:val="single" w:sz="4" w:space="0" w:color="305496"/>
              <w:right w:val="nil"/>
            </w:tcBorders>
            <w:shd w:val="clear" w:color="D9E1F2" w:fill="FFFFFF"/>
            <w:noWrap/>
            <w:vAlign w:val="center"/>
            <w:hideMark/>
          </w:tcPr>
          <w:p w14:paraId="10969287" w14:textId="77777777" w:rsidR="00D377CF" w:rsidRPr="00D377CF" w:rsidRDefault="00D377CF" w:rsidP="00D377CF">
            <w:pPr>
              <w:widowControl/>
              <w:autoSpaceDE/>
              <w:autoSpaceDN/>
              <w:jc w:val="right"/>
              <w:rPr>
                <w:rFonts w:eastAsia="Times New Roman" w:cs="Calibri"/>
                <w:sz w:val="20"/>
                <w:szCs w:val="20"/>
              </w:rPr>
            </w:pPr>
            <w:r w:rsidRPr="00D377CF">
              <w:rPr>
                <w:rFonts w:eastAsia="Times New Roman" w:cs="Calibri"/>
                <w:sz w:val="20"/>
                <w:szCs w:val="20"/>
              </w:rPr>
              <w:t>65.6%</w:t>
            </w:r>
          </w:p>
        </w:tc>
        <w:tc>
          <w:tcPr>
            <w:tcW w:w="1020" w:type="dxa"/>
            <w:tcBorders>
              <w:top w:val="nil"/>
              <w:left w:val="nil"/>
              <w:bottom w:val="single" w:sz="4" w:space="0" w:color="305496"/>
              <w:right w:val="nil"/>
            </w:tcBorders>
            <w:shd w:val="clear" w:color="D9E1F2" w:fill="FFFFFF"/>
            <w:noWrap/>
            <w:vAlign w:val="center"/>
            <w:hideMark/>
          </w:tcPr>
          <w:p w14:paraId="7B7FFF42" w14:textId="77777777" w:rsidR="00D377CF" w:rsidRPr="00D377CF" w:rsidRDefault="00D377CF" w:rsidP="00D377CF">
            <w:pPr>
              <w:widowControl/>
              <w:autoSpaceDE/>
              <w:autoSpaceDN/>
              <w:jc w:val="right"/>
              <w:rPr>
                <w:rFonts w:eastAsia="Times New Roman" w:cs="Calibri"/>
                <w:sz w:val="20"/>
                <w:szCs w:val="20"/>
              </w:rPr>
            </w:pPr>
            <w:r w:rsidRPr="00D377CF">
              <w:rPr>
                <w:rFonts w:eastAsia="Times New Roman" w:cs="Calibri"/>
                <w:sz w:val="20"/>
                <w:szCs w:val="20"/>
              </w:rPr>
              <w:t>64.9%</w:t>
            </w:r>
          </w:p>
        </w:tc>
        <w:tc>
          <w:tcPr>
            <w:tcW w:w="1020" w:type="dxa"/>
            <w:tcBorders>
              <w:top w:val="nil"/>
              <w:left w:val="nil"/>
              <w:bottom w:val="single" w:sz="4" w:space="0" w:color="305496"/>
              <w:right w:val="nil"/>
            </w:tcBorders>
            <w:shd w:val="clear" w:color="D9E1F2" w:fill="FFFFFF"/>
            <w:noWrap/>
            <w:vAlign w:val="center"/>
            <w:hideMark/>
          </w:tcPr>
          <w:p w14:paraId="78708C59" w14:textId="77777777" w:rsidR="00D377CF" w:rsidRPr="00D377CF" w:rsidRDefault="00D377CF" w:rsidP="00D377CF">
            <w:pPr>
              <w:widowControl/>
              <w:autoSpaceDE/>
              <w:autoSpaceDN/>
              <w:jc w:val="right"/>
              <w:rPr>
                <w:rFonts w:eastAsia="Times New Roman" w:cs="Calibri"/>
                <w:sz w:val="20"/>
                <w:szCs w:val="20"/>
              </w:rPr>
            </w:pPr>
            <w:r w:rsidRPr="00D377CF">
              <w:rPr>
                <w:rFonts w:eastAsia="Times New Roman" w:cs="Calibri"/>
                <w:sz w:val="20"/>
                <w:szCs w:val="20"/>
              </w:rPr>
              <w:t>65.5%</w:t>
            </w:r>
          </w:p>
        </w:tc>
        <w:tc>
          <w:tcPr>
            <w:tcW w:w="1020" w:type="dxa"/>
            <w:tcBorders>
              <w:top w:val="nil"/>
              <w:left w:val="nil"/>
              <w:bottom w:val="nil"/>
              <w:right w:val="nil"/>
            </w:tcBorders>
            <w:shd w:val="clear" w:color="D9E1F2" w:fill="FFFFFF"/>
            <w:noWrap/>
            <w:vAlign w:val="center"/>
            <w:hideMark/>
          </w:tcPr>
          <w:p w14:paraId="10C51876" w14:textId="77777777" w:rsidR="00D377CF" w:rsidRPr="00D377CF" w:rsidRDefault="00D377CF" w:rsidP="00D377CF">
            <w:pPr>
              <w:widowControl/>
              <w:autoSpaceDE/>
              <w:autoSpaceDN/>
              <w:rPr>
                <w:rFonts w:eastAsia="Times New Roman" w:cs="Calibri"/>
                <w:sz w:val="20"/>
                <w:szCs w:val="20"/>
              </w:rPr>
            </w:pPr>
            <w:r w:rsidRPr="00D377CF">
              <w:rPr>
                <w:rFonts w:eastAsia="Times New Roman" w:cs="Calibri"/>
                <w:sz w:val="20"/>
                <w:szCs w:val="20"/>
              </w:rPr>
              <w:t> </w:t>
            </w:r>
          </w:p>
        </w:tc>
        <w:tc>
          <w:tcPr>
            <w:tcW w:w="1020" w:type="dxa"/>
            <w:tcBorders>
              <w:top w:val="nil"/>
              <w:left w:val="nil"/>
              <w:bottom w:val="nil"/>
              <w:right w:val="single" w:sz="4" w:space="0" w:color="8EA9DB"/>
            </w:tcBorders>
            <w:shd w:val="clear" w:color="D9E1F2" w:fill="FFFFFF"/>
            <w:noWrap/>
            <w:vAlign w:val="center"/>
            <w:hideMark/>
          </w:tcPr>
          <w:p w14:paraId="74483085" w14:textId="77777777" w:rsidR="00D377CF" w:rsidRPr="00D377CF" w:rsidRDefault="00D377CF" w:rsidP="00D377CF">
            <w:pPr>
              <w:widowControl/>
              <w:autoSpaceDE/>
              <w:autoSpaceDN/>
              <w:rPr>
                <w:rFonts w:eastAsia="Times New Roman" w:cs="Calibri"/>
                <w:sz w:val="20"/>
                <w:szCs w:val="20"/>
              </w:rPr>
            </w:pPr>
            <w:r w:rsidRPr="00D377CF">
              <w:rPr>
                <w:rFonts w:eastAsia="Times New Roman" w:cs="Calibri"/>
                <w:sz w:val="20"/>
                <w:szCs w:val="20"/>
              </w:rPr>
              <w:t> </w:t>
            </w:r>
          </w:p>
        </w:tc>
      </w:tr>
      <w:tr w:rsidR="00D377CF" w:rsidRPr="00D377CF" w14:paraId="3B49A21B" w14:textId="77777777" w:rsidTr="002075F1">
        <w:trPr>
          <w:trHeight w:val="389"/>
          <w:jc w:val="center"/>
        </w:trPr>
        <w:tc>
          <w:tcPr>
            <w:tcW w:w="3325" w:type="dxa"/>
            <w:tcBorders>
              <w:top w:val="nil"/>
              <w:left w:val="single" w:sz="4" w:space="0" w:color="4472C4"/>
              <w:bottom w:val="nil"/>
              <w:right w:val="nil"/>
            </w:tcBorders>
            <w:shd w:val="clear" w:color="000000" w:fill="4472C4"/>
            <w:noWrap/>
            <w:vAlign w:val="center"/>
            <w:hideMark/>
          </w:tcPr>
          <w:p w14:paraId="3EF6A3C1" w14:textId="77777777" w:rsidR="00D377CF" w:rsidRPr="00DC6922" w:rsidRDefault="00D377CF" w:rsidP="00D377CF">
            <w:pPr>
              <w:widowControl/>
              <w:autoSpaceDE/>
              <w:autoSpaceDN/>
              <w:rPr>
                <w:rFonts w:eastAsia="Times New Roman" w:cs="Calibri"/>
                <w:color w:val="FFFFFF" w:themeColor="background1"/>
                <w:sz w:val="20"/>
                <w:szCs w:val="20"/>
              </w:rPr>
            </w:pPr>
            <w:r w:rsidRPr="00DC6922">
              <w:rPr>
                <w:rFonts w:eastAsia="Times New Roman" w:cs="Calibri"/>
                <w:color w:val="FFFFFF" w:themeColor="background1"/>
                <w:sz w:val="20"/>
                <w:szCs w:val="20"/>
              </w:rPr>
              <w:t>Gender</w:t>
            </w:r>
          </w:p>
        </w:tc>
        <w:tc>
          <w:tcPr>
            <w:tcW w:w="1020" w:type="dxa"/>
            <w:tcBorders>
              <w:top w:val="nil"/>
              <w:left w:val="nil"/>
              <w:bottom w:val="nil"/>
              <w:right w:val="nil"/>
            </w:tcBorders>
            <w:shd w:val="clear" w:color="000000" w:fill="4472C4"/>
            <w:noWrap/>
            <w:vAlign w:val="center"/>
            <w:hideMark/>
          </w:tcPr>
          <w:p w14:paraId="16F4FB15" w14:textId="2842EDEF" w:rsidR="00D377CF" w:rsidRPr="00DC6922" w:rsidRDefault="0005621F" w:rsidP="00D377CF">
            <w:pPr>
              <w:widowControl/>
              <w:autoSpaceDE/>
              <w:autoSpaceDN/>
              <w:jc w:val="right"/>
              <w:rPr>
                <w:rFonts w:eastAsia="Times New Roman" w:cs="Calibri"/>
                <w:color w:val="FFFFFF" w:themeColor="background1"/>
                <w:sz w:val="18"/>
                <w:szCs w:val="18"/>
              </w:rPr>
            </w:pPr>
            <w:r w:rsidRPr="00DC6922">
              <w:rPr>
                <w:rFonts w:eastAsia="Times New Roman" w:cs="Calibri"/>
                <w:color w:val="FFFFFF" w:themeColor="background1"/>
                <w:sz w:val="18"/>
                <w:szCs w:val="18"/>
              </w:rPr>
              <w:t>PR</w:t>
            </w:r>
            <w:r w:rsidR="00D377CF" w:rsidRPr="00DC6922">
              <w:rPr>
                <w:rFonts w:eastAsia="Times New Roman" w:cs="Calibri"/>
                <w:color w:val="FFFFFF" w:themeColor="background1"/>
                <w:sz w:val="18"/>
                <w:szCs w:val="18"/>
              </w:rPr>
              <w:t> </w:t>
            </w:r>
          </w:p>
        </w:tc>
        <w:tc>
          <w:tcPr>
            <w:tcW w:w="1020" w:type="dxa"/>
            <w:tcBorders>
              <w:top w:val="nil"/>
              <w:left w:val="nil"/>
              <w:bottom w:val="nil"/>
              <w:right w:val="nil"/>
            </w:tcBorders>
            <w:shd w:val="clear" w:color="000000" w:fill="4472C4"/>
            <w:noWrap/>
            <w:vAlign w:val="center"/>
            <w:hideMark/>
          </w:tcPr>
          <w:p w14:paraId="4F51118C" w14:textId="0C4D712D" w:rsidR="00D377CF" w:rsidRPr="00DC6922" w:rsidRDefault="0005621F" w:rsidP="00D377CF">
            <w:pPr>
              <w:widowControl/>
              <w:autoSpaceDE/>
              <w:autoSpaceDN/>
              <w:jc w:val="right"/>
              <w:rPr>
                <w:rFonts w:eastAsia="Times New Roman" w:cs="Calibri"/>
                <w:color w:val="FFFFFF" w:themeColor="background1"/>
                <w:sz w:val="18"/>
                <w:szCs w:val="18"/>
              </w:rPr>
            </w:pPr>
            <w:r w:rsidRPr="00DC6922">
              <w:rPr>
                <w:rFonts w:eastAsia="Times New Roman" w:cs="Calibri"/>
                <w:color w:val="FFFFFF" w:themeColor="background1"/>
                <w:sz w:val="18"/>
                <w:szCs w:val="18"/>
              </w:rPr>
              <w:t>PR</w:t>
            </w:r>
            <w:r w:rsidR="00D377CF" w:rsidRPr="00DC6922">
              <w:rPr>
                <w:rFonts w:eastAsia="Times New Roman" w:cs="Calibri"/>
                <w:color w:val="FFFFFF" w:themeColor="background1"/>
                <w:sz w:val="18"/>
                <w:szCs w:val="18"/>
              </w:rPr>
              <w:t> </w:t>
            </w:r>
          </w:p>
        </w:tc>
        <w:tc>
          <w:tcPr>
            <w:tcW w:w="1020" w:type="dxa"/>
            <w:tcBorders>
              <w:top w:val="nil"/>
              <w:left w:val="nil"/>
              <w:bottom w:val="nil"/>
              <w:right w:val="nil"/>
            </w:tcBorders>
            <w:shd w:val="clear" w:color="000000" w:fill="4472C4"/>
            <w:noWrap/>
            <w:vAlign w:val="center"/>
            <w:hideMark/>
          </w:tcPr>
          <w:p w14:paraId="741AF52F" w14:textId="105B8A6D" w:rsidR="00D377CF" w:rsidRPr="00DC6922" w:rsidRDefault="0005621F" w:rsidP="00D377CF">
            <w:pPr>
              <w:widowControl/>
              <w:autoSpaceDE/>
              <w:autoSpaceDN/>
              <w:jc w:val="right"/>
              <w:rPr>
                <w:rFonts w:eastAsia="Times New Roman" w:cs="Calibri"/>
                <w:color w:val="FFFFFF" w:themeColor="background1"/>
                <w:sz w:val="18"/>
                <w:szCs w:val="18"/>
              </w:rPr>
            </w:pPr>
            <w:r w:rsidRPr="00DC6922">
              <w:rPr>
                <w:rFonts w:eastAsia="Times New Roman" w:cs="Calibri"/>
                <w:color w:val="FFFFFF" w:themeColor="background1"/>
                <w:sz w:val="18"/>
                <w:szCs w:val="18"/>
              </w:rPr>
              <w:t>PR</w:t>
            </w:r>
          </w:p>
        </w:tc>
        <w:tc>
          <w:tcPr>
            <w:tcW w:w="1020" w:type="dxa"/>
            <w:tcBorders>
              <w:top w:val="nil"/>
              <w:left w:val="nil"/>
              <w:bottom w:val="nil"/>
              <w:right w:val="single" w:sz="4" w:space="0" w:color="4472C4"/>
            </w:tcBorders>
            <w:shd w:val="clear" w:color="000000" w:fill="4472C4"/>
            <w:noWrap/>
            <w:vAlign w:val="center"/>
            <w:hideMark/>
          </w:tcPr>
          <w:p w14:paraId="493CF74C" w14:textId="58F31902" w:rsidR="00D377CF" w:rsidRPr="00DC6922" w:rsidRDefault="0005621F" w:rsidP="00D377CF">
            <w:pPr>
              <w:widowControl/>
              <w:autoSpaceDE/>
              <w:autoSpaceDN/>
              <w:jc w:val="right"/>
              <w:rPr>
                <w:rFonts w:eastAsia="Times New Roman" w:cs="Calibri"/>
                <w:color w:val="FFFFFF" w:themeColor="background1"/>
                <w:sz w:val="18"/>
                <w:szCs w:val="18"/>
              </w:rPr>
            </w:pPr>
            <w:r w:rsidRPr="00DC6922">
              <w:rPr>
                <w:rFonts w:eastAsia="Times New Roman" w:cs="Calibri"/>
                <w:color w:val="FFFFFF" w:themeColor="background1"/>
                <w:sz w:val="18"/>
                <w:szCs w:val="18"/>
              </w:rPr>
              <w:t>PR</w:t>
            </w:r>
          </w:p>
        </w:tc>
        <w:tc>
          <w:tcPr>
            <w:tcW w:w="1020" w:type="dxa"/>
            <w:tcBorders>
              <w:top w:val="nil"/>
              <w:left w:val="nil"/>
              <w:bottom w:val="nil"/>
              <w:right w:val="nil"/>
            </w:tcBorders>
            <w:shd w:val="clear" w:color="000000" w:fill="4472C4"/>
            <w:noWrap/>
            <w:vAlign w:val="center"/>
            <w:hideMark/>
          </w:tcPr>
          <w:p w14:paraId="42E7F5C0" w14:textId="3A734D42" w:rsidR="00D377CF" w:rsidRPr="00DC6922" w:rsidRDefault="0005621F" w:rsidP="00D377CF">
            <w:pPr>
              <w:widowControl/>
              <w:autoSpaceDE/>
              <w:autoSpaceDN/>
              <w:jc w:val="right"/>
              <w:rPr>
                <w:rFonts w:eastAsia="Times New Roman" w:cs="Calibri"/>
                <w:color w:val="FFFFFF" w:themeColor="background1"/>
                <w:sz w:val="18"/>
                <w:szCs w:val="18"/>
              </w:rPr>
            </w:pPr>
            <w:r w:rsidRPr="00DC6922">
              <w:rPr>
                <w:rFonts w:eastAsia="Times New Roman" w:cs="Calibri"/>
                <w:color w:val="FFFFFF" w:themeColor="background1"/>
                <w:sz w:val="18"/>
                <w:szCs w:val="18"/>
              </w:rPr>
              <w:t>PPG</w:t>
            </w:r>
            <w:r w:rsidR="00EB5D72" w:rsidRPr="00DC6922">
              <w:rPr>
                <w:rFonts w:eastAsia="Times New Roman" w:cs="Calibri"/>
                <w:color w:val="FFFFFF" w:themeColor="background1"/>
                <w:sz w:val="18"/>
                <w:szCs w:val="18"/>
                <w:vertAlign w:val="superscript"/>
              </w:rPr>
              <w:t>†</w:t>
            </w:r>
          </w:p>
        </w:tc>
        <w:tc>
          <w:tcPr>
            <w:tcW w:w="1020" w:type="dxa"/>
            <w:tcBorders>
              <w:top w:val="nil"/>
              <w:left w:val="nil"/>
              <w:bottom w:val="nil"/>
              <w:right w:val="nil"/>
            </w:tcBorders>
            <w:shd w:val="clear" w:color="000000" w:fill="4472C4"/>
            <w:noWrap/>
            <w:vAlign w:val="center"/>
            <w:hideMark/>
          </w:tcPr>
          <w:p w14:paraId="57CBAA1B" w14:textId="79101774" w:rsidR="00D377CF" w:rsidRPr="00DC6922" w:rsidRDefault="0005621F" w:rsidP="00D377CF">
            <w:pPr>
              <w:widowControl/>
              <w:autoSpaceDE/>
              <w:autoSpaceDN/>
              <w:jc w:val="right"/>
              <w:rPr>
                <w:rFonts w:eastAsia="Times New Roman" w:cs="Calibri"/>
                <w:color w:val="FFFFFF" w:themeColor="background1"/>
                <w:sz w:val="18"/>
                <w:szCs w:val="18"/>
                <w:vertAlign w:val="superscript"/>
              </w:rPr>
            </w:pPr>
            <w:r w:rsidRPr="00DC6922">
              <w:rPr>
                <w:rFonts w:eastAsia="Times New Roman" w:cs="Calibri"/>
                <w:color w:val="FFFFFF" w:themeColor="background1"/>
                <w:sz w:val="18"/>
                <w:szCs w:val="18"/>
              </w:rPr>
              <w:t>PI</w:t>
            </w:r>
            <w:r w:rsidR="00EF3BDE" w:rsidRPr="00DC6922">
              <w:rPr>
                <w:rFonts w:eastAsia="Times New Roman" w:cs="Calibri"/>
                <w:color w:val="FFFFFF" w:themeColor="background1"/>
                <w:sz w:val="18"/>
                <w:szCs w:val="18"/>
                <w:vertAlign w:val="superscript"/>
              </w:rPr>
              <w:t>†</w:t>
            </w:r>
          </w:p>
        </w:tc>
      </w:tr>
      <w:tr w:rsidR="00D377CF" w:rsidRPr="00D377CF" w14:paraId="34ACEDCA" w14:textId="77777777" w:rsidTr="002075F1">
        <w:trPr>
          <w:trHeight w:val="389"/>
          <w:jc w:val="center"/>
        </w:trPr>
        <w:tc>
          <w:tcPr>
            <w:tcW w:w="3325" w:type="dxa"/>
            <w:tcBorders>
              <w:top w:val="single" w:sz="4" w:space="0" w:color="4472C4"/>
              <w:left w:val="single" w:sz="4" w:space="0" w:color="4472C4"/>
              <w:bottom w:val="single" w:sz="4" w:space="0" w:color="8EA9DB"/>
              <w:right w:val="nil"/>
            </w:tcBorders>
            <w:shd w:val="clear" w:color="auto" w:fill="auto"/>
            <w:noWrap/>
            <w:vAlign w:val="center"/>
            <w:hideMark/>
          </w:tcPr>
          <w:p w14:paraId="12DCA68D" w14:textId="77777777" w:rsidR="00D377CF" w:rsidRPr="00D377CF" w:rsidRDefault="00D377CF" w:rsidP="00D377CF">
            <w:pPr>
              <w:widowControl/>
              <w:autoSpaceDE/>
              <w:autoSpaceDN/>
              <w:rPr>
                <w:rFonts w:eastAsia="Times New Roman" w:cs="Calibri"/>
                <w:color w:val="000000"/>
                <w:sz w:val="20"/>
                <w:szCs w:val="20"/>
              </w:rPr>
            </w:pPr>
            <w:r w:rsidRPr="00D377CF">
              <w:rPr>
                <w:rFonts w:eastAsia="Times New Roman" w:cs="Calibri"/>
                <w:color w:val="000000"/>
                <w:sz w:val="20"/>
                <w:szCs w:val="20"/>
              </w:rPr>
              <w:t>Female</w:t>
            </w:r>
          </w:p>
        </w:tc>
        <w:tc>
          <w:tcPr>
            <w:tcW w:w="1020" w:type="dxa"/>
            <w:tcBorders>
              <w:top w:val="single" w:sz="4" w:space="0" w:color="4472C4"/>
              <w:left w:val="nil"/>
              <w:bottom w:val="single" w:sz="4" w:space="0" w:color="8EA9DB"/>
              <w:right w:val="nil"/>
            </w:tcBorders>
            <w:shd w:val="clear" w:color="auto" w:fill="auto"/>
            <w:noWrap/>
            <w:vAlign w:val="center"/>
            <w:hideMark/>
          </w:tcPr>
          <w:p w14:paraId="35EE204D"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66.2%</w:t>
            </w:r>
          </w:p>
        </w:tc>
        <w:tc>
          <w:tcPr>
            <w:tcW w:w="1020" w:type="dxa"/>
            <w:tcBorders>
              <w:top w:val="single" w:sz="4" w:space="0" w:color="4472C4"/>
              <w:left w:val="nil"/>
              <w:bottom w:val="single" w:sz="4" w:space="0" w:color="8EA9DB"/>
              <w:right w:val="nil"/>
            </w:tcBorders>
            <w:shd w:val="clear" w:color="auto" w:fill="auto"/>
            <w:noWrap/>
            <w:vAlign w:val="center"/>
            <w:hideMark/>
          </w:tcPr>
          <w:p w14:paraId="0B5A02D7"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65.2%</w:t>
            </w:r>
          </w:p>
        </w:tc>
        <w:tc>
          <w:tcPr>
            <w:tcW w:w="1020" w:type="dxa"/>
            <w:tcBorders>
              <w:top w:val="single" w:sz="4" w:space="0" w:color="4472C4"/>
              <w:left w:val="nil"/>
              <w:bottom w:val="single" w:sz="4" w:space="0" w:color="8EA9DB"/>
              <w:right w:val="nil"/>
            </w:tcBorders>
            <w:shd w:val="clear" w:color="auto" w:fill="auto"/>
            <w:noWrap/>
            <w:vAlign w:val="center"/>
            <w:hideMark/>
          </w:tcPr>
          <w:p w14:paraId="172BB5EB"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65.2%</w:t>
            </w:r>
          </w:p>
        </w:tc>
        <w:tc>
          <w:tcPr>
            <w:tcW w:w="1020" w:type="dxa"/>
            <w:tcBorders>
              <w:top w:val="single" w:sz="4" w:space="0" w:color="4472C4"/>
              <w:left w:val="nil"/>
              <w:bottom w:val="single" w:sz="4" w:space="0" w:color="8EA9DB"/>
              <w:right w:val="nil"/>
            </w:tcBorders>
            <w:shd w:val="clear" w:color="auto" w:fill="auto"/>
            <w:noWrap/>
            <w:vAlign w:val="center"/>
            <w:hideMark/>
          </w:tcPr>
          <w:p w14:paraId="02EEBA9D"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65.5%</w:t>
            </w:r>
          </w:p>
        </w:tc>
        <w:tc>
          <w:tcPr>
            <w:tcW w:w="1020" w:type="dxa"/>
            <w:tcBorders>
              <w:top w:val="nil"/>
              <w:left w:val="nil"/>
              <w:bottom w:val="single" w:sz="4" w:space="0" w:color="8EA9DB"/>
              <w:right w:val="nil"/>
            </w:tcBorders>
            <w:shd w:val="clear" w:color="auto" w:fill="auto"/>
            <w:noWrap/>
            <w:vAlign w:val="center"/>
            <w:hideMark/>
          </w:tcPr>
          <w:p w14:paraId="1B79BC07"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0.0</w:t>
            </w:r>
          </w:p>
        </w:tc>
        <w:tc>
          <w:tcPr>
            <w:tcW w:w="1020" w:type="dxa"/>
            <w:tcBorders>
              <w:top w:val="nil"/>
              <w:left w:val="nil"/>
              <w:bottom w:val="single" w:sz="4" w:space="0" w:color="8EA9DB"/>
              <w:right w:val="single" w:sz="4" w:space="0" w:color="8EA9DB"/>
            </w:tcBorders>
            <w:shd w:val="clear" w:color="auto" w:fill="auto"/>
            <w:noWrap/>
            <w:vAlign w:val="center"/>
            <w:hideMark/>
          </w:tcPr>
          <w:p w14:paraId="282F2BB8"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1.00</w:t>
            </w:r>
          </w:p>
        </w:tc>
      </w:tr>
      <w:tr w:rsidR="00D377CF" w:rsidRPr="00D377CF" w14:paraId="58C79C26" w14:textId="77777777" w:rsidTr="002075F1">
        <w:trPr>
          <w:trHeight w:val="389"/>
          <w:jc w:val="center"/>
        </w:trPr>
        <w:tc>
          <w:tcPr>
            <w:tcW w:w="3325" w:type="dxa"/>
            <w:tcBorders>
              <w:top w:val="nil"/>
              <w:left w:val="single" w:sz="4" w:space="0" w:color="4472C4"/>
              <w:bottom w:val="single" w:sz="4" w:space="0" w:color="8EA9DB"/>
              <w:right w:val="nil"/>
            </w:tcBorders>
            <w:shd w:val="clear" w:color="auto" w:fill="auto"/>
            <w:noWrap/>
            <w:vAlign w:val="center"/>
            <w:hideMark/>
          </w:tcPr>
          <w:p w14:paraId="692B1DD8" w14:textId="77777777" w:rsidR="00D377CF" w:rsidRPr="00D377CF" w:rsidRDefault="00D377CF" w:rsidP="00D377CF">
            <w:pPr>
              <w:widowControl/>
              <w:autoSpaceDE/>
              <w:autoSpaceDN/>
              <w:rPr>
                <w:rFonts w:eastAsia="Times New Roman" w:cs="Calibri"/>
                <w:color w:val="000000"/>
                <w:sz w:val="20"/>
                <w:szCs w:val="20"/>
              </w:rPr>
            </w:pPr>
            <w:r w:rsidRPr="00D377CF">
              <w:rPr>
                <w:rFonts w:eastAsia="Times New Roman" w:cs="Calibri"/>
                <w:color w:val="000000"/>
                <w:sz w:val="20"/>
                <w:szCs w:val="20"/>
              </w:rPr>
              <w:t>Male</w:t>
            </w:r>
          </w:p>
        </w:tc>
        <w:tc>
          <w:tcPr>
            <w:tcW w:w="1020" w:type="dxa"/>
            <w:tcBorders>
              <w:top w:val="nil"/>
              <w:left w:val="nil"/>
              <w:bottom w:val="single" w:sz="4" w:space="0" w:color="8EA9DB"/>
              <w:right w:val="nil"/>
            </w:tcBorders>
            <w:shd w:val="clear" w:color="auto" w:fill="auto"/>
            <w:noWrap/>
            <w:vAlign w:val="center"/>
            <w:hideMark/>
          </w:tcPr>
          <w:p w14:paraId="3624E1E7"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66.3%</w:t>
            </w:r>
          </w:p>
        </w:tc>
        <w:tc>
          <w:tcPr>
            <w:tcW w:w="1020" w:type="dxa"/>
            <w:tcBorders>
              <w:top w:val="nil"/>
              <w:left w:val="nil"/>
              <w:bottom w:val="single" w:sz="4" w:space="0" w:color="8EA9DB"/>
              <w:right w:val="nil"/>
            </w:tcBorders>
            <w:shd w:val="clear" w:color="auto" w:fill="auto"/>
            <w:noWrap/>
            <w:vAlign w:val="center"/>
            <w:hideMark/>
          </w:tcPr>
          <w:p w14:paraId="3FFB2D1D"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66.5%</w:t>
            </w:r>
          </w:p>
        </w:tc>
        <w:tc>
          <w:tcPr>
            <w:tcW w:w="1020" w:type="dxa"/>
            <w:tcBorders>
              <w:top w:val="nil"/>
              <w:left w:val="nil"/>
              <w:bottom w:val="single" w:sz="4" w:space="0" w:color="8EA9DB"/>
              <w:right w:val="nil"/>
            </w:tcBorders>
            <w:shd w:val="clear" w:color="auto" w:fill="auto"/>
            <w:noWrap/>
            <w:vAlign w:val="center"/>
            <w:hideMark/>
          </w:tcPr>
          <w:p w14:paraId="21FE9558"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64.5%</w:t>
            </w:r>
          </w:p>
        </w:tc>
        <w:tc>
          <w:tcPr>
            <w:tcW w:w="1020" w:type="dxa"/>
            <w:tcBorders>
              <w:top w:val="nil"/>
              <w:left w:val="nil"/>
              <w:bottom w:val="single" w:sz="4" w:space="0" w:color="8EA9DB"/>
              <w:right w:val="nil"/>
            </w:tcBorders>
            <w:shd w:val="clear" w:color="auto" w:fill="auto"/>
            <w:noWrap/>
            <w:vAlign w:val="center"/>
            <w:hideMark/>
          </w:tcPr>
          <w:p w14:paraId="3EB40259"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65.8%</w:t>
            </w:r>
          </w:p>
        </w:tc>
        <w:tc>
          <w:tcPr>
            <w:tcW w:w="1020" w:type="dxa"/>
            <w:tcBorders>
              <w:top w:val="nil"/>
              <w:left w:val="nil"/>
              <w:bottom w:val="single" w:sz="4" w:space="0" w:color="8EA9DB"/>
              <w:right w:val="nil"/>
            </w:tcBorders>
            <w:shd w:val="clear" w:color="auto" w:fill="auto"/>
            <w:noWrap/>
            <w:vAlign w:val="center"/>
            <w:hideMark/>
          </w:tcPr>
          <w:p w14:paraId="1ACADEB6"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0.2</w:t>
            </w:r>
          </w:p>
        </w:tc>
        <w:tc>
          <w:tcPr>
            <w:tcW w:w="1020" w:type="dxa"/>
            <w:tcBorders>
              <w:top w:val="nil"/>
              <w:left w:val="nil"/>
              <w:bottom w:val="single" w:sz="4" w:space="0" w:color="8EA9DB"/>
              <w:right w:val="single" w:sz="4" w:space="0" w:color="8EA9DB"/>
            </w:tcBorders>
            <w:shd w:val="clear" w:color="auto" w:fill="auto"/>
            <w:noWrap/>
            <w:vAlign w:val="center"/>
            <w:hideMark/>
          </w:tcPr>
          <w:p w14:paraId="73CE9F71"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1.00</w:t>
            </w:r>
          </w:p>
        </w:tc>
      </w:tr>
      <w:tr w:rsidR="00D377CF" w:rsidRPr="00D377CF" w14:paraId="17616EC2" w14:textId="77777777" w:rsidTr="002075F1">
        <w:trPr>
          <w:trHeight w:val="389"/>
          <w:jc w:val="center"/>
        </w:trPr>
        <w:tc>
          <w:tcPr>
            <w:tcW w:w="3325" w:type="dxa"/>
            <w:tcBorders>
              <w:top w:val="nil"/>
              <w:left w:val="single" w:sz="4" w:space="0" w:color="4472C4"/>
              <w:bottom w:val="single" w:sz="4" w:space="0" w:color="4472C4"/>
              <w:right w:val="nil"/>
            </w:tcBorders>
            <w:shd w:val="clear" w:color="auto" w:fill="auto"/>
            <w:noWrap/>
            <w:vAlign w:val="center"/>
            <w:hideMark/>
          </w:tcPr>
          <w:p w14:paraId="7CBE3F6F" w14:textId="50FAFEE4" w:rsidR="00D377CF" w:rsidRPr="00D377CF" w:rsidRDefault="00036F12" w:rsidP="00D377CF">
            <w:pPr>
              <w:widowControl/>
              <w:autoSpaceDE/>
              <w:autoSpaceDN/>
              <w:rPr>
                <w:rFonts w:eastAsia="Times New Roman" w:cs="Calibri"/>
                <w:color w:val="000000"/>
                <w:sz w:val="20"/>
                <w:szCs w:val="20"/>
              </w:rPr>
            </w:pPr>
            <w:r>
              <w:rPr>
                <w:rFonts w:eastAsia="Times New Roman" w:cs="Calibri"/>
                <w:color w:val="000000"/>
                <w:sz w:val="20"/>
                <w:szCs w:val="20"/>
              </w:rPr>
              <w:t>Decline to State / Unkwn.</w:t>
            </w:r>
          </w:p>
        </w:tc>
        <w:tc>
          <w:tcPr>
            <w:tcW w:w="1020" w:type="dxa"/>
            <w:tcBorders>
              <w:top w:val="nil"/>
              <w:left w:val="nil"/>
              <w:bottom w:val="single" w:sz="4" w:space="0" w:color="4472C4"/>
              <w:right w:val="nil"/>
            </w:tcBorders>
            <w:shd w:val="clear" w:color="auto" w:fill="auto"/>
            <w:noWrap/>
            <w:vAlign w:val="center"/>
            <w:hideMark/>
          </w:tcPr>
          <w:p w14:paraId="2994792A"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63.6%</w:t>
            </w:r>
          </w:p>
        </w:tc>
        <w:tc>
          <w:tcPr>
            <w:tcW w:w="1020" w:type="dxa"/>
            <w:tcBorders>
              <w:top w:val="nil"/>
              <w:left w:val="nil"/>
              <w:bottom w:val="single" w:sz="4" w:space="0" w:color="4472C4"/>
              <w:right w:val="nil"/>
            </w:tcBorders>
            <w:shd w:val="clear" w:color="auto" w:fill="auto"/>
            <w:noWrap/>
            <w:vAlign w:val="center"/>
            <w:hideMark/>
          </w:tcPr>
          <w:p w14:paraId="3FF91334"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64.5%</w:t>
            </w:r>
          </w:p>
        </w:tc>
        <w:tc>
          <w:tcPr>
            <w:tcW w:w="1020" w:type="dxa"/>
            <w:tcBorders>
              <w:top w:val="nil"/>
              <w:left w:val="nil"/>
              <w:bottom w:val="single" w:sz="4" w:space="0" w:color="4472C4"/>
              <w:right w:val="nil"/>
            </w:tcBorders>
            <w:shd w:val="clear" w:color="auto" w:fill="auto"/>
            <w:noWrap/>
            <w:vAlign w:val="center"/>
            <w:hideMark/>
          </w:tcPr>
          <w:p w14:paraId="51628EA7"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59.4%</w:t>
            </w:r>
          </w:p>
        </w:tc>
        <w:tc>
          <w:tcPr>
            <w:tcW w:w="1020" w:type="dxa"/>
            <w:tcBorders>
              <w:top w:val="nil"/>
              <w:left w:val="nil"/>
              <w:bottom w:val="single" w:sz="4" w:space="0" w:color="4472C4"/>
              <w:right w:val="nil"/>
            </w:tcBorders>
            <w:shd w:val="clear" w:color="auto" w:fill="auto"/>
            <w:noWrap/>
            <w:vAlign w:val="center"/>
            <w:hideMark/>
          </w:tcPr>
          <w:p w14:paraId="4D077190"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62.5%</w:t>
            </w:r>
          </w:p>
        </w:tc>
        <w:tc>
          <w:tcPr>
            <w:tcW w:w="1020" w:type="dxa"/>
            <w:tcBorders>
              <w:top w:val="nil"/>
              <w:left w:val="nil"/>
              <w:bottom w:val="single" w:sz="4" w:space="0" w:color="8EA9DB"/>
              <w:right w:val="nil"/>
            </w:tcBorders>
            <w:shd w:val="clear" w:color="auto" w:fill="auto"/>
            <w:noWrap/>
            <w:vAlign w:val="center"/>
            <w:hideMark/>
          </w:tcPr>
          <w:p w14:paraId="319C736F"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-3.0</w:t>
            </w:r>
          </w:p>
        </w:tc>
        <w:tc>
          <w:tcPr>
            <w:tcW w:w="1020" w:type="dxa"/>
            <w:tcBorders>
              <w:top w:val="nil"/>
              <w:left w:val="nil"/>
              <w:bottom w:val="single" w:sz="4" w:space="0" w:color="8EA9DB"/>
              <w:right w:val="single" w:sz="4" w:space="0" w:color="8EA9DB"/>
            </w:tcBorders>
            <w:shd w:val="clear" w:color="auto" w:fill="auto"/>
            <w:noWrap/>
            <w:vAlign w:val="center"/>
            <w:hideMark/>
          </w:tcPr>
          <w:p w14:paraId="5A054629"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0.95</w:t>
            </w:r>
          </w:p>
        </w:tc>
      </w:tr>
      <w:tr w:rsidR="0005621F" w:rsidRPr="00D377CF" w14:paraId="79370332" w14:textId="77777777" w:rsidTr="002075F1">
        <w:trPr>
          <w:trHeight w:val="389"/>
          <w:jc w:val="center"/>
        </w:trPr>
        <w:tc>
          <w:tcPr>
            <w:tcW w:w="3325" w:type="dxa"/>
            <w:tcBorders>
              <w:top w:val="nil"/>
              <w:left w:val="single" w:sz="4" w:space="0" w:color="4472C4"/>
              <w:bottom w:val="nil"/>
              <w:right w:val="nil"/>
            </w:tcBorders>
            <w:shd w:val="clear" w:color="000000" w:fill="4472C4"/>
            <w:noWrap/>
            <w:vAlign w:val="center"/>
            <w:hideMark/>
          </w:tcPr>
          <w:p w14:paraId="0FE2D67B" w14:textId="77777777" w:rsidR="0005621F" w:rsidRPr="00DC6922" w:rsidRDefault="0005621F" w:rsidP="0005621F">
            <w:pPr>
              <w:widowControl/>
              <w:autoSpaceDE/>
              <w:autoSpaceDN/>
              <w:rPr>
                <w:rFonts w:eastAsia="Times New Roman" w:cs="Calibri"/>
                <w:color w:val="FFFFFF" w:themeColor="background1"/>
                <w:sz w:val="20"/>
                <w:szCs w:val="20"/>
              </w:rPr>
            </w:pPr>
            <w:r w:rsidRPr="00DC6922">
              <w:rPr>
                <w:rFonts w:eastAsia="Times New Roman" w:cs="Calibri"/>
                <w:color w:val="FFFFFF" w:themeColor="background1"/>
                <w:sz w:val="20"/>
                <w:szCs w:val="20"/>
              </w:rPr>
              <w:t>Race/Ethnicity</w:t>
            </w:r>
          </w:p>
        </w:tc>
        <w:tc>
          <w:tcPr>
            <w:tcW w:w="1020" w:type="dxa"/>
            <w:tcBorders>
              <w:top w:val="nil"/>
              <w:left w:val="nil"/>
              <w:bottom w:val="nil"/>
              <w:right w:val="nil"/>
            </w:tcBorders>
            <w:shd w:val="clear" w:color="000000" w:fill="4472C4"/>
            <w:noWrap/>
            <w:vAlign w:val="center"/>
            <w:hideMark/>
          </w:tcPr>
          <w:p w14:paraId="0C4AE389" w14:textId="1320F3A9" w:rsidR="0005621F" w:rsidRPr="00DC6922" w:rsidRDefault="0005621F" w:rsidP="0005621F">
            <w:pPr>
              <w:widowControl/>
              <w:autoSpaceDE/>
              <w:autoSpaceDN/>
              <w:jc w:val="right"/>
              <w:rPr>
                <w:rFonts w:eastAsia="Times New Roman" w:cs="Calibri"/>
                <w:color w:val="FFFFFF" w:themeColor="background1"/>
                <w:sz w:val="20"/>
                <w:szCs w:val="20"/>
              </w:rPr>
            </w:pPr>
            <w:r w:rsidRPr="00DC6922">
              <w:rPr>
                <w:rFonts w:eastAsia="Times New Roman" w:cs="Calibri"/>
                <w:color w:val="FFFFFF" w:themeColor="background1"/>
                <w:sz w:val="18"/>
                <w:szCs w:val="18"/>
              </w:rPr>
              <w:t>PR </w:t>
            </w:r>
          </w:p>
        </w:tc>
        <w:tc>
          <w:tcPr>
            <w:tcW w:w="1020" w:type="dxa"/>
            <w:tcBorders>
              <w:top w:val="nil"/>
              <w:left w:val="nil"/>
              <w:bottom w:val="nil"/>
              <w:right w:val="nil"/>
            </w:tcBorders>
            <w:shd w:val="clear" w:color="000000" w:fill="4472C4"/>
            <w:noWrap/>
            <w:vAlign w:val="center"/>
            <w:hideMark/>
          </w:tcPr>
          <w:p w14:paraId="3007B0BF" w14:textId="4236950A" w:rsidR="0005621F" w:rsidRPr="00DC6922" w:rsidRDefault="0005621F" w:rsidP="0005621F">
            <w:pPr>
              <w:widowControl/>
              <w:autoSpaceDE/>
              <w:autoSpaceDN/>
              <w:jc w:val="right"/>
              <w:rPr>
                <w:rFonts w:eastAsia="Times New Roman" w:cs="Calibri"/>
                <w:color w:val="FFFFFF" w:themeColor="background1"/>
                <w:sz w:val="20"/>
                <w:szCs w:val="20"/>
              </w:rPr>
            </w:pPr>
            <w:r w:rsidRPr="00DC6922">
              <w:rPr>
                <w:rFonts w:eastAsia="Times New Roman" w:cs="Calibri"/>
                <w:color w:val="FFFFFF" w:themeColor="background1"/>
                <w:sz w:val="18"/>
                <w:szCs w:val="18"/>
              </w:rPr>
              <w:t>PR </w:t>
            </w:r>
          </w:p>
        </w:tc>
        <w:tc>
          <w:tcPr>
            <w:tcW w:w="1020" w:type="dxa"/>
            <w:tcBorders>
              <w:top w:val="nil"/>
              <w:left w:val="nil"/>
              <w:bottom w:val="nil"/>
              <w:right w:val="nil"/>
            </w:tcBorders>
            <w:shd w:val="clear" w:color="000000" w:fill="4472C4"/>
            <w:noWrap/>
            <w:vAlign w:val="center"/>
            <w:hideMark/>
          </w:tcPr>
          <w:p w14:paraId="32146F25" w14:textId="014269D8" w:rsidR="0005621F" w:rsidRPr="00DC6922" w:rsidRDefault="0005621F" w:rsidP="0005621F">
            <w:pPr>
              <w:widowControl/>
              <w:autoSpaceDE/>
              <w:autoSpaceDN/>
              <w:jc w:val="right"/>
              <w:rPr>
                <w:rFonts w:eastAsia="Times New Roman" w:cs="Calibri"/>
                <w:color w:val="FFFFFF" w:themeColor="background1"/>
                <w:sz w:val="20"/>
                <w:szCs w:val="20"/>
              </w:rPr>
            </w:pPr>
            <w:r w:rsidRPr="00DC6922">
              <w:rPr>
                <w:rFonts w:eastAsia="Times New Roman" w:cs="Calibri"/>
                <w:color w:val="FFFFFF" w:themeColor="background1"/>
                <w:sz w:val="18"/>
                <w:szCs w:val="18"/>
              </w:rPr>
              <w:t>PR</w:t>
            </w:r>
          </w:p>
        </w:tc>
        <w:tc>
          <w:tcPr>
            <w:tcW w:w="1020" w:type="dxa"/>
            <w:tcBorders>
              <w:top w:val="nil"/>
              <w:left w:val="nil"/>
              <w:bottom w:val="nil"/>
              <w:right w:val="single" w:sz="4" w:space="0" w:color="4472C4"/>
            </w:tcBorders>
            <w:shd w:val="clear" w:color="000000" w:fill="4472C4"/>
            <w:noWrap/>
            <w:vAlign w:val="center"/>
            <w:hideMark/>
          </w:tcPr>
          <w:p w14:paraId="54F8BD86" w14:textId="07216F32" w:rsidR="0005621F" w:rsidRPr="00DC6922" w:rsidRDefault="0005621F" w:rsidP="0005621F">
            <w:pPr>
              <w:widowControl/>
              <w:autoSpaceDE/>
              <w:autoSpaceDN/>
              <w:jc w:val="right"/>
              <w:rPr>
                <w:rFonts w:eastAsia="Times New Roman" w:cs="Calibri"/>
                <w:color w:val="FFFFFF" w:themeColor="background1"/>
                <w:sz w:val="20"/>
                <w:szCs w:val="20"/>
              </w:rPr>
            </w:pPr>
            <w:r w:rsidRPr="00DC6922">
              <w:rPr>
                <w:rFonts w:eastAsia="Times New Roman" w:cs="Calibri"/>
                <w:color w:val="FFFFFF" w:themeColor="background1"/>
                <w:sz w:val="18"/>
                <w:szCs w:val="18"/>
              </w:rPr>
              <w:t>PR</w:t>
            </w:r>
          </w:p>
        </w:tc>
        <w:tc>
          <w:tcPr>
            <w:tcW w:w="1020" w:type="dxa"/>
            <w:tcBorders>
              <w:top w:val="nil"/>
              <w:left w:val="nil"/>
              <w:bottom w:val="nil"/>
              <w:right w:val="nil"/>
            </w:tcBorders>
            <w:shd w:val="clear" w:color="000000" w:fill="4472C4"/>
            <w:noWrap/>
            <w:vAlign w:val="center"/>
            <w:hideMark/>
          </w:tcPr>
          <w:p w14:paraId="658BAAC6" w14:textId="7960A716" w:rsidR="0005621F" w:rsidRPr="00DC6922" w:rsidRDefault="0005621F" w:rsidP="0005621F">
            <w:pPr>
              <w:widowControl/>
              <w:autoSpaceDE/>
              <w:autoSpaceDN/>
              <w:jc w:val="right"/>
              <w:rPr>
                <w:rFonts w:eastAsia="Times New Roman" w:cs="Calibri"/>
                <w:color w:val="FFFFFF" w:themeColor="background1"/>
                <w:sz w:val="20"/>
                <w:szCs w:val="20"/>
              </w:rPr>
            </w:pPr>
            <w:r w:rsidRPr="00DC6922">
              <w:rPr>
                <w:rFonts w:eastAsia="Times New Roman" w:cs="Calibri"/>
                <w:color w:val="FFFFFF" w:themeColor="background1"/>
                <w:sz w:val="18"/>
                <w:szCs w:val="18"/>
              </w:rPr>
              <w:t>PPG</w:t>
            </w:r>
            <w:r w:rsidR="00EF3BDE" w:rsidRPr="00DC6922">
              <w:rPr>
                <w:rFonts w:eastAsia="Times New Roman" w:cs="Calibri"/>
                <w:color w:val="FFFFFF" w:themeColor="background1"/>
                <w:sz w:val="18"/>
                <w:szCs w:val="18"/>
                <w:vertAlign w:val="superscript"/>
              </w:rPr>
              <w:t>†</w:t>
            </w:r>
          </w:p>
        </w:tc>
        <w:tc>
          <w:tcPr>
            <w:tcW w:w="1020" w:type="dxa"/>
            <w:tcBorders>
              <w:top w:val="nil"/>
              <w:left w:val="nil"/>
              <w:bottom w:val="nil"/>
              <w:right w:val="single" w:sz="4" w:space="0" w:color="8EA9DB"/>
            </w:tcBorders>
            <w:shd w:val="clear" w:color="000000" w:fill="4472C4"/>
            <w:noWrap/>
            <w:vAlign w:val="center"/>
            <w:hideMark/>
          </w:tcPr>
          <w:p w14:paraId="3A2359C1" w14:textId="0BF6F134" w:rsidR="0005621F" w:rsidRPr="00DC6922" w:rsidRDefault="0005621F" w:rsidP="0005621F">
            <w:pPr>
              <w:widowControl/>
              <w:autoSpaceDE/>
              <w:autoSpaceDN/>
              <w:jc w:val="right"/>
              <w:rPr>
                <w:rFonts w:eastAsia="Times New Roman" w:cs="Calibri"/>
                <w:color w:val="FFFFFF" w:themeColor="background1"/>
                <w:sz w:val="20"/>
                <w:szCs w:val="20"/>
              </w:rPr>
            </w:pPr>
            <w:r w:rsidRPr="00DC6922">
              <w:rPr>
                <w:rFonts w:eastAsia="Times New Roman" w:cs="Calibri"/>
                <w:color w:val="FFFFFF" w:themeColor="background1"/>
                <w:sz w:val="18"/>
                <w:szCs w:val="18"/>
              </w:rPr>
              <w:t>PI</w:t>
            </w:r>
            <w:r w:rsidR="00EF3BDE" w:rsidRPr="00DC6922">
              <w:rPr>
                <w:rFonts w:eastAsia="Times New Roman" w:cs="Calibri"/>
                <w:color w:val="FFFFFF" w:themeColor="background1"/>
                <w:sz w:val="18"/>
                <w:szCs w:val="18"/>
                <w:vertAlign w:val="superscript"/>
              </w:rPr>
              <w:t>†</w:t>
            </w:r>
          </w:p>
        </w:tc>
      </w:tr>
      <w:tr w:rsidR="00D377CF" w:rsidRPr="00D377CF" w14:paraId="6350CA1E" w14:textId="77777777" w:rsidTr="002075F1">
        <w:trPr>
          <w:trHeight w:val="389"/>
          <w:jc w:val="center"/>
        </w:trPr>
        <w:tc>
          <w:tcPr>
            <w:tcW w:w="3325" w:type="dxa"/>
            <w:tcBorders>
              <w:top w:val="single" w:sz="4" w:space="0" w:color="4472C4"/>
              <w:left w:val="single" w:sz="4" w:space="0" w:color="4472C4"/>
              <w:bottom w:val="single" w:sz="4" w:space="0" w:color="8EA9DB"/>
              <w:right w:val="nil"/>
            </w:tcBorders>
            <w:shd w:val="clear" w:color="auto" w:fill="auto"/>
            <w:noWrap/>
            <w:vAlign w:val="center"/>
            <w:hideMark/>
          </w:tcPr>
          <w:p w14:paraId="4E829D4F" w14:textId="77777777" w:rsidR="00D377CF" w:rsidRPr="00D377CF" w:rsidRDefault="00D377CF" w:rsidP="00D377CF">
            <w:pPr>
              <w:widowControl/>
              <w:autoSpaceDE/>
              <w:autoSpaceDN/>
              <w:rPr>
                <w:rFonts w:eastAsia="Times New Roman" w:cs="Calibri"/>
                <w:color w:val="000000"/>
                <w:sz w:val="20"/>
                <w:szCs w:val="20"/>
              </w:rPr>
            </w:pPr>
            <w:r w:rsidRPr="00D377CF">
              <w:rPr>
                <w:rFonts w:eastAsia="Times New Roman" w:cs="Calibri"/>
                <w:color w:val="000000"/>
                <w:sz w:val="20"/>
                <w:szCs w:val="20"/>
              </w:rPr>
              <w:t>Asian</w:t>
            </w:r>
          </w:p>
        </w:tc>
        <w:tc>
          <w:tcPr>
            <w:tcW w:w="1020" w:type="dxa"/>
            <w:tcBorders>
              <w:top w:val="single" w:sz="4" w:space="0" w:color="4472C4"/>
              <w:left w:val="nil"/>
              <w:bottom w:val="single" w:sz="4" w:space="0" w:color="8EA9DB"/>
              <w:right w:val="nil"/>
            </w:tcBorders>
            <w:shd w:val="clear" w:color="auto" w:fill="auto"/>
            <w:noWrap/>
            <w:vAlign w:val="center"/>
            <w:hideMark/>
          </w:tcPr>
          <w:p w14:paraId="03D9BB31"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72.4%</w:t>
            </w:r>
          </w:p>
        </w:tc>
        <w:tc>
          <w:tcPr>
            <w:tcW w:w="1020" w:type="dxa"/>
            <w:tcBorders>
              <w:top w:val="single" w:sz="4" w:space="0" w:color="4472C4"/>
              <w:left w:val="nil"/>
              <w:bottom w:val="single" w:sz="4" w:space="0" w:color="8EA9DB"/>
              <w:right w:val="nil"/>
            </w:tcBorders>
            <w:shd w:val="clear" w:color="auto" w:fill="auto"/>
            <w:noWrap/>
            <w:vAlign w:val="center"/>
            <w:hideMark/>
          </w:tcPr>
          <w:p w14:paraId="52EEF1F5"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70.9%</w:t>
            </w:r>
          </w:p>
        </w:tc>
        <w:tc>
          <w:tcPr>
            <w:tcW w:w="1020" w:type="dxa"/>
            <w:tcBorders>
              <w:top w:val="single" w:sz="4" w:space="0" w:color="4472C4"/>
              <w:left w:val="nil"/>
              <w:bottom w:val="single" w:sz="4" w:space="0" w:color="8EA9DB"/>
              <w:right w:val="nil"/>
            </w:tcBorders>
            <w:shd w:val="clear" w:color="auto" w:fill="auto"/>
            <w:noWrap/>
            <w:vAlign w:val="center"/>
            <w:hideMark/>
          </w:tcPr>
          <w:p w14:paraId="33C535D2"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72.7%</w:t>
            </w:r>
          </w:p>
        </w:tc>
        <w:tc>
          <w:tcPr>
            <w:tcW w:w="1020" w:type="dxa"/>
            <w:tcBorders>
              <w:top w:val="single" w:sz="4" w:space="0" w:color="4472C4"/>
              <w:left w:val="nil"/>
              <w:bottom w:val="single" w:sz="4" w:space="0" w:color="8EA9DB"/>
              <w:right w:val="nil"/>
            </w:tcBorders>
            <w:shd w:val="clear" w:color="auto" w:fill="auto"/>
            <w:noWrap/>
            <w:vAlign w:val="center"/>
            <w:hideMark/>
          </w:tcPr>
          <w:p w14:paraId="2FAE8FC2"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72.0%</w:t>
            </w:r>
          </w:p>
        </w:tc>
        <w:tc>
          <w:tcPr>
            <w:tcW w:w="1020" w:type="dxa"/>
            <w:tcBorders>
              <w:top w:val="nil"/>
              <w:left w:val="nil"/>
              <w:bottom w:val="single" w:sz="4" w:space="0" w:color="8EA9DB"/>
              <w:right w:val="nil"/>
            </w:tcBorders>
            <w:shd w:val="clear" w:color="auto" w:fill="auto"/>
            <w:noWrap/>
            <w:vAlign w:val="center"/>
            <w:hideMark/>
          </w:tcPr>
          <w:p w14:paraId="56CDD07B"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6.5</w:t>
            </w:r>
          </w:p>
        </w:tc>
        <w:tc>
          <w:tcPr>
            <w:tcW w:w="1020" w:type="dxa"/>
            <w:tcBorders>
              <w:top w:val="nil"/>
              <w:left w:val="nil"/>
              <w:bottom w:val="single" w:sz="4" w:space="0" w:color="8EA9DB"/>
              <w:right w:val="single" w:sz="4" w:space="0" w:color="8EA9DB"/>
            </w:tcBorders>
            <w:shd w:val="clear" w:color="auto" w:fill="auto"/>
            <w:noWrap/>
            <w:vAlign w:val="center"/>
            <w:hideMark/>
          </w:tcPr>
          <w:p w14:paraId="30C3D1B5"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1.10</w:t>
            </w:r>
          </w:p>
        </w:tc>
      </w:tr>
      <w:tr w:rsidR="00D377CF" w:rsidRPr="00D377CF" w14:paraId="0F6EEED9" w14:textId="77777777" w:rsidTr="002075F1">
        <w:trPr>
          <w:trHeight w:val="389"/>
          <w:jc w:val="center"/>
        </w:trPr>
        <w:tc>
          <w:tcPr>
            <w:tcW w:w="3325" w:type="dxa"/>
            <w:tcBorders>
              <w:top w:val="single" w:sz="4" w:space="0" w:color="4472C4"/>
              <w:left w:val="single" w:sz="4" w:space="0" w:color="4472C4"/>
              <w:bottom w:val="single" w:sz="4" w:space="0" w:color="8EA9DB"/>
              <w:right w:val="nil"/>
            </w:tcBorders>
            <w:shd w:val="clear" w:color="auto" w:fill="auto"/>
            <w:noWrap/>
            <w:vAlign w:val="center"/>
            <w:hideMark/>
          </w:tcPr>
          <w:p w14:paraId="2D66D809" w14:textId="77777777" w:rsidR="00D377CF" w:rsidRPr="00D377CF" w:rsidRDefault="00D377CF" w:rsidP="00D377CF">
            <w:pPr>
              <w:widowControl/>
              <w:autoSpaceDE/>
              <w:autoSpaceDN/>
              <w:rPr>
                <w:rFonts w:eastAsia="Times New Roman" w:cs="Calibri"/>
                <w:color w:val="000000"/>
                <w:sz w:val="20"/>
                <w:szCs w:val="20"/>
              </w:rPr>
            </w:pPr>
            <w:r w:rsidRPr="00D377CF">
              <w:rPr>
                <w:rFonts w:eastAsia="Times New Roman" w:cs="Calibri"/>
                <w:color w:val="000000"/>
                <w:sz w:val="20"/>
                <w:szCs w:val="20"/>
              </w:rPr>
              <w:t>Black / African American</w:t>
            </w:r>
          </w:p>
        </w:tc>
        <w:tc>
          <w:tcPr>
            <w:tcW w:w="1020" w:type="dxa"/>
            <w:tcBorders>
              <w:top w:val="single" w:sz="4" w:space="0" w:color="4472C4"/>
              <w:left w:val="nil"/>
              <w:bottom w:val="single" w:sz="4" w:space="0" w:color="8EA9DB"/>
              <w:right w:val="nil"/>
            </w:tcBorders>
            <w:shd w:val="clear" w:color="auto" w:fill="auto"/>
            <w:noWrap/>
            <w:vAlign w:val="center"/>
            <w:hideMark/>
          </w:tcPr>
          <w:p w14:paraId="5D7AA3C4"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61.9%</w:t>
            </w:r>
          </w:p>
        </w:tc>
        <w:tc>
          <w:tcPr>
            <w:tcW w:w="1020" w:type="dxa"/>
            <w:tcBorders>
              <w:top w:val="single" w:sz="4" w:space="0" w:color="4472C4"/>
              <w:left w:val="nil"/>
              <w:bottom w:val="single" w:sz="4" w:space="0" w:color="8EA9DB"/>
              <w:right w:val="nil"/>
            </w:tcBorders>
            <w:shd w:val="clear" w:color="auto" w:fill="auto"/>
            <w:noWrap/>
            <w:vAlign w:val="center"/>
            <w:hideMark/>
          </w:tcPr>
          <w:p w14:paraId="44E96F85"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62.1%</w:t>
            </w:r>
          </w:p>
        </w:tc>
        <w:tc>
          <w:tcPr>
            <w:tcW w:w="1020" w:type="dxa"/>
            <w:tcBorders>
              <w:top w:val="single" w:sz="4" w:space="0" w:color="4472C4"/>
              <w:left w:val="nil"/>
              <w:bottom w:val="single" w:sz="4" w:space="0" w:color="8EA9DB"/>
              <w:right w:val="nil"/>
            </w:tcBorders>
            <w:shd w:val="clear" w:color="auto" w:fill="auto"/>
            <w:noWrap/>
            <w:vAlign w:val="center"/>
            <w:hideMark/>
          </w:tcPr>
          <w:p w14:paraId="4A680893"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60.8%</w:t>
            </w:r>
          </w:p>
        </w:tc>
        <w:tc>
          <w:tcPr>
            <w:tcW w:w="1020" w:type="dxa"/>
            <w:tcBorders>
              <w:top w:val="single" w:sz="4" w:space="0" w:color="4472C4"/>
              <w:left w:val="nil"/>
              <w:bottom w:val="single" w:sz="4" w:space="0" w:color="8EA9DB"/>
              <w:right w:val="nil"/>
            </w:tcBorders>
            <w:shd w:val="clear" w:color="auto" w:fill="auto"/>
            <w:noWrap/>
            <w:vAlign w:val="center"/>
            <w:hideMark/>
          </w:tcPr>
          <w:p w14:paraId="141DBF47"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61.6%</w:t>
            </w:r>
          </w:p>
        </w:tc>
        <w:tc>
          <w:tcPr>
            <w:tcW w:w="1020" w:type="dxa"/>
            <w:tcBorders>
              <w:top w:val="nil"/>
              <w:left w:val="nil"/>
              <w:bottom w:val="single" w:sz="4" w:space="0" w:color="8EA9DB"/>
              <w:right w:val="nil"/>
            </w:tcBorders>
            <w:shd w:val="clear" w:color="auto" w:fill="auto"/>
            <w:noWrap/>
            <w:vAlign w:val="center"/>
            <w:hideMark/>
          </w:tcPr>
          <w:p w14:paraId="543FD265"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-3.9</w:t>
            </w:r>
          </w:p>
        </w:tc>
        <w:tc>
          <w:tcPr>
            <w:tcW w:w="1020" w:type="dxa"/>
            <w:tcBorders>
              <w:top w:val="nil"/>
              <w:left w:val="nil"/>
              <w:bottom w:val="single" w:sz="4" w:space="0" w:color="8EA9DB"/>
              <w:right w:val="single" w:sz="4" w:space="0" w:color="8EA9DB"/>
            </w:tcBorders>
            <w:shd w:val="clear" w:color="auto" w:fill="auto"/>
            <w:noWrap/>
            <w:vAlign w:val="center"/>
            <w:hideMark/>
          </w:tcPr>
          <w:p w14:paraId="2F775119"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0.94</w:t>
            </w:r>
          </w:p>
        </w:tc>
      </w:tr>
      <w:tr w:rsidR="00D377CF" w:rsidRPr="00D377CF" w14:paraId="2324241E" w14:textId="77777777" w:rsidTr="002075F1">
        <w:trPr>
          <w:trHeight w:val="389"/>
          <w:jc w:val="center"/>
        </w:trPr>
        <w:tc>
          <w:tcPr>
            <w:tcW w:w="3325" w:type="dxa"/>
            <w:tcBorders>
              <w:top w:val="single" w:sz="4" w:space="0" w:color="4472C4"/>
              <w:left w:val="single" w:sz="4" w:space="0" w:color="4472C4"/>
              <w:bottom w:val="single" w:sz="4" w:space="0" w:color="8EA9DB"/>
              <w:right w:val="nil"/>
            </w:tcBorders>
            <w:shd w:val="clear" w:color="auto" w:fill="auto"/>
            <w:noWrap/>
            <w:vAlign w:val="center"/>
            <w:hideMark/>
          </w:tcPr>
          <w:p w14:paraId="2DCDA83D" w14:textId="77777777" w:rsidR="00D377CF" w:rsidRPr="00D377CF" w:rsidRDefault="00D377CF" w:rsidP="00D377CF">
            <w:pPr>
              <w:widowControl/>
              <w:autoSpaceDE/>
              <w:autoSpaceDN/>
              <w:rPr>
                <w:rFonts w:eastAsia="Times New Roman" w:cs="Calibri"/>
                <w:color w:val="000000"/>
                <w:sz w:val="20"/>
                <w:szCs w:val="20"/>
              </w:rPr>
            </w:pPr>
            <w:r w:rsidRPr="00D377CF">
              <w:rPr>
                <w:rFonts w:eastAsia="Times New Roman" w:cs="Calibri"/>
                <w:color w:val="000000"/>
                <w:sz w:val="20"/>
                <w:szCs w:val="20"/>
              </w:rPr>
              <w:t>Hispanic / LatinX</w:t>
            </w:r>
          </w:p>
        </w:tc>
        <w:tc>
          <w:tcPr>
            <w:tcW w:w="1020" w:type="dxa"/>
            <w:tcBorders>
              <w:top w:val="single" w:sz="4" w:space="0" w:color="4472C4"/>
              <w:left w:val="nil"/>
              <w:bottom w:val="single" w:sz="4" w:space="0" w:color="8EA9DB"/>
              <w:right w:val="nil"/>
            </w:tcBorders>
            <w:shd w:val="clear" w:color="auto" w:fill="auto"/>
            <w:noWrap/>
            <w:vAlign w:val="center"/>
            <w:hideMark/>
          </w:tcPr>
          <w:p w14:paraId="45BC08D9"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66.9%</w:t>
            </w:r>
          </w:p>
        </w:tc>
        <w:tc>
          <w:tcPr>
            <w:tcW w:w="1020" w:type="dxa"/>
            <w:tcBorders>
              <w:top w:val="single" w:sz="4" w:space="0" w:color="4472C4"/>
              <w:left w:val="nil"/>
              <w:bottom w:val="single" w:sz="4" w:space="0" w:color="8EA9DB"/>
              <w:right w:val="nil"/>
            </w:tcBorders>
            <w:shd w:val="clear" w:color="auto" w:fill="auto"/>
            <w:noWrap/>
            <w:vAlign w:val="center"/>
            <w:hideMark/>
          </w:tcPr>
          <w:p w14:paraId="59AC3AC2"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65.6%</w:t>
            </w:r>
          </w:p>
        </w:tc>
        <w:tc>
          <w:tcPr>
            <w:tcW w:w="1020" w:type="dxa"/>
            <w:tcBorders>
              <w:top w:val="single" w:sz="4" w:space="0" w:color="4472C4"/>
              <w:left w:val="nil"/>
              <w:bottom w:val="single" w:sz="4" w:space="0" w:color="8EA9DB"/>
              <w:right w:val="nil"/>
            </w:tcBorders>
            <w:shd w:val="clear" w:color="auto" w:fill="auto"/>
            <w:noWrap/>
            <w:vAlign w:val="center"/>
            <w:hideMark/>
          </w:tcPr>
          <w:p w14:paraId="3F56FAB8"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63.7%</w:t>
            </w:r>
          </w:p>
        </w:tc>
        <w:tc>
          <w:tcPr>
            <w:tcW w:w="1020" w:type="dxa"/>
            <w:tcBorders>
              <w:top w:val="single" w:sz="4" w:space="0" w:color="4472C4"/>
              <w:left w:val="nil"/>
              <w:bottom w:val="single" w:sz="4" w:space="0" w:color="8EA9DB"/>
              <w:right w:val="nil"/>
            </w:tcBorders>
            <w:shd w:val="clear" w:color="auto" w:fill="auto"/>
            <w:noWrap/>
            <w:vAlign w:val="center"/>
            <w:hideMark/>
          </w:tcPr>
          <w:p w14:paraId="06DD414F"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65.4%</w:t>
            </w:r>
          </w:p>
        </w:tc>
        <w:tc>
          <w:tcPr>
            <w:tcW w:w="1020" w:type="dxa"/>
            <w:tcBorders>
              <w:top w:val="nil"/>
              <w:left w:val="nil"/>
              <w:bottom w:val="single" w:sz="4" w:space="0" w:color="8EA9DB"/>
              <w:right w:val="nil"/>
            </w:tcBorders>
            <w:shd w:val="clear" w:color="auto" w:fill="auto"/>
            <w:noWrap/>
            <w:vAlign w:val="center"/>
            <w:hideMark/>
          </w:tcPr>
          <w:p w14:paraId="711F2CB8"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-0.2</w:t>
            </w:r>
          </w:p>
        </w:tc>
        <w:tc>
          <w:tcPr>
            <w:tcW w:w="1020" w:type="dxa"/>
            <w:tcBorders>
              <w:top w:val="nil"/>
              <w:left w:val="nil"/>
              <w:bottom w:val="single" w:sz="4" w:space="0" w:color="8EA9DB"/>
              <w:right w:val="single" w:sz="4" w:space="0" w:color="8EA9DB"/>
            </w:tcBorders>
            <w:shd w:val="clear" w:color="auto" w:fill="auto"/>
            <w:noWrap/>
            <w:vAlign w:val="center"/>
            <w:hideMark/>
          </w:tcPr>
          <w:p w14:paraId="54037173"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1.00</w:t>
            </w:r>
          </w:p>
        </w:tc>
      </w:tr>
      <w:tr w:rsidR="00D377CF" w:rsidRPr="00D377CF" w14:paraId="1A761E07" w14:textId="77777777" w:rsidTr="002075F1">
        <w:trPr>
          <w:trHeight w:val="389"/>
          <w:jc w:val="center"/>
        </w:trPr>
        <w:tc>
          <w:tcPr>
            <w:tcW w:w="3325" w:type="dxa"/>
            <w:tcBorders>
              <w:top w:val="single" w:sz="4" w:space="0" w:color="4472C4"/>
              <w:left w:val="single" w:sz="4" w:space="0" w:color="4472C4"/>
              <w:bottom w:val="single" w:sz="4" w:space="0" w:color="8EA9DB"/>
              <w:right w:val="nil"/>
            </w:tcBorders>
            <w:shd w:val="clear" w:color="auto" w:fill="auto"/>
            <w:noWrap/>
            <w:vAlign w:val="center"/>
            <w:hideMark/>
          </w:tcPr>
          <w:p w14:paraId="3C8A567C" w14:textId="77777777" w:rsidR="00D377CF" w:rsidRPr="00D377CF" w:rsidRDefault="00D377CF" w:rsidP="00D377CF">
            <w:pPr>
              <w:widowControl/>
              <w:autoSpaceDE/>
              <w:autoSpaceDN/>
              <w:rPr>
                <w:rFonts w:eastAsia="Times New Roman" w:cs="Calibri"/>
                <w:color w:val="000000"/>
                <w:sz w:val="20"/>
                <w:szCs w:val="20"/>
              </w:rPr>
            </w:pPr>
            <w:r w:rsidRPr="00D377CF">
              <w:rPr>
                <w:rFonts w:eastAsia="Times New Roman" w:cs="Calibri"/>
                <w:color w:val="000000"/>
                <w:sz w:val="20"/>
                <w:szCs w:val="20"/>
              </w:rPr>
              <w:t>Native American</w:t>
            </w:r>
          </w:p>
        </w:tc>
        <w:tc>
          <w:tcPr>
            <w:tcW w:w="1020" w:type="dxa"/>
            <w:tcBorders>
              <w:top w:val="single" w:sz="4" w:space="0" w:color="4472C4"/>
              <w:left w:val="nil"/>
              <w:bottom w:val="single" w:sz="4" w:space="0" w:color="8EA9DB"/>
              <w:right w:val="nil"/>
            </w:tcBorders>
            <w:shd w:val="clear" w:color="auto" w:fill="auto"/>
            <w:noWrap/>
            <w:vAlign w:val="center"/>
            <w:hideMark/>
          </w:tcPr>
          <w:p w14:paraId="2224A6BE"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71.4%</w:t>
            </w:r>
          </w:p>
        </w:tc>
        <w:tc>
          <w:tcPr>
            <w:tcW w:w="1020" w:type="dxa"/>
            <w:tcBorders>
              <w:top w:val="single" w:sz="4" w:space="0" w:color="4472C4"/>
              <w:left w:val="nil"/>
              <w:bottom w:val="single" w:sz="4" w:space="0" w:color="8EA9DB"/>
              <w:right w:val="nil"/>
            </w:tcBorders>
            <w:shd w:val="clear" w:color="auto" w:fill="auto"/>
            <w:noWrap/>
            <w:vAlign w:val="center"/>
            <w:hideMark/>
          </w:tcPr>
          <w:p w14:paraId="731D9CBD"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61.9%</w:t>
            </w:r>
          </w:p>
        </w:tc>
        <w:tc>
          <w:tcPr>
            <w:tcW w:w="1020" w:type="dxa"/>
            <w:tcBorders>
              <w:top w:val="single" w:sz="4" w:space="0" w:color="4472C4"/>
              <w:left w:val="nil"/>
              <w:bottom w:val="single" w:sz="4" w:space="0" w:color="8EA9DB"/>
              <w:right w:val="nil"/>
            </w:tcBorders>
            <w:shd w:val="clear" w:color="auto" w:fill="auto"/>
            <w:noWrap/>
            <w:vAlign w:val="center"/>
            <w:hideMark/>
          </w:tcPr>
          <w:p w14:paraId="5212F712"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69.2%</w:t>
            </w:r>
          </w:p>
        </w:tc>
        <w:tc>
          <w:tcPr>
            <w:tcW w:w="1020" w:type="dxa"/>
            <w:tcBorders>
              <w:top w:val="single" w:sz="4" w:space="0" w:color="4472C4"/>
              <w:left w:val="nil"/>
              <w:bottom w:val="single" w:sz="4" w:space="0" w:color="8EA9DB"/>
              <w:right w:val="nil"/>
            </w:tcBorders>
            <w:shd w:val="clear" w:color="auto" w:fill="auto"/>
            <w:noWrap/>
            <w:vAlign w:val="center"/>
            <w:hideMark/>
          </w:tcPr>
          <w:p w14:paraId="3C9D437B"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67.5%</w:t>
            </w:r>
          </w:p>
        </w:tc>
        <w:tc>
          <w:tcPr>
            <w:tcW w:w="1020" w:type="dxa"/>
            <w:tcBorders>
              <w:top w:val="nil"/>
              <w:left w:val="nil"/>
              <w:bottom w:val="single" w:sz="4" w:space="0" w:color="8EA9DB"/>
              <w:right w:val="nil"/>
            </w:tcBorders>
            <w:shd w:val="clear" w:color="auto" w:fill="auto"/>
            <w:noWrap/>
            <w:vAlign w:val="center"/>
            <w:hideMark/>
          </w:tcPr>
          <w:p w14:paraId="7832ACA2"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2.0</w:t>
            </w:r>
          </w:p>
        </w:tc>
        <w:tc>
          <w:tcPr>
            <w:tcW w:w="1020" w:type="dxa"/>
            <w:tcBorders>
              <w:top w:val="nil"/>
              <w:left w:val="nil"/>
              <w:bottom w:val="single" w:sz="4" w:space="0" w:color="8EA9DB"/>
              <w:right w:val="single" w:sz="4" w:space="0" w:color="8EA9DB"/>
            </w:tcBorders>
            <w:shd w:val="clear" w:color="auto" w:fill="auto"/>
            <w:noWrap/>
            <w:vAlign w:val="center"/>
            <w:hideMark/>
          </w:tcPr>
          <w:p w14:paraId="4B15B2B8"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1.03</w:t>
            </w:r>
          </w:p>
        </w:tc>
      </w:tr>
      <w:tr w:rsidR="00D377CF" w:rsidRPr="00D377CF" w14:paraId="1CD9A8AC" w14:textId="77777777" w:rsidTr="002075F1">
        <w:trPr>
          <w:trHeight w:val="389"/>
          <w:jc w:val="center"/>
        </w:trPr>
        <w:tc>
          <w:tcPr>
            <w:tcW w:w="3325" w:type="dxa"/>
            <w:tcBorders>
              <w:top w:val="single" w:sz="4" w:space="0" w:color="4472C4"/>
              <w:left w:val="single" w:sz="4" w:space="0" w:color="4472C4"/>
              <w:bottom w:val="single" w:sz="4" w:space="0" w:color="8EA9DB"/>
              <w:right w:val="nil"/>
            </w:tcBorders>
            <w:shd w:val="clear" w:color="auto" w:fill="auto"/>
            <w:noWrap/>
            <w:vAlign w:val="center"/>
            <w:hideMark/>
          </w:tcPr>
          <w:p w14:paraId="406ABC93" w14:textId="77777777" w:rsidR="00D377CF" w:rsidRPr="00D377CF" w:rsidRDefault="00D377CF" w:rsidP="00D377CF">
            <w:pPr>
              <w:widowControl/>
              <w:autoSpaceDE/>
              <w:autoSpaceDN/>
              <w:rPr>
                <w:rFonts w:eastAsia="Times New Roman" w:cs="Calibri"/>
                <w:color w:val="000000"/>
                <w:sz w:val="20"/>
                <w:szCs w:val="20"/>
              </w:rPr>
            </w:pPr>
            <w:r w:rsidRPr="00D377CF">
              <w:rPr>
                <w:rFonts w:eastAsia="Times New Roman" w:cs="Calibri"/>
                <w:color w:val="000000"/>
                <w:sz w:val="20"/>
                <w:szCs w:val="20"/>
              </w:rPr>
              <w:t>Pacific Islander</w:t>
            </w:r>
          </w:p>
        </w:tc>
        <w:tc>
          <w:tcPr>
            <w:tcW w:w="1020" w:type="dxa"/>
            <w:tcBorders>
              <w:top w:val="single" w:sz="4" w:space="0" w:color="4472C4"/>
              <w:left w:val="nil"/>
              <w:bottom w:val="single" w:sz="4" w:space="0" w:color="8EA9DB"/>
              <w:right w:val="nil"/>
            </w:tcBorders>
            <w:shd w:val="clear" w:color="auto" w:fill="auto"/>
            <w:noWrap/>
            <w:vAlign w:val="center"/>
            <w:hideMark/>
          </w:tcPr>
          <w:p w14:paraId="59D1188F"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60.6%</w:t>
            </w:r>
          </w:p>
        </w:tc>
        <w:tc>
          <w:tcPr>
            <w:tcW w:w="1020" w:type="dxa"/>
            <w:tcBorders>
              <w:top w:val="single" w:sz="4" w:space="0" w:color="4472C4"/>
              <w:left w:val="nil"/>
              <w:bottom w:val="single" w:sz="4" w:space="0" w:color="8EA9DB"/>
              <w:right w:val="nil"/>
            </w:tcBorders>
            <w:shd w:val="clear" w:color="auto" w:fill="auto"/>
            <w:noWrap/>
            <w:vAlign w:val="center"/>
            <w:hideMark/>
          </w:tcPr>
          <w:p w14:paraId="45A818E4"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75.8%</w:t>
            </w:r>
          </w:p>
        </w:tc>
        <w:tc>
          <w:tcPr>
            <w:tcW w:w="1020" w:type="dxa"/>
            <w:tcBorders>
              <w:top w:val="single" w:sz="4" w:space="0" w:color="4472C4"/>
              <w:left w:val="nil"/>
              <w:bottom w:val="single" w:sz="4" w:space="0" w:color="8EA9DB"/>
              <w:right w:val="nil"/>
            </w:tcBorders>
            <w:shd w:val="clear" w:color="auto" w:fill="auto"/>
            <w:noWrap/>
            <w:vAlign w:val="center"/>
            <w:hideMark/>
          </w:tcPr>
          <w:p w14:paraId="5CCFAEBB"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65.7%</w:t>
            </w:r>
          </w:p>
        </w:tc>
        <w:tc>
          <w:tcPr>
            <w:tcW w:w="1020" w:type="dxa"/>
            <w:tcBorders>
              <w:top w:val="single" w:sz="4" w:space="0" w:color="4472C4"/>
              <w:left w:val="nil"/>
              <w:bottom w:val="single" w:sz="4" w:space="0" w:color="8EA9DB"/>
              <w:right w:val="nil"/>
            </w:tcBorders>
            <w:shd w:val="clear" w:color="auto" w:fill="auto"/>
            <w:noWrap/>
            <w:vAlign w:val="center"/>
            <w:hideMark/>
          </w:tcPr>
          <w:p w14:paraId="266F15D9"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67.4%</w:t>
            </w:r>
          </w:p>
        </w:tc>
        <w:tc>
          <w:tcPr>
            <w:tcW w:w="1020" w:type="dxa"/>
            <w:tcBorders>
              <w:top w:val="nil"/>
              <w:left w:val="nil"/>
              <w:bottom w:val="single" w:sz="4" w:space="0" w:color="8EA9DB"/>
              <w:right w:val="nil"/>
            </w:tcBorders>
            <w:shd w:val="clear" w:color="auto" w:fill="auto"/>
            <w:noWrap/>
            <w:vAlign w:val="center"/>
            <w:hideMark/>
          </w:tcPr>
          <w:p w14:paraId="0EA5FE7A"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1.8</w:t>
            </w:r>
          </w:p>
        </w:tc>
        <w:tc>
          <w:tcPr>
            <w:tcW w:w="1020" w:type="dxa"/>
            <w:tcBorders>
              <w:top w:val="nil"/>
              <w:left w:val="nil"/>
              <w:bottom w:val="single" w:sz="4" w:space="0" w:color="8EA9DB"/>
              <w:right w:val="single" w:sz="4" w:space="0" w:color="8EA9DB"/>
            </w:tcBorders>
            <w:shd w:val="clear" w:color="auto" w:fill="auto"/>
            <w:noWrap/>
            <w:vAlign w:val="center"/>
            <w:hideMark/>
          </w:tcPr>
          <w:p w14:paraId="11203D3B"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1.03</w:t>
            </w:r>
          </w:p>
        </w:tc>
      </w:tr>
      <w:tr w:rsidR="00D377CF" w:rsidRPr="00D377CF" w14:paraId="3F56BC28" w14:textId="77777777" w:rsidTr="002075F1">
        <w:trPr>
          <w:trHeight w:val="389"/>
          <w:jc w:val="center"/>
        </w:trPr>
        <w:tc>
          <w:tcPr>
            <w:tcW w:w="3325" w:type="dxa"/>
            <w:tcBorders>
              <w:top w:val="single" w:sz="4" w:space="0" w:color="4472C4"/>
              <w:left w:val="single" w:sz="4" w:space="0" w:color="4472C4"/>
              <w:bottom w:val="single" w:sz="4" w:space="0" w:color="8EA9DB"/>
              <w:right w:val="nil"/>
            </w:tcBorders>
            <w:shd w:val="clear" w:color="auto" w:fill="auto"/>
            <w:noWrap/>
            <w:vAlign w:val="center"/>
            <w:hideMark/>
          </w:tcPr>
          <w:p w14:paraId="652896B7" w14:textId="77777777" w:rsidR="00D377CF" w:rsidRPr="00D377CF" w:rsidRDefault="00D377CF" w:rsidP="00D377CF">
            <w:pPr>
              <w:widowControl/>
              <w:autoSpaceDE/>
              <w:autoSpaceDN/>
              <w:rPr>
                <w:rFonts w:eastAsia="Times New Roman" w:cs="Calibri"/>
                <w:color w:val="000000"/>
                <w:sz w:val="20"/>
                <w:szCs w:val="20"/>
              </w:rPr>
            </w:pPr>
            <w:r w:rsidRPr="00D377CF">
              <w:rPr>
                <w:rFonts w:eastAsia="Times New Roman" w:cs="Calibri"/>
                <w:color w:val="000000"/>
                <w:sz w:val="20"/>
                <w:szCs w:val="20"/>
              </w:rPr>
              <w:t>Two or More</w:t>
            </w:r>
          </w:p>
        </w:tc>
        <w:tc>
          <w:tcPr>
            <w:tcW w:w="1020" w:type="dxa"/>
            <w:tcBorders>
              <w:top w:val="single" w:sz="4" w:space="0" w:color="4472C4"/>
              <w:left w:val="nil"/>
              <w:bottom w:val="single" w:sz="4" w:space="0" w:color="8EA9DB"/>
              <w:right w:val="nil"/>
            </w:tcBorders>
            <w:shd w:val="clear" w:color="auto" w:fill="auto"/>
            <w:noWrap/>
            <w:vAlign w:val="center"/>
            <w:hideMark/>
          </w:tcPr>
          <w:p w14:paraId="612AC837"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61.1%</w:t>
            </w:r>
          </w:p>
        </w:tc>
        <w:tc>
          <w:tcPr>
            <w:tcW w:w="1020" w:type="dxa"/>
            <w:tcBorders>
              <w:top w:val="single" w:sz="4" w:space="0" w:color="4472C4"/>
              <w:left w:val="nil"/>
              <w:bottom w:val="single" w:sz="4" w:space="0" w:color="8EA9DB"/>
              <w:right w:val="nil"/>
            </w:tcBorders>
            <w:shd w:val="clear" w:color="auto" w:fill="auto"/>
            <w:noWrap/>
            <w:vAlign w:val="center"/>
            <w:hideMark/>
          </w:tcPr>
          <w:p w14:paraId="414FC8BC"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62.4%</w:t>
            </w:r>
          </w:p>
        </w:tc>
        <w:tc>
          <w:tcPr>
            <w:tcW w:w="1020" w:type="dxa"/>
            <w:tcBorders>
              <w:top w:val="single" w:sz="4" w:space="0" w:color="4472C4"/>
              <w:left w:val="nil"/>
              <w:bottom w:val="single" w:sz="4" w:space="0" w:color="8EA9DB"/>
              <w:right w:val="nil"/>
            </w:tcBorders>
            <w:shd w:val="clear" w:color="auto" w:fill="auto"/>
            <w:noWrap/>
            <w:vAlign w:val="center"/>
            <w:hideMark/>
          </w:tcPr>
          <w:p w14:paraId="2CD4BD93"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65.8%</w:t>
            </w:r>
          </w:p>
        </w:tc>
        <w:tc>
          <w:tcPr>
            <w:tcW w:w="1020" w:type="dxa"/>
            <w:tcBorders>
              <w:top w:val="single" w:sz="4" w:space="0" w:color="4472C4"/>
              <w:left w:val="nil"/>
              <w:bottom w:val="single" w:sz="4" w:space="0" w:color="8EA9DB"/>
              <w:right w:val="nil"/>
            </w:tcBorders>
            <w:shd w:val="clear" w:color="auto" w:fill="auto"/>
            <w:noWrap/>
            <w:vAlign w:val="center"/>
            <w:hideMark/>
          </w:tcPr>
          <w:p w14:paraId="78796BBE"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63.1%</w:t>
            </w:r>
          </w:p>
        </w:tc>
        <w:tc>
          <w:tcPr>
            <w:tcW w:w="1020" w:type="dxa"/>
            <w:tcBorders>
              <w:top w:val="nil"/>
              <w:left w:val="nil"/>
              <w:bottom w:val="single" w:sz="4" w:space="0" w:color="8EA9DB"/>
              <w:right w:val="nil"/>
            </w:tcBorders>
            <w:shd w:val="clear" w:color="auto" w:fill="auto"/>
            <w:noWrap/>
            <w:vAlign w:val="center"/>
            <w:hideMark/>
          </w:tcPr>
          <w:p w14:paraId="652752D4"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-2.4</w:t>
            </w:r>
          </w:p>
        </w:tc>
        <w:tc>
          <w:tcPr>
            <w:tcW w:w="1020" w:type="dxa"/>
            <w:tcBorders>
              <w:top w:val="nil"/>
              <w:left w:val="nil"/>
              <w:bottom w:val="single" w:sz="4" w:space="0" w:color="8EA9DB"/>
              <w:right w:val="single" w:sz="4" w:space="0" w:color="8EA9DB"/>
            </w:tcBorders>
            <w:shd w:val="clear" w:color="auto" w:fill="auto"/>
            <w:noWrap/>
            <w:vAlign w:val="center"/>
            <w:hideMark/>
          </w:tcPr>
          <w:p w14:paraId="30A18421"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0.96</w:t>
            </w:r>
          </w:p>
        </w:tc>
      </w:tr>
      <w:tr w:rsidR="00D377CF" w:rsidRPr="00D377CF" w14:paraId="28604CA9" w14:textId="77777777" w:rsidTr="002075F1">
        <w:trPr>
          <w:trHeight w:val="389"/>
          <w:jc w:val="center"/>
        </w:trPr>
        <w:tc>
          <w:tcPr>
            <w:tcW w:w="3325" w:type="dxa"/>
            <w:tcBorders>
              <w:top w:val="single" w:sz="4" w:space="0" w:color="4472C4"/>
              <w:left w:val="single" w:sz="4" w:space="0" w:color="4472C4"/>
              <w:bottom w:val="single" w:sz="4" w:space="0" w:color="8EA9DB"/>
              <w:right w:val="nil"/>
            </w:tcBorders>
            <w:shd w:val="clear" w:color="auto" w:fill="auto"/>
            <w:noWrap/>
            <w:vAlign w:val="center"/>
            <w:hideMark/>
          </w:tcPr>
          <w:p w14:paraId="7D7D2005" w14:textId="77777777" w:rsidR="00D377CF" w:rsidRPr="00D377CF" w:rsidRDefault="00D377CF" w:rsidP="00D377CF">
            <w:pPr>
              <w:widowControl/>
              <w:autoSpaceDE/>
              <w:autoSpaceDN/>
              <w:rPr>
                <w:rFonts w:eastAsia="Times New Roman" w:cs="Calibri"/>
                <w:color w:val="000000"/>
                <w:sz w:val="20"/>
                <w:szCs w:val="20"/>
              </w:rPr>
            </w:pPr>
            <w:r w:rsidRPr="00D377CF">
              <w:rPr>
                <w:rFonts w:eastAsia="Times New Roman" w:cs="Calibri"/>
                <w:color w:val="000000"/>
                <w:sz w:val="20"/>
                <w:szCs w:val="20"/>
              </w:rPr>
              <w:t>White</w:t>
            </w:r>
          </w:p>
        </w:tc>
        <w:tc>
          <w:tcPr>
            <w:tcW w:w="1020" w:type="dxa"/>
            <w:tcBorders>
              <w:top w:val="single" w:sz="4" w:space="0" w:color="4472C4"/>
              <w:left w:val="nil"/>
              <w:bottom w:val="single" w:sz="4" w:space="0" w:color="8EA9DB"/>
              <w:right w:val="nil"/>
            </w:tcBorders>
            <w:shd w:val="clear" w:color="auto" w:fill="auto"/>
            <w:noWrap/>
            <w:vAlign w:val="center"/>
            <w:hideMark/>
          </w:tcPr>
          <w:p w14:paraId="444269AF"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63.8%</w:t>
            </w:r>
          </w:p>
        </w:tc>
        <w:tc>
          <w:tcPr>
            <w:tcW w:w="1020" w:type="dxa"/>
            <w:tcBorders>
              <w:top w:val="single" w:sz="4" w:space="0" w:color="4472C4"/>
              <w:left w:val="nil"/>
              <w:bottom w:val="single" w:sz="4" w:space="0" w:color="8EA9DB"/>
              <w:right w:val="nil"/>
            </w:tcBorders>
            <w:shd w:val="clear" w:color="auto" w:fill="auto"/>
            <w:noWrap/>
            <w:vAlign w:val="center"/>
            <w:hideMark/>
          </w:tcPr>
          <w:p w14:paraId="42DD40CE"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66.5%</w:t>
            </w:r>
          </w:p>
        </w:tc>
        <w:tc>
          <w:tcPr>
            <w:tcW w:w="1020" w:type="dxa"/>
            <w:tcBorders>
              <w:top w:val="single" w:sz="4" w:space="0" w:color="4472C4"/>
              <w:left w:val="nil"/>
              <w:bottom w:val="single" w:sz="4" w:space="0" w:color="8EA9DB"/>
              <w:right w:val="nil"/>
            </w:tcBorders>
            <w:shd w:val="clear" w:color="auto" w:fill="auto"/>
            <w:noWrap/>
            <w:vAlign w:val="center"/>
            <w:hideMark/>
          </w:tcPr>
          <w:p w14:paraId="3D0BFDB2"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64.9%</w:t>
            </w:r>
          </w:p>
        </w:tc>
        <w:tc>
          <w:tcPr>
            <w:tcW w:w="1020" w:type="dxa"/>
            <w:tcBorders>
              <w:top w:val="single" w:sz="4" w:space="0" w:color="4472C4"/>
              <w:left w:val="nil"/>
              <w:bottom w:val="single" w:sz="4" w:space="0" w:color="8EA9DB"/>
              <w:right w:val="nil"/>
            </w:tcBorders>
            <w:shd w:val="clear" w:color="auto" w:fill="auto"/>
            <w:noWrap/>
            <w:vAlign w:val="center"/>
            <w:hideMark/>
          </w:tcPr>
          <w:p w14:paraId="10106DDC"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65.0%</w:t>
            </w:r>
          </w:p>
        </w:tc>
        <w:tc>
          <w:tcPr>
            <w:tcW w:w="1020" w:type="dxa"/>
            <w:tcBorders>
              <w:top w:val="nil"/>
              <w:left w:val="nil"/>
              <w:bottom w:val="single" w:sz="4" w:space="0" w:color="8EA9DB"/>
              <w:right w:val="nil"/>
            </w:tcBorders>
            <w:shd w:val="clear" w:color="auto" w:fill="auto"/>
            <w:noWrap/>
            <w:vAlign w:val="center"/>
            <w:hideMark/>
          </w:tcPr>
          <w:p w14:paraId="61533C61"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-0.5</w:t>
            </w:r>
          </w:p>
        </w:tc>
        <w:tc>
          <w:tcPr>
            <w:tcW w:w="1020" w:type="dxa"/>
            <w:tcBorders>
              <w:top w:val="nil"/>
              <w:left w:val="nil"/>
              <w:bottom w:val="single" w:sz="4" w:space="0" w:color="8EA9DB"/>
              <w:right w:val="single" w:sz="4" w:space="0" w:color="8EA9DB"/>
            </w:tcBorders>
            <w:shd w:val="clear" w:color="auto" w:fill="auto"/>
            <w:noWrap/>
            <w:vAlign w:val="center"/>
            <w:hideMark/>
          </w:tcPr>
          <w:p w14:paraId="51403C90"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0.99</w:t>
            </w:r>
          </w:p>
        </w:tc>
      </w:tr>
      <w:tr w:rsidR="00D377CF" w:rsidRPr="00D377CF" w14:paraId="75D0F703" w14:textId="77777777" w:rsidTr="002075F1">
        <w:trPr>
          <w:trHeight w:val="389"/>
          <w:jc w:val="center"/>
        </w:trPr>
        <w:tc>
          <w:tcPr>
            <w:tcW w:w="3325" w:type="dxa"/>
            <w:tcBorders>
              <w:top w:val="single" w:sz="4" w:space="0" w:color="4472C4"/>
              <w:left w:val="single" w:sz="4" w:space="0" w:color="4472C4"/>
              <w:bottom w:val="single" w:sz="4" w:space="0" w:color="8EA9DB"/>
              <w:right w:val="nil"/>
            </w:tcBorders>
            <w:shd w:val="clear" w:color="auto" w:fill="auto"/>
            <w:noWrap/>
            <w:vAlign w:val="center"/>
            <w:hideMark/>
          </w:tcPr>
          <w:p w14:paraId="1169BBE6" w14:textId="5DC8ACFE" w:rsidR="00D377CF" w:rsidRPr="00D377CF" w:rsidRDefault="00036F12" w:rsidP="00D377CF">
            <w:pPr>
              <w:widowControl/>
              <w:autoSpaceDE/>
              <w:autoSpaceDN/>
              <w:rPr>
                <w:rFonts w:eastAsia="Times New Roman" w:cs="Calibri"/>
                <w:color w:val="000000"/>
                <w:sz w:val="20"/>
                <w:szCs w:val="20"/>
              </w:rPr>
            </w:pPr>
            <w:r>
              <w:rPr>
                <w:rFonts w:eastAsia="Times New Roman" w:cs="Calibri"/>
                <w:color w:val="000000"/>
                <w:sz w:val="20"/>
                <w:szCs w:val="20"/>
              </w:rPr>
              <w:t>Decline to State / Unkwn.</w:t>
            </w:r>
          </w:p>
        </w:tc>
        <w:tc>
          <w:tcPr>
            <w:tcW w:w="1020" w:type="dxa"/>
            <w:tcBorders>
              <w:top w:val="single" w:sz="4" w:space="0" w:color="4472C4"/>
              <w:left w:val="nil"/>
              <w:bottom w:val="single" w:sz="4" w:space="0" w:color="8EA9DB"/>
              <w:right w:val="nil"/>
            </w:tcBorders>
            <w:shd w:val="clear" w:color="auto" w:fill="auto"/>
            <w:noWrap/>
            <w:vAlign w:val="center"/>
            <w:hideMark/>
          </w:tcPr>
          <w:p w14:paraId="205A2B7E"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71.5%</w:t>
            </w:r>
          </w:p>
        </w:tc>
        <w:tc>
          <w:tcPr>
            <w:tcW w:w="1020" w:type="dxa"/>
            <w:tcBorders>
              <w:top w:val="single" w:sz="4" w:space="0" w:color="4472C4"/>
              <w:left w:val="nil"/>
              <w:bottom w:val="single" w:sz="4" w:space="0" w:color="8EA9DB"/>
              <w:right w:val="nil"/>
            </w:tcBorders>
            <w:shd w:val="clear" w:color="auto" w:fill="auto"/>
            <w:noWrap/>
            <w:vAlign w:val="center"/>
            <w:hideMark/>
          </w:tcPr>
          <w:p w14:paraId="3E433872"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61.1%</w:t>
            </w:r>
          </w:p>
        </w:tc>
        <w:tc>
          <w:tcPr>
            <w:tcW w:w="1020" w:type="dxa"/>
            <w:tcBorders>
              <w:top w:val="single" w:sz="4" w:space="0" w:color="4472C4"/>
              <w:left w:val="nil"/>
              <w:bottom w:val="single" w:sz="4" w:space="0" w:color="8EA9DB"/>
              <w:right w:val="nil"/>
            </w:tcBorders>
            <w:shd w:val="clear" w:color="auto" w:fill="auto"/>
            <w:noWrap/>
            <w:vAlign w:val="center"/>
            <w:hideMark/>
          </w:tcPr>
          <w:p w14:paraId="33D945AE"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55.7%</w:t>
            </w:r>
          </w:p>
        </w:tc>
        <w:tc>
          <w:tcPr>
            <w:tcW w:w="1020" w:type="dxa"/>
            <w:tcBorders>
              <w:top w:val="single" w:sz="4" w:space="0" w:color="4472C4"/>
              <w:left w:val="nil"/>
              <w:bottom w:val="single" w:sz="4" w:space="0" w:color="8EA9DB"/>
              <w:right w:val="nil"/>
            </w:tcBorders>
            <w:shd w:val="clear" w:color="auto" w:fill="auto"/>
            <w:noWrap/>
            <w:vAlign w:val="center"/>
            <w:hideMark/>
          </w:tcPr>
          <w:p w14:paraId="3152FD01"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62.7%</w:t>
            </w:r>
          </w:p>
        </w:tc>
        <w:tc>
          <w:tcPr>
            <w:tcW w:w="1020" w:type="dxa"/>
            <w:tcBorders>
              <w:top w:val="nil"/>
              <w:left w:val="nil"/>
              <w:bottom w:val="single" w:sz="4" w:space="0" w:color="8EA9DB"/>
              <w:right w:val="nil"/>
            </w:tcBorders>
            <w:shd w:val="clear" w:color="auto" w:fill="auto"/>
            <w:noWrap/>
            <w:vAlign w:val="center"/>
            <w:hideMark/>
          </w:tcPr>
          <w:p w14:paraId="57C0CC34"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-2.8</w:t>
            </w:r>
          </w:p>
        </w:tc>
        <w:tc>
          <w:tcPr>
            <w:tcW w:w="1020" w:type="dxa"/>
            <w:tcBorders>
              <w:top w:val="nil"/>
              <w:left w:val="nil"/>
              <w:bottom w:val="single" w:sz="4" w:space="0" w:color="8EA9DB"/>
              <w:right w:val="single" w:sz="4" w:space="0" w:color="8EA9DB"/>
            </w:tcBorders>
            <w:shd w:val="clear" w:color="auto" w:fill="auto"/>
            <w:noWrap/>
            <w:vAlign w:val="center"/>
            <w:hideMark/>
          </w:tcPr>
          <w:p w14:paraId="1A66D39D"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0.96</w:t>
            </w:r>
          </w:p>
        </w:tc>
      </w:tr>
      <w:tr w:rsidR="0005621F" w:rsidRPr="00D377CF" w14:paraId="227E7A17" w14:textId="77777777" w:rsidTr="002075F1">
        <w:trPr>
          <w:trHeight w:val="389"/>
          <w:jc w:val="center"/>
        </w:trPr>
        <w:tc>
          <w:tcPr>
            <w:tcW w:w="3325" w:type="dxa"/>
            <w:tcBorders>
              <w:top w:val="nil"/>
              <w:left w:val="single" w:sz="4" w:space="0" w:color="4472C4"/>
              <w:bottom w:val="nil"/>
              <w:right w:val="nil"/>
            </w:tcBorders>
            <w:shd w:val="clear" w:color="000000" w:fill="4472C4"/>
            <w:noWrap/>
            <w:vAlign w:val="center"/>
            <w:hideMark/>
          </w:tcPr>
          <w:p w14:paraId="6CA12B25" w14:textId="77777777" w:rsidR="0005621F" w:rsidRPr="00DC6922" w:rsidRDefault="0005621F" w:rsidP="0005621F">
            <w:pPr>
              <w:widowControl/>
              <w:autoSpaceDE/>
              <w:autoSpaceDN/>
              <w:rPr>
                <w:rFonts w:eastAsia="Times New Roman" w:cs="Calibri"/>
                <w:color w:val="FFFFFF" w:themeColor="background1"/>
                <w:sz w:val="20"/>
                <w:szCs w:val="20"/>
              </w:rPr>
            </w:pPr>
            <w:r w:rsidRPr="00DC6922">
              <w:rPr>
                <w:rFonts w:eastAsia="Times New Roman" w:cs="Calibri"/>
                <w:color w:val="FFFFFF" w:themeColor="background1"/>
                <w:sz w:val="20"/>
                <w:szCs w:val="20"/>
              </w:rPr>
              <w:t>Age Range</w:t>
            </w:r>
          </w:p>
        </w:tc>
        <w:tc>
          <w:tcPr>
            <w:tcW w:w="1020" w:type="dxa"/>
            <w:tcBorders>
              <w:top w:val="nil"/>
              <w:left w:val="nil"/>
              <w:bottom w:val="nil"/>
              <w:right w:val="nil"/>
            </w:tcBorders>
            <w:shd w:val="clear" w:color="000000" w:fill="4472C4"/>
            <w:noWrap/>
            <w:vAlign w:val="center"/>
            <w:hideMark/>
          </w:tcPr>
          <w:p w14:paraId="7E010A6C" w14:textId="4F81BFB2" w:rsidR="0005621F" w:rsidRPr="00DC6922" w:rsidRDefault="0005621F" w:rsidP="0005621F">
            <w:pPr>
              <w:widowControl/>
              <w:autoSpaceDE/>
              <w:autoSpaceDN/>
              <w:jc w:val="right"/>
              <w:rPr>
                <w:rFonts w:eastAsia="Times New Roman" w:cs="Calibri"/>
                <w:color w:val="FFFFFF" w:themeColor="background1"/>
                <w:sz w:val="20"/>
                <w:szCs w:val="20"/>
              </w:rPr>
            </w:pPr>
            <w:r w:rsidRPr="00DC6922">
              <w:rPr>
                <w:rFonts w:eastAsia="Times New Roman" w:cs="Calibri"/>
                <w:color w:val="FFFFFF" w:themeColor="background1"/>
                <w:sz w:val="18"/>
                <w:szCs w:val="18"/>
              </w:rPr>
              <w:t>PR </w:t>
            </w:r>
          </w:p>
        </w:tc>
        <w:tc>
          <w:tcPr>
            <w:tcW w:w="1020" w:type="dxa"/>
            <w:tcBorders>
              <w:top w:val="nil"/>
              <w:left w:val="nil"/>
              <w:bottom w:val="nil"/>
              <w:right w:val="nil"/>
            </w:tcBorders>
            <w:shd w:val="clear" w:color="000000" w:fill="4472C4"/>
            <w:noWrap/>
            <w:vAlign w:val="center"/>
            <w:hideMark/>
          </w:tcPr>
          <w:p w14:paraId="08F9C54D" w14:textId="101C1633" w:rsidR="0005621F" w:rsidRPr="00DC6922" w:rsidRDefault="0005621F" w:rsidP="0005621F">
            <w:pPr>
              <w:widowControl/>
              <w:autoSpaceDE/>
              <w:autoSpaceDN/>
              <w:jc w:val="right"/>
              <w:rPr>
                <w:rFonts w:eastAsia="Times New Roman" w:cs="Calibri"/>
                <w:color w:val="FFFFFF" w:themeColor="background1"/>
                <w:sz w:val="20"/>
                <w:szCs w:val="20"/>
              </w:rPr>
            </w:pPr>
            <w:r w:rsidRPr="00DC6922">
              <w:rPr>
                <w:rFonts w:eastAsia="Times New Roman" w:cs="Calibri"/>
                <w:color w:val="FFFFFF" w:themeColor="background1"/>
                <w:sz w:val="18"/>
                <w:szCs w:val="18"/>
              </w:rPr>
              <w:t>PR </w:t>
            </w:r>
          </w:p>
        </w:tc>
        <w:tc>
          <w:tcPr>
            <w:tcW w:w="1020" w:type="dxa"/>
            <w:tcBorders>
              <w:top w:val="nil"/>
              <w:left w:val="nil"/>
              <w:bottom w:val="nil"/>
              <w:right w:val="nil"/>
            </w:tcBorders>
            <w:shd w:val="clear" w:color="000000" w:fill="4472C4"/>
            <w:noWrap/>
            <w:vAlign w:val="center"/>
            <w:hideMark/>
          </w:tcPr>
          <w:p w14:paraId="7112DC62" w14:textId="44504494" w:rsidR="0005621F" w:rsidRPr="00DC6922" w:rsidRDefault="0005621F" w:rsidP="0005621F">
            <w:pPr>
              <w:widowControl/>
              <w:autoSpaceDE/>
              <w:autoSpaceDN/>
              <w:jc w:val="right"/>
              <w:rPr>
                <w:rFonts w:eastAsia="Times New Roman" w:cs="Calibri"/>
                <w:color w:val="FFFFFF" w:themeColor="background1"/>
                <w:sz w:val="20"/>
                <w:szCs w:val="20"/>
              </w:rPr>
            </w:pPr>
            <w:r w:rsidRPr="00DC6922">
              <w:rPr>
                <w:rFonts w:eastAsia="Times New Roman" w:cs="Calibri"/>
                <w:color w:val="FFFFFF" w:themeColor="background1"/>
                <w:sz w:val="18"/>
                <w:szCs w:val="18"/>
              </w:rPr>
              <w:t>PR</w:t>
            </w:r>
          </w:p>
        </w:tc>
        <w:tc>
          <w:tcPr>
            <w:tcW w:w="1020" w:type="dxa"/>
            <w:tcBorders>
              <w:top w:val="nil"/>
              <w:left w:val="nil"/>
              <w:bottom w:val="nil"/>
              <w:right w:val="single" w:sz="4" w:space="0" w:color="4472C4"/>
            </w:tcBorders>
            <w:shd w:val="clear" w:color="000000" w:fill="4472C4"/>
            <w:noWrap/>
            <w:vAlign w:val="center"/>
            <w:hideMark/>
          </w:tcPr>
          <w:p w14:paraId="7B9D8B64" w14:textId="482CFCFE" w:rsidR="0005621F" w:rsidRPr="00DC6922" w:rsidRDefault="0005621F" w:rsidP="0005621F">
            <w:pPr>
              <w:widowControl/>
              <w:autoSpaceDE/>
              <w:autoSpaceDN/>
              <w:jc w:val="right"/>
              <w:rPr>
                <w:rFonts w:eastAsia="Times New Roman" w:cs="Calibri"/>
                <w:color w:val="FFFFFF" w:themeColor="background1"/>
                <w:sz w:val="20"/>
                <w:szCs w:val="20"/>
              </w:rPr>
            </w:pPr>
            <w:r w:rsidRPr="00DC6922">
              <w:rPr>
                <w:rFonts w:eastAsia="Times New Roman" w:cs="Calibri"/>
                <w:color w:val="FFFFFF" w:themeColor="background1"/>
                <w:sz w:val="18"/>
                <w:szCs w:val="18"/>
              </w:rPr>
              <w:t>PR</w:t>
            </w:r>
          </w:p>
        </w:tc>
        <w:tc>
          <w:tcPr>
            <w:tcW w:w="1020" w:type="dxa"/>
            <w:tcBorders>
              <w:top w:val="nil"/>
              <w:left w:val="nil"/>
              <w:bottom w:val="nil"/>
              <w:right w:val="nil"/>
            </w:tcBorders>
            <w:shd w:val="clear" w:color="000000" w:fill="4472C4"/>
            <w:noWrap/>
            <w:vAlign w:val="center"/>
            <w:hideMark/>
          </w:tcPr>
          <w:p w14:paraId="65F97BD4" w14:textId="1B901542" w:rsidR="0005621F" w:rsidRPr="00DC6922" w:rsidRDefault="0005621F" w:rsidP="0005621F">
            <w:pPr>
              <w:widowControl/>
              <w:autoSpaceDE/>
              <w:autoSpaceDN/>
              <w:jc w:val="right"/>
              <w:rPr>
                <w:rFonts w:eastAsia="Times New Roman" w:cs="Calibri"/>
                <w:color w:val="FFFFFF" w:themeColor="background1"/>
                <w:sz w:val="20"/>
                <w:szCs w:val="20"/>
              </w:rPr>
            </w:pPr>
            <w:r w:rsidRPr="00DC6922">
              <w:rPr>
                <w:rFonts w:eastAsia="Times New Roman" w:cs="Calibri"/>
                <w:color w:val="FFFFFF" w:themeColor="background1"/>
                <w:sz w:val="18"/>
                <w:szCs w:val="18"/>
              </w:rPr>
              <w:t>PPG</w:t>
            </w:r>
            <w:r w:rsidR="00EF3BDE" w:rsidRPr="00DC6922">
              <w:rPr>
                <w:rFonts w:eastAsia="Times New Roman" w:cs="Calibri"/>
                <w:color w:val="FFFFFF" w:themeColor="background1"/>
                <w:sz w:val="18"/>
                <w:szCs w:val="18"/>
                <w:vertAlign w:val="superscript"/>
              </w:rPr>
              <w:t>†</w:t>
            </w:r>
          </w:p>
        </w:tc>
        <w:tc>
          <w:tcPr>
            <w:tcW w:w="1020" w:type="dxa"/>
            <w:tcBorders>
              <w:top w:val="nil"/>
              <w:left w:val="nil"/>
              <w:bottom w:val="nil"/>
              <w:right w:val="single" w:sz="4" w:space="0" w:color="8EA9DB"/>
            </w:tcBorders>
            <w:shd w:val="clear" w:color="000000" w:fill="4472C4"/>
            <w:noWrap/>
            <w:vAlign w:val="center"/>
            <w:hideMark/>
          </w:tcPr>
          <w:p w14:paraId="2F1061A3" w14:textId="018C55C1" w:rsidR="0005621F" w:rsidRPr="00DC6922" w:rsidRDefault="0005621F" w:rsidP="0005621F">
            <w:pPr>
              <w:widowControl/>
              <w:autoSpaceDE/>
              <w:autoSpaceDN/>
              <w:jc w:val="right"/>
              <w:rPr>
                <w:rFonts w:eastAsia="Times New Roman" w:cs="Calibri"/>
                <w:color w:val="FFFFFF" w:themeColor="background1"/>
                <w:sz w:val="20"/>
                <w:szCs w:val="20"/>
              </w:rPr>
            </w:pPr>
            <w:r w:rsidRPr="00DC6922">
              <w:rPr>
                <w:rFonts w:eastAsia="Times New Roman" w:cs="Calibri"/>
                <w:color w:val="FFFFFF" w:themeColor="background1"/>
                <w:sz w:val="18"/>
                <w:szCs w:val="18"/>
              </w:rPr>
              <w:t>PI</w:t>
            </w:r>
            <w:r w:rsidR="00EF3BDE" w:rsidRPr="00DC6922">
              <w:rPr>
                <w:rFonts w:eastAsia="Times New Roman" w:cs="Calibri"/>
                <w:color w:val="FFFFFF" w:themeColor="background1"/>
                <w:sz w:val="18"/>
                <w:szCs w:val="18"/>
                <w:vertAlign w:val="superscript"/>
              </w:rPr>
              <w:t>†</w:t>
            </w:r>
          </w:p>
        </w:tc>
      </w:tr>
      <w:tr w:rsidR="00D377CF" w:rsidRPr="00D377CF" w14:paraId="51A23E1E" w14:textId="77777777" w:rsidTr="002075F1">
        <w:trPr>
          <w:trHeight w:val="389"/>
          <w:jc w:val="center"/>
        </w:trPr>
        <w:tc>
          <w:tcPr>
            <w:tcW w:w="3325" w:type="dxa"/>
            <w:tcBorders>
              <w:top w:val="single" w:sz="4" w:space="0" w:color="4472C4"/>
              <w:left w:val="single" w:sz="4" w:space="0" w:color="4472C4"/>
              <w:bottom w:val="single" w:sz="4" w:space="0" w:color="8EA9DB"/>
              <w:right w:val="nil"/>
            </w:tcBorders>
            <w:shd w:val="clear" w:color="auto" w:fill="auto"/>
            <w:noWrap/>
            <w:vAlign w:val="center"/>
            <w:hideMark/>
          </w:tcPr>
          <w:p w14:paraId="691E8FF5" w14:textId="77777777" w:rsidR="00D377CF" w:rsidRPr="00D377CF" w:rsidRDefault="00D377CF" w:rsidP="00D377CF">
            <w:pPr>
              <w:widowControl/>
              <w:autoSpaceDE/>
              <w:autoSpaceDN/>
              <w:rPr>
                <w:rFonts w:eastAsia="Times New Roman" w:cs="Calibri"/>
                <w:color w:val="000000"/>
                <w:sz w:val="20"/>
                <w:szCs w:val="20"/>
              </w:rPr>
            </w:pPr>
            <w:r w:rsidRPr="00D377CF">
              <w:rPr>
                <w:rFonts w:eastAsia="Times New Roman" w:cs="Calibri"/>
                <w:color w:val="000000"/>
                <w:sz w:val="20"/>
                <w:szCs w:val="20"/>
              </w:rPr>
              <w:t>Under 16</w:t>
            </w:r>
          </w:p>
        </w:tc>
        <w:tc>
          <w:tcPr>
            <w:tcW w:w="1020" w:type="dxa"/>
            <w:tcBorders>
              <w:top w:val="single" w:sz="4" w:space="0" w:color="4472C4"/>
              <w:left w:val="nil"/>
              <w:bottom w:val="single" w:sz="4" w:space="0" w:color="8EA9DB"/>
              <w:right w:val="nil"/>
            </w:tcBorders>
            <w:shd w:val="clear" w:color="auto" w:fill="auto"/>
            <w:noWrap/>
            <w:vAlign w:val="center"/>
            <w:hideMark/>
          </w:tcPr>
          <w:p w14:paraId="54858E68"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76.8%</w:t>
            </w:r>
          </w:p>
        </w:tc>
        <w:tc>
          <w:tcPr>
            <w:tcW w:w="1020" w:type="dxa"/>
            <w:tcBorders>
              <w:top w:val="single" w:sz="4" w:space="0" w:color="4472C4"/>
              <w:left w:val="nil"/>
              <w:bottom w:val="single" w:sz="4" w:space="0" w:color="8EA9DB"/>
              <w:right w:val="nil"/>
            </w:tcBorders>
            <w:shd w:val="clear" w:color="auto" w:fill="auto"/>
            <w:noWrap/>
            <w:vAlign w:val="center"/>
            <w:hideMark/>
          </w:tcPr>
          <w:p w14:paraId="22B514E8"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65.3%</w:t>
            </w:r>
          </w:p>
        </w:tc>
        <w:tc>
          <w:tcPr>
            <w:tcW w:w="1020" w:type="dxa"/>
            <w:tcBorders>
              <w:top w:val="single" w:sz="4" w:space="0" w:color="4472C4"/>
              <w:left w:val="nil"/>
              <w:bottom w:val="single" w:sz="4" w:space="0" w:color="8EA9DB"/>
              <w:right w:val="nil"/>
            </w:tcBorders>
            <w:shd w:val="clear" w:color="auto" w:fill="auto"/>
            <w:noWrap/>
            <w:vAlign w:val="center"/>
            <w:hideMark/>
          </w:tcPr>
          <w:p w14:paraId="17EFDC0E"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65.9%</w:t>
            </w:r>
          </w:p>
        </w:tc>
        <w:tc>
          <w:tcPr>
            <w:tcW w:w="1020" w:type="dxa"/>
            <w:tcBorders>
              <w:top w:val="single" w:sz="4" w:space="0" w:color="4472C4"/>
              <w:left w:val="nil"/>
              <w:bottom w:val="single" w:sz="4" w:space="0" w:color="8EA9DB"/>
              <w:right w:val="nil"/>
            </w:tcBorders>
            <w:shd w:val="clear" w:color="auto" w:fill="auto"/>
            <w:noWrap/>
            <w:vAlign w:val="center"/>
            <w:hideMark/>
          </w:tcPr>
          <w:p w14:paraId="67D9BB68"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69.3%</w:t>
            </w:r>
          </w:p>
        </w:tc>
        <w:tc>
          <w:tcPr>
            <w:tcW w:w="1020" w:type="dxa"/>
            <w:tcBorders>
              <w:top w:val="nil"/>
              <w:left w:val="nil"/>
              <w:bottom w:val="single" w:sz="4" w:space="0" w:color="8EA9DB"/>
              <w:right w:val="nil"/>
            </w:tcBorders>
            <w:shd w:val="clear" w:color="auto" w:fill="auto"/>
            <w:noWrap/>
            <w:vAlign w:val="center"/>
            <w:hideMark/>
          </w:tcPr>
          <w:p w14:paraId="26F77912"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3.8</w:t>
            </w:r>
          </w:p>
        </w:tc>
        <w:tc>
          <w:tcPr>
            <w:tcW w:w="1020" w:type="dxa"/>
            <w:tcBorders>
              <w:top w:val="nil"/>
              <w:left w:val="nil"/>
              <w:bottom w:val="single" w:sz="4" w:space="0" w:color="8EA9DB"/>
              <w:right w:val="single" w:sz="4" w:space="0" w:color="8EA9DB"/>
            </w:tcBorders>
            <w:shd w:val="clear" w:color="auto" w:fill="auto"/>
            <w:noWrap/>
            <w:vAlign w:val="center"/>
            <w:hideMark/>
          </w:tcPr>
          <w:p w14:paraId="7EEC7DC7"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1.06</w:t>
            </w:r>
          </w:p>
        </w:tc>
      </w:tr>
      <w:tr w:rsidR="00D377CF" w:rsidRPr="00D377CF" w14:paraId="223F1C25" w14:textId="77777777" w:rsidTr="002075F1">
        <w:trPr>
          <w:trHeight w:val="389"/>
          <w:jc w:val="center"/>
        </w:trPr>
        <w:tc>
          <w:tcPr>
            <w:tcW w:w="3325" w:type="dxa"/>
            <w:tcBorders>
              <w:top w:val="single" w:sz="4" w:space="0" w:color="4472C4"/>
              <w:left w:val="single" w:sz="4" w:space="0" w:color="4472C4"/>
              <w:bottom w:val="single" w:sz="4" w:space="0" w:color="8EA9DB"/>
              <w:right w:val="nil"/>
            </w:tcBorders>
            <w:shd w:val="clear" w:color="auto" w:fill="auto"/>
            <w:noWrap/>
            <w:vAlign w:val="center"/>
            <w:hideMark/>
          </w:tcPr>
          <w:p w14:paraId="5835E46E" w14:textId="77777777" w:rsidR="00D377CF" w:rsidRPr="00D377CF" w:rsidRDefault="00D377CF" w:rsidP="00D377CF">
            <w:pPr>
              <w:widowControl/>
              <w:autoSpaceDE/>
              <w:autoSpaceDN/>
              <w:rPr>
                <w:rFonts w:eastAsia="Times New Roman" w:cs="Calibri"/>
                <w:color w:val="000000"/>
                <w:sz w:val="20"/>
                <w:szCs w:val="20"/>
              </w:rPr>
            </w:pPr>
            <w:r w:rsidRPr="00D377CF">
              <w:rPr>
                <w:rFonts w:eastAsia="Times New Roman" w:cs="Calibri"/>
                <w:color w:val="000000"/>
                <w:sz w:val="20"/>
                <w:szCs w:val="20"/>
              </w:rPr>
              <w:t>16-18</w:t>
            </w:r>
          </w:p>
        </w:tc>
        <w:tc>
          <w:tcPr>
            <w:tcW w:w="1020" w:type="dxa"/>
            <w:tcBorders>
              <w:top w:val="single" w:sz="4" w:space="0" w:color="4472C4"/>
              <w:left w:val="nil"/>
              <w:bottom w:val="single" w:sz="4" w:space="0" w:color="8EA9DB"/>
              <w:right w:val="nil"/>
            </w:tcBorders>
            <w:shd w:val="clear" w:color="auto" w:fill="auto"/>
            <w:noWrap/>
            <w:vAlign w:val="center"/>
            <w:hideMark/>
          </w:tcPr>
          <w:p w14:paraId="26894081"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72.6%</w:t>
            </w:r>
          </w:p>
        </w:tc>
        <w:tc>
          <w:tcPr>
            <w:tcW w:w="1020" w:type="dxa"/>
            <w:tcBorders>
              <w:top w:val="single" w:sz="4" w:space="0" w:color="4472C4"/>
              <w:left w:val="nil"/>
              <w:bottom w:val="single" w:sz="4" w:space="0" w:color="8EA9DB"/>
              <w:right w:val="nil"/>
            </w:tcBorders>
            <w:shd w:val="clear" w:color="auto" w:fill="auto"/>
            <w:noWrap/>
            <w:vAlign w:val="center"/>
            <w:hideMark/>
          </w:tcPr>
          <w:p w14:paraId="7A7C67F5"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71.9%</w:t>
            </w:r>
          </w:p>
        </w:tc>
        <w:tc>
          <w:tcPr>
            <w:tcW w:w="1020" w:type="dxa"/>
            <w:tcBorders>
              <w:top w:val="single" w:sz="4" w:space="0" w:color="4472C4"/>
              <w:left w:val="nil"/>
              <w:bottom w:val="single" w:sz="4" w:space="0" w:color="8EA9DB"/>
              <w:right w:val="nil"/>
            </w:tcBorders>
            <w:shd w:val="clear" w:color="auto" w:fill="auto"/>
            <w:noWrap/>
            <w:vAlign w:val="center"/>
            <w:hideMark/>
          </w:tcPr>
          <w:p w14:paraId="11AD0CB4"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66.1%</w:t>
            </w:r>
          </w:p>
        </w:tc>
        <w:tc>
          <w:tcPr>
            <w:tcW w:w="1020" w:type="dxa"/>
            <w:tcBorders>
              <w:top w:val="single" w:sz="4" w:space="0" w:color="4472C4"/>
              <w:left w:val="nil"/>
              <w:bottom w:val="single" w:sz="4" w:space="0" w:color="8EA9DB"/>
              <w:right w:val="nil"/>
            </w:tcBorders>
            <w:shd w:val="clear" w:color="auto" w:fill="auto"/>
            <w:noWrap/>
            <w:vAlign w:val="center"/>
            <w:hideMark/>
          </w:tcPr>
          <w:p w14:paraId="36CD220B"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70.2%</w:t>
            </w:r>
          </w:p>
        </w:tc>
        <w:tc>
          <w:tcPr>
            <w:tcW w:w="1020" w:type="dxa"/>
            <w:tcBorders>
              <w:top w:val="nil"/>
              <w:left w:val="nil"/>
              <w:bottom w:val="single" w:sz="4" w:space="0" w:color="8EA9DB"/>
              <w:right w:val="nil"/>
            </w:tcBorders>
            <w:shd w:val="clear" w:color="auto" w:fill="auto"/>
            <w:noWrap/>
            <w:vAlign w:val="center"/>
            <w:hideMark/>
          </w:tcPr>
          <w:p w14:paraId="769FD2DD"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4.7</w:t>
            </w:r>
          </w:p>
        </w:tc>
        <w:tc>
          <w:tcPr>
            <w:tcW w:w="1020" w:type="dxa"/>
            <w:tcBorders>
              <w:top w:val="nil"/>
              <w:left w:val="nil"/>
              <w:bottom w:val="single" w:sz="4" w:space="0" w:color="8EA9DB"/>
              <w:right w:val="single" w:sz="4" w:space="0" w:color="8EA9DB"/>
            </w:tcBorders>
            <w:shd w:val="clear" w:color="auto" w:fill="auto"/>
            <w:noWrap/>
            <w:vAlign w:val="center"/>
            <w:hideMark/>
          </w:tcPr>
          <w:p w14:paraId="6C696470"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1.07</w:t>
            </w:r>
          </w:p>
        </w:tc>
      </w:tr>
      <w:tr w:rsidR="00D377CF" w:rsidRPr="00D377CF" w14:paraId="36CF02D6" w14:textId="77777777" w:rsidTr="002075F1">
        <w:trPr>
          <w:trHeight w:val="389"/>
          <w:jc w:val="center"/>
        </w:trPr>
        <w:tc>
          <w:tcPr>
            <w:tcW w:w="3325" w:type="dxa"/>
            <w:tcBorders>
              <w:top w:val="single" w:sz="4" w:space="0" w:color="4472C4"/>
              <w:left w:val="single" w:sz="4" w:space="0" w:color="4472C4"/>
              <w:bottom w:val="single" w:sz="4" w:space="0" w:color="8EA9DB"/>
              <w:right w:val="nil"/>
            </w:tcBorders>
            <w:shd w:val="clear" w:color="auto" w:fill="auto"/>
            <w:noWrap/>
            <w:vAlign w:val="center"/>
            <w:hideMark/>
          </w:tcPr>
          <w:p w14:paraId="6A2769DE" w14:textId="77777777" w:rsidR="00D377CF" w:rsidRPr="00D377CF" w:rsidRDefault="00D377CF" w:rsidP="00D377CF">
            <w:pPr>
              <w:widowControl/>
              <w:autoSpaceDE/>
              <w:autoSpaceDN/>
              <w:rPr>
                <w:rFonts w:eastAsia="Times New Roman" w:cs="Calibri"/>
                <w:color w:val="000000"/>
                <w:sz w:val="20"/>
                <w:szCs w:val="20"/>
              </w:rPr>
            </w:pPr>
            <w:r w:rsidRPr="00D377CF">
              <w:rPr>
                <w:rFonts w:eastAsia="Times New Roman" w:cs="Calibri"/>
                <w:color w:val="000000"/>
                <w:sz w:val="20"/>
                <w:szCs w:val="20"/>
              </w:rPr>
              <w:t>19-24</w:t>
            </w:r>
          </w:p>
        </w:tc>
        <w:tc>
          <w:tcPr>
            <w:tcW w:w="1020" w:type="dxa"/>
            <w:tcBorders>
              <w:top w:val="single" w:sz="4" w:space="0" w:color="4472C4"/>
              <w:left w:val="nil"/>
              <w:bottom w:val="single" w:sz="4" w:space="0" w:color="8EA9DB"/>
              <w:right w:val="nil"/>
            </w:tcBorders>
            <w:shd w:val="clear" w:color="auto" w:fill="auto"/>
            <w:noWrap/>
            <w:vAlign w:val="center"/>
            <w:hideMark/>
          </w:tcPr>
          <w:p w14:paraId="05154CDB"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69.8%</w:t>
            </w:r>
          </w:p>
        </w:tc>
        <w:tc>
          <w:tcPr>
            <w:tcW w:w="1020" w:type="dxa"/>
            <w:tcBorders>
              <w:top w:val="single" w:sz="4" w:space="0" w:color="4472C4"/>
              <w:left w:val="nil"/>
              <w:bottom w:val="single" w:sz="4" w:space="0" w:color="8EA9DB"/>
              <w:right w:val="nil"/>
            </w:tcBorders>
            <w:shd w:val="clear" w:color="auto" w:fill="auto"/>
            <w:noWrap/>
            <w:vAlign w:val="center"/>
            <w:hideMark/>
          </w:tcPr>
          <w:p w14:paraId="1D3233EB"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68.7%</w:t>
            </w:r>
          </w:p>
        </w:tc>
        <w:tc>
          <w:tcPr>
            <w:tcW w:w="1020" w:type="dxa"/>
            <w:tcBorders>
              <w:top w:val="single" w:sz="4" w:space="0" w:color="4472C4"/>
              <w:left w:val="nil"/>
              <w:bottom w:val="single" w:sz="4" w:space="0" w:color="8EA9DB"/>
              <w:right w:val="nil"/>
            </w:tcBorders>
            <w:shd w:val="clear" w:color="auto" w:fill="auto"/>
            <w:noWrap/>
            <w:vAlign w:val="center"/>
            <w:hideMark/>
          </w:tcPr>
          <w:p w14:paraId="29FE875A"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69.1%</w:t>
            </w:r>
          </w:p>
        </w:tc>
        <w:tc>
          <w:tcPr>
            <w:tcW w:w="1020" w:type="dxa"/>
            <w:tcBorders>
              <w:top w:val="single" w:sz="4" w:space="0" w:color="4472C4"/>
              <w:left w:val="nil"/>
              <w:bottom w:val="single" w:sz="4" w:space="0" w:color="8EA9DB"/>
              <w:right w:val="nil"/>
            </w:tcBorders>
            <w:shd w:val="clear" w:color="auto" w:fill="auto"/>
            <w:noWrap/>
            <w:vAlign w:val="center"/>
            <w:hideMark/>
          </w:tcPr>
          <w:p w14:paraId="249B5E64"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69.2%</w:t>
            </w:r>
          </w:p>
        </w:tc>
        <w:tc>
          <w:tcPr>
            <w:tcW w:w="1020" w:type="dxa"/>
            <w:tcBorders>
              <w:top w:val="nil"/>
              <w:left w:val="nil"/>
              <w:bottom w:val="single" w:sz="4" w:space="0" w:color="8EA9DB"/>
              <w:right w:val="nil"/>
            </w:tcBorders>
            <w:shd w:val="clear" w:color="auto" w:fill="auto"/>
            <w:noWrap/>
            <w:vAlign w:val="center"/>
            <w:hideMark/>
          </w:tcPr>
          <w:p w14:paraId="7780DBDF"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3.6</w:t>
            </w:r>
          </w:p>
        </w:tc>
        <w:tc>
          <w:tcPr>
            <w:tcW w:w="1020" w:type="dxa"/>
            <w:tcBorders>
              <w:top w:val="nil"/>
              <w:left w:val="nil"/>
              <w:bottom w:val="single" w:sz="4" w:space="0" w:color="8EA9DB"/>
              <w:right w:val="single" w:sz="4" w:space="0" w:color="8EA9DB"/>
            </w:tcBorders>
            <w:shd w:val="clear" w:color="auto" w:fill="auto"/>
            <w:noWrap/>
            <w:vAlign w:val="center"/>
            <w:hideMark/>
          </w:tcPr>
          <w:p w14:paraId="257FE709"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1.06</w:t>
            </w:r>
          </w:p>
        </w:tc>
      </w:tr>
      <w:tr w:rsidR="00D377CF" w:rsidRPr="00D377CF" w14:paraId="5F59959F" w14:textId="77777777" w:rsidTr="002075F1">
        <w:trPr>
          <w:trHeight w:val="389"/>
          <w:jc w:val="center"/>
        </w:trPr>
        <w:tc>
          <w:tcPr>
            <w:tcW w:w="3325" w:type="dxa"/>
            <w:tcBorders>
              <w:top w:val="single" w:sz="4" w:space="0" w:color="4472C4"/>
              <w:left w:val="single" w:sz="4" w:space="0" w:color="4472C4"/>
              <w:bottom w:val="single" w:sz="4" w:space="0" w:color="8EA9DB"/>
              <w:right w:val="nil"/>
            </w:tcBorders>
            <w:shd w:val="clear" w:color="auto" w:fill="auto"/>
            <w:noWrap/>
            <w:vAlign w:val="center"/>
            <w:hideMark/>
          </w:tcPr>
          <w:p w14:paraId="3EAC98EB" w14:textId="77777777" w:rsidR="00D377CF" w:rsidRPr="00D377CF" w:rsidRDefault="00D377CF" w:rsidP="00D377CF">
            <w:pPr>
              <w:widowControl/>
              <w:autoSpaceDE/>
              <w:autoSpaceDN/>
              <w:rPr>
                <w:rFonts w:eastAsia="Times New Roman" w:cs="Calibri"/>
                <w:color w:val="000000"/>
                <w:sz w:val="20"/>
                <w:szCs w:val="20"/>
              </w:rPr>
            </w:pPr>
            <w:r w:rsidRPr="00D377CF">
              <w:rPr>
                <w:rFonts w:eastAsia="Times New Roman" w:cs="Calibri"/>
                <w:color w:val="000000"/>
                <w:sz w:val="20"/>
                <w:szCs w:val="20"/>
              </w:rPr>
              <w:t>25-29</w:t>
            </w:r>
          </w:p>
        </w:tc>
        <w:tc>
          <w:tcPr>
            <w:tcW w:w="1020" w:type="dxa"/>
            <w:tcBorders>
              <w:top w:val="single" w:sz="4" w:space="0" w:color="4472C4"/>
              <w:left w:val="nil"/>
              <w:bottom w:val="single" w:sz="4" w:space="0" w:color="8EA9DB"/>
              <w:right w:val="nil"/>
            </w:tcBorders>
            <w:shd w:val="clear" w:color="auto" w:fill="auto"/>
            <w:noWrap/>
            <w:vAlign w:val="center"/>
            <w:hideMark/>
          </w:tcPr>
          <w:p w14:paraId="7E734CA7"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60.7%</w:t>
            </w:r>
          </w:p>
        </w:tc>
        <w:tc>
          <w:tcPr>
            <w:tcW w:w="1020" w:type="dxa"/>
            <w:tcBorders>
              <w:top w:val="single" w:sz="4" w:space="0" w:color="4472C4"/>
              <w:left w:val="nil"/>
              <w:bottom w:val="single" w:sz="4" w:space="0" w:color="8EA9DB"/>
              <w:right w:val="nil"/>
            </w:tcBorders>
            <w:shd w:val="clear" w:color="auto" w:fill="auto"/>
            <w:noWrap/>
            <w:vAlign w:val="center"/>
            <w:hideMark/>
          </w:tcPr>
          <w:p w14:paraId="2850A858"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59.7%</w:t>
            </w:r>
          </w:p>
        </w:tc>
        <w:tc>
          <w:tcPr>
            <w:tcW w:w="1020" w:type="dxa"/>
            <w:tcBorders>
              <w:top w:val="single" w:sz="4" w:space="0" w:color="4472C4"/>
              <w:left w:val="nil"/>
              <w:bottom w:val="single" w:sz="4" w:space="0" w:color="8EA9DB"/>
              <w:right w:val="nil"/>
            </w:tcBorders>
            <w:shd w:val="clear" w:color="auto" w:fill="auto"/>
            <w:noWrap/>
            <w:vAlign w:val="center"/>
            <w:hideMark/>
          </w:tcPr>
          <w:p w14:paraId="3956ED3E"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61.5%</w:t>
            </w:r>
          </w:p>
        </w:tc>
        <w:tc>
          <w:tcPr>
            <w:tcW w:w="1020" w:type="dxa"/>
            <w:tcBorders>
              <w:top w:val="single" w:sz="4" w:space="0" w:color="4472C4"/>
              <w:left w:val="nil"/>
              <w:bottom w:val="single" w:sz="4" w:space="0" w:color="8EA9DB"/>
              <w:right w:val="nil"/>
            </w:tcBorders>
            <w:shd w:val="clear" w:color="auto" w:fill="auto"/>
            <w:noWrap/>
            <w:vAlign w:val="center"/>
            <w:hideMark/>
          </w:tcPr>
          <w:p w14:paraId="56D842FB"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60.6%</w:t>
            </w:r>
          </w:p>
        </w:tc>
        <w:tc>
          <w:tcPr>
            <w:tcW w:w="1020" w:type="dxa"/>
            <w:tcBorders>
              <w:top w:val="nil"/>
              <w:left w:val="nil"/>
              <w:bottom w:val="single" w:sz="4" w:space="0" w:color="8EA9DB"/>
              <w:right w:val="nil"/>
            </w:tcBorders>
            <w:shd w:val="clear" w:color="auto" w:fill="auto"/>
            <w:noWrap/>
            <w:vAlign w:val="center"/>
            <w:hideMark/>
          </w:tcPr>
          <w:p w14:paraId="418E80C2"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-4.9</w:t>
            </w:r>
          </w:p>
        </w:tc>
        <w:tc>
          <w:tcPr>
            <w:tcW w:w="1020" w:type="dxa"/>
            <w:tcBorders>
              <w:top w:val="nil"/>
              <w:left w:val="nil"/>
              <w:bottom w:val="single" w:sz="4" w:space="0" w:color="8EA9DB"/>
              <w:right w:val="single" w:sz="4" w:space="0" w:color="8EA9DB"/>
            </w:tcBorders>
            <w:shd w:val="clear" w:color="auto" w:fill="auto"/>
            <w:noWrap/>
            <w:vAlign w:val="center"/>
            <w:hideMark/>
          </w:tcPr>
          <w:p w14:paraId="12EE69B2"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0.93</w:t>
            </w:r>
          </w:p>
        </w:tc>
      </w:tr>
      <w:tr w:rsidR="00D377CF" w:rsidRPr="00D377CF" w14:paraId="03075B97" w14:textId="77777777" w:rsidTr="002075F1">
        <w:trPr>
          <w:trHeight w:val="389"/>
          <w:jc w:val="center"/>
        </w:trPr>
        <w:tc>
          <w:tcPr>
            <w:tcW w:w="3325" w:type="dxa"/>
            <w:tcBorders>
              <w:top w:val="single" w:sz="4" w:space="0" w:color="4472C4"/>
              <w:left w:val="single" w:sz="4" w:space="0" w:color="4472C4"/>
              <w:bottom w:val="single" w:sz="4" w:space="0" w:color="8EA9DB"/>
              <w:right w:val="nil"/>
            </w:tcBorders>
            <w:shd w:val="clear" w:color="auto" w:fill="auto"/>
            <w:noWrap/>
            <w:vAlign w:val="center"/>
            <w:hideMark/>
          </w:tcPr>
          <w:p w14:paraId="0ACDEB4D" w14:textId="77777777" w:rsidR="00D377CF" w:rsidRPr="00D377CF" w:rsidRDefault="00D377CF" w:rsidP="00D377CF">
            <w:pPr>
              <w:widowControl/>
              <w:autoSpaceDE/>
              <w:autoSpaceDN/>
              <w:rPr>
                <w:rFonts w:eastAsia="Times New Roman" w:cs="Calibri"/>
                <w:color w:val="000000"/>
                <w:sz w:val="20"/>
                <w:szCs w:val="20"/>
              </w:rPr>
            </w:pPr>
            <w:r w:rsidRPr="00D377CF">
              <w:rPr>
                <w:rFonts w:eastAsia="Times New Roman" w:cs="Calibri"/>
                <w:color w:val="000000"/>
                <w:sz w:val="20"/>
                <w:szCs w:val="20"/>
              </w:rPr>
              <w:t>30-34</w:t>
            </w:r>
          </w:p>
        </w:tc>
        <w:tc>
          <w:tcPr>
            <w:tcW w:w="1020" w:type="dxa"/>
            <w:tcBorders>
              <w:top w:val="single" w:sz="4" w:space="0" w:color="4472C4"/>
              <w:left w:val="nil"/>
              <w:bottom w:val="single" w:sz="4" w:space="0" w:color="8EA9DB"/>
              <w:right w:val="nil"/>
            </w:tcBorders>
            <w:shd w:val="clear" w:color="auto" w:fill="auto"/>
            <w:noWrap/>
            <w:vAlign w:val="center"/>
            <w:hideMark/>
          </w:tcPr>
          <w:p w14:paraId="18C8AA17"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60.8%</w:t>
            </w:r>
          </w:p>
        </w:tc>
        <w:tc>
          <w:tcPr>
            <w:tcW w:w="1020" w:type="dxa"/>
            <w:tcBorders>
              <w:top w:val="single" w:sz="4" w:space="0" w:color="4472C4"/>
              <w:left w:val="nil"/>
              <w:bottom w:val="single" w:sz="4" w:space="0" w:color="8EA9DB"/>
              <w:right w:val="nil"/>
            </w:tcBorders>
            <w:shd w:val="clear" w:color="auto" w:fill="auto"/>
            <w:noWrap/>
            <w:vAlign w:val="center"/>
            <w:hideMark/>
          </w:tcPr>
          <w:p w14:paraId="6531E1E9"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63.2%</w:t>
            </w:r>
          </w:p>
        </w:tc>
        <w:tc>
          <w:tcPr>
            <w:tcW w:w="1020" w:type="dxa"/>
            <w:tcBorders>
              <w:top w:val="single" w:sz="4" w:space="0" w:color="4472C4"/>
              <w:left w:val="nil"/>
              <w:bottom w:val="single" w:sz="4" w:space="0" w:color="8EA9DB"/>
              <w:right w:val="nil"/>
            </w:tcBorders>
            <w:shd w:val="clear" w:color="auto" w:fill="auto"/>
            <w:noWrap/>
            <w:vAlign w:val="center"/>
            <w:hideMark/>
          </w:tcPr>
          <w:p w14:paraId="45B49244"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63.9%</w:t>
            </w:r>
          </w:p>
        </w:tc>
        <w:tc>
          <w:tcPr>
            <w:tcW w:w="1020" w:type="dxa"/>
            <w:tcBorders>
              <w:top w:val="single" w:sz="4" w:space="0" w:color="4472C4"/>
              <w:left w:val="nil"/>
              <w:bottom w:val="single" w:sz="4" w:space="0" w:color="8EA9DB"/>
              <w:right w:val="nil"/>
            </w:tcBorders>
            <w:shd w:val="clear" w:color="auto" w:fill="auto"/>
            <w:noWrap/>
            <w:vAlign w:val="center"/>
            <w:hideMark/>
          </w:tcPr>
          <w:p w14:paraId="3B5C26C0"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62.6%</w:t>
            </w:r>
          </w:p>
        </w:tc>
        <w:tc>
          <w:tcPr>
            <w:tcW w:w="1020" w:type="dxa"/>
            <w:tcBorders>
              <w:top w:val="nil"/>
              <w:left w:val="nil"/>
              <w:bottom w:val="single" w:sz="4" w:space="0" w:color="8EA9DB"/>
              <w:right w:val="nil"/>
            </w:tcBorders>
            <w:shd w:val="clear" w:color="auto" w:fill="auto"/>
            <w:noWrap/>
            <w:vAlign w:val="center"/>
            <w:hideMark/>
          </w:tcPr>
          <w:p w14:paraId="59476ABE"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-2.9</w:t>
            </w:r>
          </w:p>
        </w:tc>
        <w:tc>
          <w:tcPr>
            <w:tcW w:w="1020" w:type="dxa"/>
            <w:tcBorders>
              <w:top w:val="nil"/>
              <w:left w:val="nil"/>
              <w:bottom w:val="single" w:sz="4" w:space="0" w:color="8EA9DB"/>
              <w:right w:val="single" w:sz="4" w:space="0" w:color="8EA9DB"/>
            </w:tcBorders>
            <w:shd w:val="clear" w:color="auto" w:fill="auto"/>
            <w:noWrap/>
            <w:vAlign w:val="center"/>
            <w:hideMark/>
          </w:tcPr>
          <w:p w14:paraId="23D6D072"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0.96</w:t>
            </w:r>
          </w:p>
        </w:tc>
      </w:tr>
      <w:tr w:rsidR="00D377CF" w:rsidRPr="00D377CF" w14:paraId="2ECE441E" w14:textId="77777777" w:rsidTr="002075F1">
        <w:trPr>
          <w:trHeight w:val="389"/>
          <w:jc w:val="center"/>
        </w:trPr>
        <w:tc>
          <w:tcPr>
            <w:tcW w:w="3325" w:type="dxa"/>
            <w:tcBorders>
              <w:top w:val="single" w:sz="4" w:space="0" w:color="4472C4"/>
              <w:left w:val="single" w:sz="4" w:space="0" w:color="4472C4"/>
              <w:bottom w:val="single" w:sz="4" w:space="0" w:color="8EA9DB"/>
              <w:right w:val="nil"/>
            </w:tcBorders>
            <w:shd w:val="clear" w:color="auto" w:fill="auto"/>
            <w:noWrap/>
            <w:vAlign w:val="center"/>
            <w:hideMark/>
          </w:tcPr>
          <w:p w14:paraId="4C516FD8" w14:textId="77777777" w:rsidR="00D377CF" w:rsidRPr="00D377CF" w:rsidRDefault="00D377CF" w:rsidP="00D377CF">
            <w:pPr>
              <w:widowControl/>
              <w:autoSpaceDE/>
              <w:autoSpaceDN/>
              <w:rPr>
                <w:rFonts w:eastAsia="Times New Roman" w:cs="Calibri"/>
                <w:color w:val="000000"/>
                <w:sz w:val="20"/>
                <w:szCs w:val="20"/>
              </w:rPr>
            </w:pPr>
            <w:r w:rsidRPr="00D377CF">
              <w:rPr>
                <w:rFonts w:eastAsia="Times New Roman" w:cs="Calibri"/>
                <w:color w:val="000000"/>
                <w:sz w:val="20"/>
                <w:szCs w:val="20"/>
              </w:rPr>
              <w:t>35-54</w:t>
            </w:r>
          </w:p>
        </w:tc>
        <w:tc>
          <w:tcPr>
            <w:tcW w:w="1020" w:type="dxa"/>
            <w:tcBorders>
              <w:top w:val="single" w:sz="4" w:space="0" w:color="4472C4"/>
              <w:left w:val="nil"/>
              <w:bottom w:val="single" w:sz="4" w:space="0" w:color="8EA9DB"/>
              <w:right w:val="nil"/>
            </w:tcBorders>
            <w:shd w:val="clear" w:color="auto" w:fill="auto"/>
            <w:noWrap/>
            <w:vAlign w:val="center"/>
            <w:hideMark/>
          </w:tcPr>
          <w:p w14:paraId="6B3C8FF4"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62.1%</w:t>
            </w:r>
          </w:p>
        </w:tc>
        <w:tc>
          <w:tcPr>
            <w:tcW w:w="1020" w:type="dxa"/>
            <w:tcBorders>
              <w:top w:val="single" w:sz="4" w:space="0" w:color="4472C4"/>
              <w:left w:val="nil"/>
              <w:bottom w:val="single" w:sz="4" w:space="0" w:color="8EA9DB"/>
              <w:right w:val="nil"/>
            </w:tcBorders>
            <w:shd w:val="clear" w:color="auto" w:fill="auto"/>
            <w:noWrap/>
            <w:vAlign w:val="center"/>
            <w:hideMark/>
          </w:tcPr>
          <w:p w14:paraId="0D6B765C"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60.9%</w:t>
            </w:r>
          </w:p>
        </w:tc>
        <w:tc>
          <w:tcPr>
            <w:tcW w:w="1020" w:type="dxa"/>
            <w:tcBorders>
              <w:top w:val="single" w:sz="4" w:space="0" w:color="4472C4"/>
              <w:left w:val="nil"/>
              <w:bottom w:val="single" w:sz="4" w:space="0" w:color="8EA9DB"/>
              <w:right w:val="nil"/>
            </w:tcBorders>
            <w:shd w:val="clear" w:color="auto" w:fill="auto"/>
            <w:noWrap/>
            <w:vAlign w:val="center"/>
            <w:hideMark/>
          </w:tcPr>
          <w:p w14:paraId="6EA85E7E"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60.8%</w:t>
            </w:r>
          </w:p>
        </w:tc>
        <w:tc>
          <w:tcPr>
            <w:tcW w:w="1020" w:type="dxa"/>
            <w:tcBorders>
              <w:top w:val="single" w:sz="4" w:space="0" w:color="4472C4"/>
              <w:left w:val="nil"/>
              <w:bottom w:val="single" w:sz="4" w:space="0" w:color="8EA9DB"/>
              <w:right w:val="nil"/>
            </w:tcBorders>
            <w:shd w:val="clear" w:color="auto" w:fill="auto"/>
            <w:noWrap/>
            <w:vAlign w:val="center"/>
            <w:hideMark/>
          </w:tcPr>
          <w:p w14:paraId="4C3DF505"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61.3%</w:t>
            </w:r>
          </w:p>
        </w:tc>
        <w:tc>
          <w:tcPr>
            <w:tcW w:w="1020" w:type="dxa"/>
            <w:tcBorders>
              <w:top w:val="nil"/>
              <w:left w:val="nil"/>
              <w:bottom w:val="single" w:sz="4" w:space="0" w:color="8EA9DB"/>
              <w:right w:val="nil"/>
            </w:tcBorders>
            <w:shd w:val="clear" w:color="auto" w:fill="auto"/>
            <w:noWrap/>
            <w:vAlign w:val="center"/>
            <w:hideMark/>
          </w:tcPr>
          <w:p w14:paraId="7FED945C"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-4.3</w:t>
            </w:r>
          </w:p>
        </w:tc>
        <w:tc>
          <w:tcPr>
            <w:tcW w:w="1020" w:type="dxa"/>
            <w:tcBorders>
              <w:top w:val="nil"/>
              <w:left w:val="nil"/>
              <w:bottom w:val="single" w:sz="4" w:space="0" w:color="8EA9DB"/>
              <w:right w:val="single" w:sz="4" w:space="0" w:color="8EA9DB"/>
            </w:tcBorders>
            <w:shd w:val="clear" w:color="auto" w:fill="auto"/>
            <w:noWrap/>
            <w:vAlign w:val="center"/>
            <w:hideMark/>
          </w:tcPr>
          <w:p w14:paraId="58617B91"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0.93</w:t>
            </w:r>
          </w:p>
        </w:tc>
      </w:tr>
      <w:tr w:rsidR="00D377CF" w:rsidRPr="00D377CF" w14:paraId="1E85C8D3" w14:textId="77777777" w:rsidTr="002075F1">
        <w:trPr>
          <w:trHeight w:val="389"/>
          <w:jc w:val="center"/>
        </w:trPr>
        <w:tc>
          <w:tcPr>
            <w:tcW w:w="3325" w:type="dxa"/>
            <w:tcBorders>
              <w:top w:val="single" w:sz="4" w:space="0" w:color="4472C4"/>
              <w:left w:val="single" w:sz="4" w:space="0" w:color="4472C4"/>
              <w:bottom w:val="single" w:sz="4" w:space="0" w:color="8EA9DB"/>
              <w:right w:val="nil"/>
            </w:tcBorders>
            <w:shd w:val="clear" w:color="auto" w:fill="auto"/>
            <w:noWrap/>
            <w:vAlign w:val="center"/>
            <w:hideMark/>
          </w:tcPr>
          <w:p w14:paraId="3A17EF97" w14:textId="77777777" w:rsidR="00D377CF" w:rsidRPr="00D377CF" w:rsidRDefault="00D377CF" w:rsidP="00D377CF">
            <w:pPr>
              <w:widowControl/>
              <w:autoSpaceDE/>
              <w:autoSpaceDN/>
              <w:rPr>
                <w:rFonts w:eastAsia="Times New Roman" w:cs="Calibri"/>
                <w:color w:val="000000"/>
                <w:sz w:val="20"/>
                <w:szCs w:val="20"/>
              </w:rPr>
            </w:pPr>
            <w:r w:rsidRPr="00D377CF">
              <w:rPr>
                <w:rFonts w:eastAsia="Times New Roman" w:cs="Calibri"/>
                <w:color w:val="000000"/>
                <w:sz w:val="20"/>
                <w:szCs w:val="20"/>
              </w:rPr>
              <w:t>55-64</w:t>
            </w:r>
          </w:p>
        </w:tc>
        <w:tc>
          <w:tcPr>
            <w:tcW w:w="1020" w:type="dxa"/>
            <w:tcBorders>
              <w:top w:val="single" w:sz="4" w:space="0" w:color="4472C4"/>
              <w:left w:val="nil"/>
              <w:bottom w:val="single" w:sz="4" w:space="0" w:color="8EA9DB"/>
              <w:right w:val="nil"/>
            </w:tcBorders>
            <w:shd w:val="clear" w:color="auto" w:fill="auto"/>
            <w:noWrap/>
            <w:vAlign w:val="center"/>
            <w:hideMark/>
          </w:tcPr>
          <w:p w14:paraId="434F52A4"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60.7%</w:t>
            </w:r>
          </w:p>
        </w:tc>
        <w:tc>
          <w:tcPr>
            <w:tcW w:w="1020" w:type="dxa"/>
            <w:tcBorders>
              <w:top w:val="single" w:sz="4" w:space="0" w:color="4472C4"/>
              <w:left w:val="nil"/>
              <w:bottom w:val="single" w:sz="4" w:space="0" w:color="8EA9DB"/>
              <w:right w:val="nil"/>
            </w:tcBorders>
            <w:shd w:val="clear" w:color="auto" w:fill="auto"/>
            <w:noWrap/>
            <w:vAlign w:val="center"/>
            <w:hideMark/>
          </w:tcPr>
          <w:p w14:paraId="55222ECD"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62.5%</w:t>
            </w:r>
          </w:p>
        </w:tc>
        <w:tc>
          <w:tcPr>
            <w:tcW w:w="1020" w:type="dxa"/>
            <w:tcBorders>
              <w:top w:val="single" w:sz="4" w:space="0" w:color="4472C4"/>
              <w:left w:val="nil"/>
              <w:bottom w:val="single" w:sz="4" w:space="0" w:color="8EA9DB"/>
              <w:right w:val="nil"/>
            </w:tcBorders>
            <w:shd w:val="clear" w:color="auto" w:fill="auto"/>
            <w:noWrap/>
            <w:vAlign w:val="center"/>
            <w:hideMark/>
          </w:tcPr>
          <w:p w14:paraId="1B6A446B"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61.4%</w:t>
            </w:r>
          </w:p>
        </w:tc>
        <w:tc>
          <w:tcPr>
            <w:tcW w:w="1020" w:type="dxa"/>
            <w:tcBorders>
              <w:top w:val="single" w:sz="4" w:space="0" w:color="4472C4"/>
              <w:left w:val="nil"/>
              <w:bottom w:val="single" w:sz="4" w:space="0" w:color="8EA9DB"/>
              <w:right w:val="nil"/>
            </w:tcBorders>
            <w:shd w:val="clear" w:color="auto" w:fill="auto"/>
            <w:noWrap/>
            <w:vAlign w:val="center"/>
            <w:hideMark/>
          </w:tcPr>
          <w:p w14:paraId="56CF7D75"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61.6%</w:t>
            </w:r>
          </w:p>
        </w:tc>
        <w:tc>
          <w:tcPr>
            <w:tcW w:w="1020" w:type="dxa"/>
            <w:tcBorders>
              <w:top w:val="nil"/>
              <w:left w:val="nil"/>
              <w:bottom w:val="single" w:sz="4" w:space="0" w:color="8EA9DB"/>
              <w:right w:val="nil"/>
            </w:tcBorders>
            <w:shd w:val="clear" w:color="auto" w:fill="auto"/>
            <w:noWrap/>
            <w:vAlign w:val="center"/>
            <w:hideMark/>
          </w:tcPr>
          <w:p w14:paraId="710CE15F"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-4.0</w:t>
            </w:r>
          </w:p>
        </w:tc>
        <w:tc>
          <w:tcPr>
            <w:tcW w:w="1020" w:type="dxa"/>
            <w:tcBorders>
              <w:top w:val="nil"/>
              <w:left w:val="nil"/>
              <w:bottom w:val="single" w:sz="4" w:space="0" w:color="8EA9DB"/>
              <w:right w:val="single" w:sz="4" w:space="0" w:color="8EA9DB"/>
            </w:tcBorders>
            <w:shd w:val="clear" w:color="auto" w:fill="auto"/>
            <w:noWrap/>
            <w:vAlign w:val="center"/>
            <w:hideMark/>
          </w:tcPr>
          <w:p w14:paraId="162EDA9F"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0.94</w:t>
            </w:r>
          </w:p>
        </w:tc>
      </w:tr>
      <w:tr w:rsidR="00D377CF" w:rsidRPr="00D377CF" w14:paraId="091F71BD" w14:textId="77777777" w:rsidTr="002075F1">
        <w:trPr>
          <w:trHeight w:val="389"/>
          <w:jc w:val="center"/>
        </w:trPr>
        <w:tc>
          <w:tcPr>
            <w:tcW w:w="3325" w:type="dxa"/>
            <w:tcBorders>
              <w:top w:val="single" w:sz="4" w:space="0" w:color="4472C4"/>
              <w:left w:val="single" w:sz="4" w:space="0" w:color="4472C4"/>
              <w:bottom w:val="single" w:sz="4" w:space="0" w:color="8EA9DB"/>
              <w:right w:val="nil"/>
            </w:tcBorders>
            <w:shd w:val="clear" w:color="auto" w:fill="auto"/>
            <w:noWrap/>
            <w:vAlign w:val="center"/>
            <w:hideMark/>
          </w:tcPr>
          <w:p w14:paraId="0D760FF0" w14:textId="77777777" w:rsidR="00D377CF" w:rsidRPr="00D377CF" w:rsidRDefault="00D377CF" w:rsidP="00D377CF">
            <w:pPr>
              <w:widowControl/>
              <w:autoSpaceDE/>
              <w:autoSpaceDN/>
              <w:rPr>
                <w:rFonts w:eastAsia="Times New Roman" w:cs="Calibri"/>
                <w:color w:val="000000"/>
                <w:sz w:val="20"/>
                <w:szCs w:val="20"/>
              </w:rPr>
            </w:pPr>
            <w:r w:rsidRPr="00D377CF">
              <w:rPr>
                <w:rFonts w:eastAsia="Times New Roman" w:cs="Calibri"/>
                <w:color w:val="000000"/>
                <w:sz w:val="20"/>
                <w:szCs w:val="20"/>
              </w:rPr>
              <w:t>65 &amp; Above</w:t>
            </w:r>
          </w:p>
        </w:tc>
        <w:tc>
          <w:tcPr>
            <w:tcW w:w="1020" w:type="dxa"/>
            <w:tcBorders>
              <w:top w:val="single" w:sz="4" w:space="0" w:color="4472C4"/>
              <w:left w:val="nil"/>
              <w:bottom w:val="single" w:sz="4" w:space="0" w:color="8EA9DB"/>
              <w:right w:val="nil"/>
            </w:tcBorders>
            <w:shd w:val="clear" w:color="auto" w:fill="auto"/>
            <w:noWrap/>
            <w:vAlign w:val="center"/>
            <w:hideMark/>
          </w:tcPr>
          <w:p w14:paraId="054E1008"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68.0%</w:t>
            </w:r>
          </w:p>
        </w:tc>
        <w:tc>
          <w:tcPr>
            <w:tcW w:w="1020" w:type="dxa"/>
            <w:tcBorders>
              <w:top w:val="single" w:sz="4" w:space="0" w:color="4472C4"/>
              <w:left w:val="nil"/>
              <w:bottom w:val="single" w:sz="4" w:space="0" w:color="8EA9DB"/>
              <w:right w:val="nil"/>
            </w:tcBorders>
            <w:shd w:val="clear" w:color="auto" w:fill="auto"/>
            <w:noWrap/>
            <w:vAlign w:val="center"/>
            <w:hideMark/>
          </w:tcPr>
          <w:p w14:paraId="1EC9ABF8"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73.4%</w:t>
            </w:r>
          </w:p>
        </w:tc>
        <w:tc>
          <w:tcPr>
            <w:tcW w:w="1020" w:type="dxa"/>
            <w:tcBorders>
              <w:top w:val="single" w:sz="4" w:space="0" w:color="4472C4"/>
              <w:left w:val="nil"/>
              <w:bottom w:val="single" w:sz="4" w:space="0" w:color="8EA9DB"/>
              <w:right w:val="nil"/>
            </w:tcBorders>
            <w:shd w:val="clear" w:color="auto" w:fill="auto"/>
            <w:noWrap/>
            <w:vAlign w:val="center"/>
            <w:hideMark/>
          </w:tcPr>
          <w:p w14:paraId="39D71140"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56.0%</w:t>
            </w:r>
          </w:p>
        </w:tc>
        <w:tc>
          <w:tcPr>
            <w:tcW w:w="1020" w:type="dxa"/>
            <w:tcBorders>
              <w:top w:val="single" w:sz="4" w:space="0" w:color="4472C4"/>
              <w:left w:val="nil"/>
              <w:bottom w:val="single" w:sz="4" w:space="0" w:color="8EA9DB"/>
              <w:right w:val="nil"/>
            </w:tcBorders>
            <w:shd w:val="clear" w:color="auto" w:fill="auto"/>
            <w:noWrap/>
            <w:vAlign w:val="center"/>
            <w:hideMark/>
          </w:tcPr>
          <w:p w14:paraId="0ABD9B05"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65.8%</w:t>
            </w:r>
          </w:p>
        </w:tc>
        <w:tc>
          <w:tcPr>
            <w:tcW w:w="1020" w:type="dxa"/>
            <w:tcBorders>
              <w:top w:val="nil"/>
              <w:left w:val="nil"/>
              <w:bottom w:val="single" w:sz="4" w:space="0" w:color="8EA9DB"/>
              <w:right w:val="nil"/>
            </w:tcBorders>
            <w:shd w:val="clear" w:color="auto" w:fill="auto"/>
            <w:noWrap/>
            <w:vAlign w:val="center"/>
            <w:hideMark/>
          </w:tcPr>
          <w:p w14:paraId="26F0CF55"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0.3</w:t>
            </w:r>
          </w:p>
        </w:tc>
        <w:tc>
          <w:tcPr>
            <w:tcW w:w="1020" w:type="dxa"/>
            <w:tcBorders>
              <w:top w:val="nil"/>
              <w:left w:val="nil"/>
              <w:bottom w:val="single" w:sz="4" w:space="0" w:color="8EA9DB"/>
              <w:right w:val="single" w:sz="4" w:space="0" w:color="8EA9DB"/>
            </w:tcBorders>
            <w:shd w:val="clear" w:color="auto" w:fill="auto"/>
            <w:noWrap/>
            <w:vAlign w:val="center"/>
            <w:hideMark/>
          </w:tcPr>
          <w:p w14:paraId="7F4EB269"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1.00</w:t>
            </w:r>
          </w:p>
        </w:tc>
      </w:tr>
    </w:tbl>
    <w:p w14:paraId="040CB552" w14:textId="3C079E43" w:rsidR="00407224" w:rsidRPr="00CE3F4E" w:rsidRDefault="00407224" w:rsidP="00CE3F4E">
      <w:pPr>
        <w:ind w:left="360"/>
        <w:rPr>
          <w:sz w:val="20"/>
          <w:szCs w:val="20"/>
        </w:rPr>
      </w:pPr>
      <w:r w:rsidRPr="00CE3F4E">
        <w:rPr>
          <w:sz w:val="20"/>
          <w:szCs w:val="20"/>
        </w:rPr>
        <w:t xml:space="preserve">* </w:t>
      </w:r>
      <w:r w:rsidR="00CD1CF3">
        <w:rPr>
          <w:sz w:val="20"/>
          <w:szCs w:val="20"/>
        </w:rPr>
        <w:t xml:space="preserve">Fall Enrollment: </w:t>
      </w:r>
      <w:r w:rsidRPr="00CE3F4E">
        <w:rPr>
          <w:sz w:val="20"/>
          <w:szCs w:val="20"/>
        </w:rPr>
        <w:t xml:space="preserve">Students </w:t>
      </w:r>
      <w:r w:rsidR="0005621F">
        <w:rPr>
          <w:sz w:val="20"/>
          <w:szCs w:val="20"/>
        </w:rPr>
        <w:t xml:space="preserve">enrolled on </w:t>
      </w:r>
      <w:r w:rsidR="00CD1CF3">
        <w:rPr>
          <w:sz w:val="20"/>
          <w:szCs w:val="20"/>
        </w:rPr>
        <w:t xml:space="preserve">class </w:t>
      </w:r>
      <w:r w:rsidR="0005621F">
        <w:rPr>
          <w:sz w:val="20"/>
          <w:szCs w:val="20"/>
        </w:rPr>
        <w:t>census day</w:t>
      </w:r>
      <w:r w:rsidR="00CD1CF3">
        <w:rPr>
          <w:sz w:val="20"/>
          <w:szCs w:val="20"/>
        </w:rPr>
        <w:t xml:space="preserve"> </w:t>
      </w:r>
      <w:r w:rsidR="003949DC">
        <w:rPr>
          <w:sz w:val="20"/>
          <w:szCs w:val="20"/>
        </w:rPr>
        <w:t>during</w:t>
      </w:r>
      <w:r w:rsidR="00CD1CF3">
        <w:rPr>
          <w:sz w:val="20"/>
          <w:szCs w:val="20"/>
        </w:rPr>
        <w:t xml:space="preserve"> the fall term</w:t>
      </w:r>
      <w:r w:rsidR="003949DC">
        <w:rPr>
          <w:sz w:val="20"/>
          <w:szCs w:val="20"/>
        </w:rPr>
        <w:t>.</w:t>
      </w:r>
    </w:p>
    <w:p w14:paraId="22BBB37F" w14:textId="00141048" w:rsidR="00407224" w:rsidRPr="00CE3F4E" w:rsidRDefault="00407224" w:rsidP="00CE3F4E">
      <w:pPr>
        <w:ind w:left="360"/>
        <w:rPr>
          <w:sz w:val="20"/>
          <w:szCs w:val="20"/>
        </w:rPr>
      </w:pPr>
      <w:r w:rsidRPr="00CE3F4E">
        <w:rPr>
          <w:sz w:val="20"/>
          <w:szCs w:val="20"/>
        </w:rPr>
        <w:t xml:space="preserve">** </w:t>
      </w:r>
      <w:r w:rsidR="00CD1CF3">
        <w:rPr>
          <w:sz w:val="20"/>
          <w:szCs w:val="20"/>
        </w:rPr>
        <w:t xml:space="preserve">Persistence Rate (PR): </w:t>
      </w:r>
      <w:r w:rsidR="00CE3F4E" w:rsidRPr="00CE3F4E">
        <w:rPr>
          <w:sz w:val="20"/>
          <w:szCs w:val="20"/>
        </w:rPr>
        <w:t xml:space="preserve">The </w:t>
      </w:r>
      <w:r w:rsidR="0005621F">
        <w:rPr>
          <w:sz w:val="20"/>
          <w:szCs w:val="20"/>
        </w:rPr>
        <w:t>percentage of students enrolled in the fall semester who</w:t>
      </w:r>
      <w:r w:rsidR="003949DC">
        <w:rPr>
          <w:sz w:val="20"/>
          <w:szCs w:val="20"/>
        </w:rPr>
        <w:t xml:space="preserve"> return the following term</w:t>
      </w:r>
      <w:r w:rsidR="0005621F">
        <w:rPr>
          <w:sz w:val="20"/>
          <w:szCs w:val="20"/>
        </w:rPr>
        <w:t xml:space="preserve">. </w:t>
      </w:r>
      <w:r w:rsidR="00CD1CF3">
        <w:rPr>
          <w:sz w:val="20"/>
          <w:szCs w:val="20"/>
        </w:rPr>
        <w:t>This metric</w:t>
      </w:r>
      <w:r w:rsidR="0005621F">
        <w:rPr>
          <w:sz w:val="20"/>
          <w:szCs w:val="20"/>
        </w:rPr>
        <w:t xml:space="preserve"> is calculated as the </w:t>
      </w:r>
      <w:r w:rsidR="00CE3F4E" w:rsidRPr="00CE3F4E">
        <w:rPr>
          <w:sz w:val="20"/>
          <w:szCs w:val="20"/>
        </w:rPr>
        <w:t>number of students enrolled at census in both fall and spring divided by the number of student</w:t>
      </w:r>
      <w:r w:rsidR="0005621F">
        <w:rPr>
          <w:sz w:val="20"/>
          <w:szCs w:val="20"/>
        </w:rPr>
        <w:t>s</w:t>
      </w:r>
      <w:r w:rsidR="00CE3F4E" w:rsidRPr="00CE3F4E">
        <w:rPr>
          <w:sz w:val="20"/>
          <w:szCs w:val="20"/>
        </w:rPr>
        <w:t xml:space="preserve"> enrolled at </w:t>
      </w:r>
      <w:r w:rsidR="0005621F">
        <w:rPr>
          <w:sz w:val="20"/>
          <w:szCs w:val="20"/>
        </w:rPr>
        <w:t>fall census.</w:t>
      </w:r>
    </w:p>
    <w:p w14:paraId="04320DCB" w14:textId="6FF091D0" w:rsidR="00D377CF" w:rsidRDefault="00CD1CF3" w:rsidP="002075F1">
      <w:pPr>
        <w:pStyle w:val="ListParagraph"/>
        <w:ind w:left="360"/>
        <w:rPr>
          <w:b/>
          <w:bCs/>
        </w:rPr>
      </w:pPr>
      <w:r w:rsidRPr="00CD1CF3">
        <w:rPr>
          <w:rFonts w:eastAsia="Times New Roman" w:cs="Calibri"/>
          <w:color w:val="000000"/>
          <w:sz w:val="20"/>
          <w:szCs w:val="20"/>
        </w:rPr>
        <w:t xml:space="preserve">† </w:t>
      </w:r>
      <w:r w:rsidR="002075F1">
        <w:rPr>
          <w:rFonts w:eastAsia="Times New Roman" w:cs="Calibri"/>
          <w:color w:val="000000"/>
          <w:sz w:val="20"/>
          <w:szCs w:val="20"/>
        </w:rPr>
        <w:t>See section III.G for definitions.</w:t>
      </w:r>
      <w:r w:rsidR="00D377CF">
        <w:rPr>
          <w:b/>
          <w:bCs/>
        </w:rPr>
        <w:br w:type="page"/>
      </w:r>
    </w:p>
    <w:p w14:paraId="64FC8BDC" w14:textId="1E8CF508" w:rsidR="007E367D" w:rsidRDefault="00E50E8F" w:rsidP="004A7349">
      <w:pPr>
        <w:pStyle w:val="ListParagraph"/>
        <w:numPr>
          <w:ilvl w:val="0"/>
          <w:numId w:val="24"/>
        </w:numPr>
        <w:rPr>
          <w:b/>
          <w:bCs/>
        </w:rPr>
      </w:pPr>
      <w:r w:rsidRPr="00E50E8F">
        <w:rPr>
          <w:b/>
          <w:bCs/>
        </w:rPr>
        <w:lastRenderedPageBreak/>
        <w:t>Course Success</w:t>
      </w:r>
    </w:p>
    <w:tbl>
      <w:tblPr>
        <w:tblW w:w="9360" w:type="dxa"/>
        <w:jc w:val="center"/>
        <w:tblLook w:val="04A0" w:firstRow="1" w:lastRow="0" w:firstColumn="1" w:lastColumn="0" w:noHBand="0" w:noVBand="1"/>
      </w:tblPr>
      <w:tblGrid>
        <w:gridCol w:w="3150"/>
        <w:gridCol w:w="1164"/>
        <w:gridCol w:w="1163"/>
        <w:gridCol w:w="1163"/>
        <w:gridCol w:w="1163"/>
        <w:gridCol w:w="837"/>
        <w:gridCol w:w="720"/>
      </w:tblGrid>
      <w:tr w:rsidR="00185B20" w:rsidRPr="00185B20" w14:paraId="54E954E2" w14:textId="77777777" w:rsidTr="00185B20">
        <w:trPr>
          <w:trHeight w:val="293"/>
          <w:jc w:val="center"/>
        </w:trPr>
        <w:tc>
          <w:tcPr>
            <w:tcW w:w="9360" w:type="dxa"/>
            <w:gridSpan w:val="7"/>
            <w:tcBorders>
              <w:top w:val="nil"/>
              <w:left w:val="nil"/>
              <w:bottom w:val="nil"/>
              <w:right w:val="nil"/>
            </w:tcBorders>
            <w:shd w:val="clear" w:color="auto" w:fill="auto"/>
            <w:noWrap/>
            <w:vAlign w:val="bottom"/>
            <w:hideMark/>
          </w:tcPr>
          <w:p w14:paraId="42F1E4F5" w14:textId="53C9E3D4" w:rsidR="00185B20" w:rsidRPr="00185B20" w:rsidRDefault="00185B20" w:rsidP="00185B20">
            <w:pPr>
              <w:widowControl/>
              <w:autoSpaceDE/>
              <w:autoSpaceDN/>
              <w:jc w:val="center"/>
              <w:rPr>
                <w:rFonts w:eastAsia="Times New Roman" w:cs="Calibri"/>
                <w:color w:val="000000"/>
              </w:rPr>
            </w:pPr>
          </w:p>
        </w:tc>
      </w:tr>
      <w:tr w:rsidR="00185B20" w:rsidRPr="00185B20" w14:paraId="33B63D55" w14:textId="77777777" w:rsidTr="00185B20">
        <w:trPr>
          <w:trHeight w:val="285"/>
          <w:jc w:val="center"/>
        </w:trPr>
        <w:tc>
          <w:tcPr>
            <w:tcW w:w="3150" w:type="dxa"/>
            <w:tcBorders>
              <w:top w:val="single" w:sz="4" w:space="0" w:color="4472C4"/>
              <w:left w:val="single" w:sz="4" w:space="0" w:color="4472C4"/>
              <w:bottom w:val="nil"/>
              <w:right w:val="nil"/>
            </w:tcBorders>
            <w:shd w:val="clear" w:color="D9E1F2" w:fill="4472C4"/>
            <w:noWrap/>
            <w:vAlign w:val="bottom"/>
            <w:hideMark/>
          </w:tcPr>
          <w:p w14:paraId="166A3FB1" w14:textId="77777777" w:rsidR="00185B20" w:rsidRPr="00185B20" w:rsidRDefault="00185B20" w:rsidP="00185B20">
            <w:pPr>
              <w:widowControl/>
              <w:autoSpaceDE/>
              <w:autoSpaceDN/>
              <w:rPr>
                <w:rFonts w:eastAsia="Times New Roman" w:cs="Calibri"/>
                <w:b/>
                <w:bCs/>
                <w:color w:val="FFFFFF"/>
                <w:sz w:val="20"/>
                <w:szCs w:val="20"/>
              </w:rPr>
            </w:pPr>
            <w:r w:rsidRPr="00185B20">
              <w:rPr>
                <w:rFonts w:eastAsia="Times New Roman" w:cs="Calibri"/>
                <w:b/>
                <w:bCs/>
                <w:color w:val="FFFFFF"/>
                <w:sz w:val="20"/>
                <w:szCs w:val="20"/>
              </w:rPr>
              <w:t> </w:t>
            </w:r>
          </w:p>
        </w:tc>
        <w:tc>
          <w:tcPr>
            <w:tcW w:w="1164" w:type="dxa"/>
            <w:tcBorders>
              <w:top w:val="single" w:sz="4" w:space="0" w:color="4472C4"/>
              <w:left w:val="nil"/>
              <w:bottom w:val="nil"/>
              <w:right w:val="nil"/>
            </w:tcBorders>
            <w:shd w:val="clear" w:color="D9E1F2" w:fill="4472C4"/>
            <w:noWrap/>
            <w:vAlign w:val="bottom"/>
            <w:hideMark/>
          </w:tcPr>
          <w:p w14:paraId="051A17C3" w14:textId="77777777" w:rsidR="00185B20" w:rsidRPr="00185B20" w:rsidRDefault="00185B20" w:rsidP="00185B20">
            <w:pPr>
              <w:widowControl/>
              <w:autoSpaceDE/>
              <w:autoSpaceDN/>
              <w:jc w:val="right"/>
              <w:rPr>
                <w:rFonts w:eastAsia="Times New Roman" w:cs="Calibri"/>
                <w:b/>
                <w:bCs/>
                <w:color w:val="FFFFFF"/>
                <w:sz w:val="20"/>
                <w:szCs w:val="20"/>
              </w:rPr>
            </w:pPr>
            <w:r w:rsidRPr="00185B20">
              <w:rPr>
                <w:rFonts w:eastAsia="Times New Roman" w:cs="Calibri"/>
                <w:b/>
                <w:bCs/>
                <w:color w:val="FFFFFF"/>
                <w:sz w:val="20"/>
                <w:szCs w:val="20"/>
              </w:rPr>
              <w:t>2018-19</w:t>
            </w:r>
          </w:p>
        </w:tc>
        <w:tc>
          <w:tcPr>
            <w:tcW w:w="1163" w:type="dxa"/>
            <w:tcBorders>
              <w:top w:val="single" w:sz="4" w:space="0" w:color="4472C4"/>
              <w:left w:val="nil"/>
              <w:bottom w:val="nil"/>
              <w:right w:val="single" w:sz="4" w:space="0" w:color="4472C4"/>
            </w:tcBorders>
            <w:shd w:val="clear" w:color="D9E1F2" w:fill="4472C4"/>
            <w:noWrap/>
            <w:vAlign w:val="bottom"/>
            <w:hideMark/>
          </w:tcPr>
          <w:p w14:paraId="550E38A1" w14:textId="77777777" w:rsidR="00185B20" w:rsidRPr="00185B20" w:rsidRDefault="00185B20" w:rsidP="00185B20">
            <w:pPr>
              <w:widowControl/>
              <w:autoSpaceDE/>
              <w:autoSpaceDN/>
              <w:jc w:val="right"/>
              <w:rPr>
                <w:rFonts w:eastAsia="Times New Roman" w:cs="Calibri"/>
                <w:b/>
                <w:bCs/>
                <w:color w:val="FFFFFF"/>
                <w:sz w:val="20"/>
                <w:szCs w:val="20"/>
              </w:rPr>
            </w:pPr>
            <w:r w:rsidRPr="00185B20">
              <w:rPr>
                <w:rFonts w:eastAsia="Times New Roman" w:cs="Calibri"/>
                <w:b/>
                <w:bCs/>
                <w:color w:val="FFFFFF"/>
                <w:sz w:val="20"/>
                <w:szCs w:val="20"/>
              </w:rPr>
              <w:t>2019-20</w:t>
            </w:r>
          </w:p>
        </w:tc>
        <w:tc>
          <w:tcPr>
            <w:tcW w:w="1163" w:type="dxa"/>
            <w:tcBorders>
              <w:top w:val="single" w:sz="4" w:space="0" w:color="4472C4"/>
              <w:left w:val="nil"/>
              <w:bottom w:val="nil"/>
              <w:right w:val="single" w:sz="4" w:space="0" w:color="4472C4"/>
            </w:tcBorders>
            <w:shd w:val="clear" w:color="D9E1F2" w:fill="4472C4"/>
            <w:noWrap/>
            <w:vAlign w:val="bottom"/>
            <w:hideMark/>
          </w:tcPr>
          <w:p w14:paraId="1D9F5973" w14:textId="77777777" w:rsidR="00185B20" w:rsidRPr="00185B20" w:rsidRDefault="00185B20" w:rsidP="00185B20">
            <w:pPr>
              <w:widowControl/>
              <w:autoSpaceDE/>
              <w:autoSpaceDN/>
              <w:jc w:val="right"/>
              <w:rPr>
                <w:rFonts w:eastAsia="Times New Roman" w:cs="Calibri"/>
                <w:b/>
                <w:bCs/>
                <w:color w:val="FFFFFF"/>
                <w:sz w:val="20"/>
                <w:szCs w:val="20"/>
              </w:rPr>
            </w:pPr>
            <w:r w:rsidRPr="00185B20">
              <w:rPr>
                <w:rFonts w:eastAsia="Times New Roman" w:cs="Calibri"/>
                <w:b/>
                <w:bCs/>
                <w:color w:val="FFFFFF"/>
                <w:sz w:val="20"/>
                <w:szCs w:val="20"/>
              </w:rPr>
              <w:t>2020-21</w:t>
            </w:r>
          </w:p>
        </w:tc>
        <w:tc>
          <w:tcPr>
            <w:tcW w:w="1163" w:type="dxa"/>
            <w:tcBorders>
              <w:top w:val="nil"/>
              <w:left w:val="nil"/>
              <w:bottom w:val="nil"/>
              <w:right w:val="nil"/>
            </w:tcBorders>
            <w:shd w:val="clear" w:color="D9E1F2" w:fill="4472C4"/>
            <w:noWrap/>
            <w:vAlign w:val="bottom"/>
            <w:hideMark/>
          </w:tcPr>
          <w:p w14:paraId="053745E8" w14:textId="77777777" w:rsidR="00185B20" w:rsidRPr="00185B20" w:rsidRDefault="00185B20" w:rsidP="00185B20">
            <w:pPr>
              <w:widowControl/>
              <w:autoSpaceDE/>
              <w:autoSpaceDN/>
              <w:jc w:val="right"/>
              <w:rPr>
                <w:rFonts w:eastAsia="Times New Roman" w:cs="Calibri"/>
                <w:b/>
                <w:bCs/>
                <w:color w:val="FFFFFF"/>
                <w:sz w:val="20"/>
                <w:szCs w:val="20"/>
              </w:rPr>
            </w:pPr>
            <w:r w:rsidRPr="00185B20">
              <w:rPr>
                <w:rFonts w:eastAsia="Times New Roman" w:cs="Calibri"/>
                <w:b/>
                <w:bCs/>
                <w:color w:val="FFFFFF"/>
                <w:sz w:val="20"/>
                <w:szCs w:val="20"/>
              </w:rPr>
              <w:t>3 Yr. Avg</w:t>
            </w:r>
          </w:p>
        </w:tc>
        <w:tc>
          <w:tcPr>
            <w:tcW w:w="837" w:type="dxa"/>
            <w:tcBorders>
              <w:top w:val="nil"/>
              <w:left w:val="nil"/>
              <w:bottom w:val="nil"/>
              <w:right w:val="nil"/>
            </w:tcBorders>
            <w:shd w:val="clear" w:color="D9E1F2" w:fill="4472C4"/>
            <w:noWrap/>
            <w:vAlign w:val="bottom"/>
            <w:hideMark/>
          </w:tcPr>
          <w:p w14:paraId="34818071" w14:textId="0834B9FA" w:rsidR="00185B20" w:rsidRPr="00185B20" w:rsidRDefault="00EF3BDE" w:rsidP="00185B20">
            <w:pPr>
              <w:widowControl/>
              <w:autoSpaceDE/>
              <w:autoSpaceDN/>
              <w:jc w:val="right"/>
              <w:rPr>
                <w:rFonts w:eastAsia="Times New Roman" w:cs="Calibri"/>
                <w:b/>
                <w:bCs/>
                <w:color w:val="FFFFFF"/>
                <w:sz w:val="20"/>
                <w:szCs w:val="20"/>
              </w:rPr>
            </w:pPr>
            <w:r>
              <w:rPr>
                <w:rFonts w:eastAsia="Times New Roman" w:cs="Calibri"/>
                <w:b/>
                <w:bCs/>
                <w:color w:val="FFFFFF"/>
                <w:sz w:val="20"/>
                <w:szCs w:val="20"/>
              </w:rPr>
              <w:t>.</w:t>
            </w:r>
          </w:p>
        </w:tc>
        <w:tc>
          <w:tcPr>
            <w:tcW w:w="720" w:type="dxa"/>
            <w:tcBorders>
              <w:top w:val="nil"/>
              <w:left w:val="nil"/>
              <w:bottom w:val="nil"/>
              <w:right w:val="nil"/>
            </w:tcBorders>
            <w:shd w:val="clear" w:color="D9E1F2" w:fill="4472C4"/>
            <w:noWrap/>
            <w:vAlign w:val="bottom"/>
            <w:hideMark/>
          </w:tcPr>
          <w:p w14:paraId="67293A80" w14:textId="4D9FE795" w:rsidR="00185B20" w:rsidRPr="00185B20" w:rsidRDefault="00185B20" w:rsidP="00185B20">
            <w:pPr>
              <w:widowControl/>
              <w:autoSpaceDE/>
              <w:autoSpaceDN/>
              <w:jc w:val="right"/>
              <w:rPr>
                <w:rFonts w:eastAsia="Times New Roman" w:cs="Calibri"/>
                <w:b/>
                <w:bCs/>
                <w:color w:val="FFFFFF"/>
                <w:sz w:val="18"/>
                <w:szCs w:val="18"/>
              </w:rPr>
            </w:pPr>
          </w:p>
        </w:tc>
      </w:tr>
      <w:tr w:rsidR="00185B20" w:rsidRPr="00185B20" w14:paraId="43199121" w14:textId="77777777" w:rsidTr="00185B20">
        <w:trPr>
          <w:trHeight w:val="563"/>
          <w:jc w:val="center"/>
        </w:trPr>
        <w:tc>
          <w:tcPr>
            <w:tcW w:w="3150" w:type="dxa"/>
            <w:tcBorders>
              <w:top w:val="nil"/>
              <w:left w:val="single" w:sz="4" w:space="0" w:color="4472C4"/>
              <w:bottom w:val="single" w:sz="4" w:space="0" w:color="305496"/>
              <w:right w:val="nil"/>
            </w:tcBorders>
            <w:shd w:val="clear" w:color="auto" w:fill="auto"/>
            <w:vAlign w:val="bottom"/>
            <w:hideMark/>
          </w:tcPr>
          <w:p w14:paraId="715BB0E1" w14:textId="3F7BEA39" w:rsidR="00185B20" w:rsidRPr="00185B20" w:rsidRDefault="00185B20" w:rsidP="00185B20">
            <w:pPr>
              <w:widowControl/>
              <w:autoSpaceDE/>
              <w:autoSpaceDN/>
              <w:rPr>
                <w:rFonts w:eastAsia="Times New Roman" w:cs="Calibri"/>
                <w:sz w:val="20"/>
                <w:szCs w:val="20"/>
              </w:rPr>
            </w:pPr>
            <w:r w:rsidRPr="00185B20">
              <w:rPr>
                <w:rFonts w:eastAsia="Times New Roman" w:cs="Calibri"/>
                <w:sz w:val="20"/>
                <w:szCs w:val="20"/>
              </w:rPr>
              <w:t xml:space="preserve">Total Enrollment </w:t>
            </w:r>
            <w:r w:rsidRPr="00185B20">
              <w:rPr>
                <w:rFonts w:eastAsia="Times New Roman" w:cs="Calibri"/>
                <w:sz w:val="20"/>
                <w:szCs w:val="20"/>
              </w:rPr>
              <w:br/>
              <w:t>(Duplicated Student Count)</w:t>
            </w:r>
            <w:r w:rsidR="009E3AF6">
              <w:rPr>
                <w:rFonts w:eastAsia="Times New Roman" w:cs="Calibri"/>
                <w:sz w:val="20"/>
                <w:szCs w:val="20"/>
              </w:rPr>
              <w:t>*</w:t>
            </w:r>
          </w:p>
        </w:tc>
        <w:tc>
          <w:tcPr>
            <w:tcW w:w="1164" w:type="dxa"/>
            <w:tcBorders>
              <w:top w:val="nil"/>
              <w:left w:val="nil"/>
              <w:bottom w:val="single" w:sz="4" w:space="0" w:color="305496"/>
              <w:right w:val="nil"/>
            </w:tcBorders>
            <w:shd w:val="clear" w:color="D9E1F2" w:fill="FFFFFF"/>
            <w:noWrap/>
            <w:vAlign w:val="center"/>
            <w:hideMark/>
          </w:tcPr>
          <w:p w14:paraId="659DA11F" w14:textId="77777777" w:rsidR="00185B20" w:rsidRPr="00185B20" w:rsidRDefault="00185B20" w:rsidP="00185B20">
            <w:pPr>
              <w:widowControl/>
              <w:autoSpaceDE/>
              <w:autoSpaceDN/>
              <w:rPr>
                <w:rFonts w:eastAsia="Times New Roman" w:cs="Calibri"/>
                <w:sz w:val="20"/>
                <w:szCs w:val="20"/>
              </w:rPr>
            </w:pPr>
            <w:r w:rsidRPr="00185B20">
              <w:rPr>
                <w:rFonts w:eastAsia="Times New Roman" w:cs="Calibri"/>
                <w:sz w:val="20"/>
                <w:szCs w:val="20"/>
              </w:rPr>
              <w:t xml:space="preserve">      31,983 </w:t>
            </w:r>
          </w:p>
        </w:tc>
        <w:tc>
          <w:tcPr>
            <w:tcW w:w="1163" w:type="dxa"/>
            <w:tcBorders>
              <w:top w:val="nil"/>
              <w:left w:val="nil"/>
              <w:bottom w:val="single" w:sz="4" w:space="0" w:color="305496"/>
              <w:right w:val="nil"/>
            </w:tcBorders>
            <w:shd w:val="clear" w:color="D9E1F2" w:fill="FFFFFF"/>
            <w:noWrap/>
            <w:vAlign w:val="center"/>
            <w:hideMark/>
          </w:tcPr>
          <w:p w14:paraId="6B3B05FD" w14:textId="77777777" w:rsidR="00185B20" w:rsidRPr="00185B20" w:rsidRDefault="00185B20" w:rsidP="00185B20">
            <w:pPr>
              <w:widowControl/>
              <w:autoSpaceDE/>
              <w:autoSpaceDN/>
              <w:rPr>
                <w:rFonts w:eastAsia="Times New Roman" w:cs="Calibri"/>
                <w:sz w:val="20"/>
                <w:szCs w:val="20"/>
              </w:rPr>
            </w:pPr>
            <w:r w:rsidRPr="00185B20">
              <w:rPr>
                <w:rFonts w:eastAsia="Times New Roman" w:cs="Calibri"/>
                <w:sz w:val="20"/>
                <w:szCs w:val="20"/>
              </w:rPr>
              <w:t xml:space="preserve">      30,951 </w:t>
            </w:r>
          </w:p>
        </w:tc>
        <w:tc>
          <w:tcPr>
            <w:tcW w:w="1163" w:type="dxa"/>
            <w:tcBorders>
              <w:top w:val="nil"/>
              <w:left w:val="nil"/>
              <w:bottom w:val="single" w:sz="4" w:space="0" w:color="305496"/>
              <w:right w:val="nil"/>
            </w:tcBorders>
            <w:shd w:val="clear" w:color="D9E1F2" w:fill="FFFFFF"/>
            <w:noWrap/>
            <w:vAlign w:val="center"/>
            <w:hideMark/>
          </w:tcPr>
          <w:p w14:paraId="5261B20C" w14:textId="77777777" w:rsidR="00185B20" w:rsidRPr="00185B20" w:rsidRDefault="00185B20" w:rsidP="00185B20">
            <w:pPr>
              <w:widowControl/>
              <w:autoSpaceDE/>
              <w:autoSpaceDN/>
              <w:rPr>
                <w:rFonts w:eastAsia="Times New Roman" w:cs="Calibri"/>
                <w:sz w:val="20"/>
                <w:szCs w:val="20"/>
              </w:rPr>
            </w:pPr>
            <w:r w:rsidRPr="00185B20">
              <w:rPr>
                <w:rFonts w:eastAsia="Times New Roman" w:cs="Calibri"/>
                <w:sz w:val="20"/>
                <w:szCs w:val="20"/>
              </w:rPr>
              <w:t xml:space="preserve">      25,973 </w:t>
            </w:r>
          </w:p>
        </w:tc>
        <w:tc>
          <w:tcPr>
            <w:tcW w:w="1163" w:type="dxa"/>
            <w:tcBorders>
              <w:top w:val="nil"/>
              <w:left w:val="nil"/>
              <w:bottom w:val="single" w:sz="4" w:space="0" w:color="305496"/>
              <w:right w:val="nil"/>
            </w:tcBorders>
            <w:shd w:val="clear" w:color="D9E1F2" w:fill="FFFFFF"/>
            <w:noWrap/>
            <w:vAlign w:val="center"/>
            <w:hideMark/>
          </w:tcPr>
          <w:p w14:paraId="08F84902" w14:textId="77777777" w:rsidR="00185B20" w:rsidRPr="00185B20" w:rsidRDefault="00185B20" w:rsidP="00185B20">
            <w:pPr>
              <w:widowControl/>
              <w:autoSpaceDE/>
              <w:autoSpaceDN/>
              <w:rPr>
                <w:rFonts w:eastAsia="Times New Roman" w:cs="Calibri"/>
                <w:sz w:val="20"/>
                <w:szCs w:val="20"/>
              </w:rPr>
            </w:pPr>
            <w:r w:rsidRPr="00185B20">
              <w:rPr>
                <w:rFonts w:eastAsia="Times New Roman" w:cs="Calibri"/>
                <w:sz w:val="20"/>
                <w:szCs w:val="20"/>
              </w:rPr>
              <w:t xml:space="preserve">      29,636 </w:t>
            </w:r>
          </w:p>
        </w:tc>
        <w:tc>
          <w:tcPr>
            <w:tcW w:w="837" w:type="dxa"/>
            <w:tcBorders>
              <w:top w:val="nil"/>
              <w:left w:val="nil"/>
              <w:bottom w:val="nil"/>
              <w:right w:val="nil"/>
            </w:tcBorders>
            <w:shd w:val="clear" w:color="D9E1F2" w:fill="FFFFFF"/>
            <w:noWrap/>
            <w:vAlign w:val="center"/>
            <w:hideMark/>
          </w:tcPr>
          <w:p w14:paraId="3815929E" w14:textId="77777777" w:rsidR="00185B20" w:rsidRPr="00185B20" w:rsidRDefault="00185B20" w:rsidP="00185B20">
            <w:pPr>
              <w:widowControl/>
              <w:autoSpaceDE/>
              <w:autoSpaceDN/>
              <w:rPr>
                <w:rFonts w:eastAsia="Times New Roman" w:cs="Calibri"/>
                <w:sz w:val="20"/>
                <w:szCs w:val="20"/>
              </w:rPr>
            </w:pPr>
            <w:r w:rsidRPr="00185B20">
              <w:rPr>
                <w:rFonts w:eastAsia="Times New Roman" w:cs="Calibri"/>
                <w:sz w:val="20"/>
                <w:szCs w:val="20"/>
              </w:rPr>
              <w:t> </w:t>
            </w:r>
          </w:p>
        </w:tc>
        <w:tc>
          <w:tcPr>
            <w:tcW w:w="720" w:type="dxa"/>
            <w:tcBorders>
              <w:top w:val="nil"/>
              <w:left w:val="nil"/>
              <w:bottom w:val="nil"/>
              <w:right w:val="single" w:sz="4" w:space="0" w:color="8EA9DB"/>
            </w:tcBorders>
            <w:shd w:val="clear" w:color="D9E1F2" w:fill="FFFFFF"/>
            <w:noWrap/>
            <w:vAlign w:val="center"/>
            <w:hideMark/>
          </w:tcPr>
          <w:p w14:paraId="2EA6766A" w14:textId="77777777" w:rsidR="00185B20" w:rsidRPr="00185B20" w:rsidRDefault="00185B20" w:rsidP="00185B20">
            <w:pPr>
              <w:widowControl/>
              <w:autoSpaceDE/>
              <w:autoSpaceDN/>
              <w:rPr>
                <w:rFonts w:eastAsia="Times New Roman" w:cs="Calibri"/>
                <w:sz w:val="20"/>
                <w:szCs w:val="20"/>
              </w:rPr>
            </w:pPr>
            <w:r w:rsidRPr="00185B20">
              <w:rPr>
                <w:rFonts w:eastAsia="Times New Roman" w:cs="Calibri"/>
                <w:sz w:val="20"/>
                <w:szCs w:val="20"/>
              </w:rPr>
              <w:t> </w:t>
            </w:r>
          </w:p>
        </w:tc>
      </w:tr>
      <w:tr w:rsidR="00185B20" w:rsidRPr="00185B20" w14:paraId="76AE9C42" w14:textId="77777777" w:rsidTr="002075F1">
        <w:trPr>
          <w:trHeight w:val="432"/>
          <w:jc w:val="center"/>
        </w:trPr>
        <w:tc>
          <w:tcPr>
            <w:tcW w:w="3150" w:type="dxa"/>
            <w:tcBorders>
              <w:top w:val="nil"/>
              <w:left w:val="single" w:sz="4" w:space="0" w:color="4472C4"/>
              <w:bottom w:val="nil"/>
              <w:right w:val="nil"/>
            </w:tcBorders>
            <w:shd w:val="clear" w:color="auto" w:fill="auto"/>
            <w:vAlign w:val="center"/>
            <w:hideMark/>
          </w:tcPr>
          <w:p w14:paraId="46E189E9" w14:textId="029C312D" w:rsidR="00185B20" w:rsidRPr="00185B20" w:rsidRDefault="00185B20" w:rsidP="00185B20">
            <w:pPr>
              <w:widowControl/>
              <w:autoSpaceDE/>
              <w:autoSpaceDN/>
              <w:rPr>
                <w:rFonts w:eastAsia="Times New Roman" w:cs="Calibri"/>
                <w:sz w:val="20"/>
                <w:szCs w:val="20"/>
              </w:rPr>
            </w:pPr>
            <w:r w:rsidRPr="00185B20">
              <w:rPr>
                <w:rFonts w:eastAsia="Times New Roman" w:cs="Calibri"/>
                <w:sz w:val="20"/>
                <w:szCs w:val="20"/>
              </w:rPr>
              <w:t>Overall Success Rate</w:t>
            </w:r>
            <w:r w:rsidR="009E3AF6">
              <w:rPr>
                <w:rFonts w:eastAsia="Times New Roman" w:cs="Calibri"/>
                <w:sz w:val="20"/>
                <w:szCs w:val="20"/>
              </w:rPr>
              <w:t xml:space="preserve"> (SR)**</w:t>
            </w:r>
          </w:p>
        </w:tc>
        <w:tc>
          <w:tcPr>
            <w:tcW w:w="1164" w:type="dxa"/>
            <w:tcBorders>
              <w:top w:val="nil"/>
              <w:left w:val="nil"/>
              <w:bottom w:val="nil"/>
              <w:right w:val="nil"/>
            </w:tcBorders>
            <w:shd w:val="clear" w:color="D9E1F2" w:fill="FFFFFF"/>
            <w:noWrap/>
            <w:vAlign w:val="center"/>
            <w:hideMark/>
          </w:tcPr>
          <w:p w14:paraId="55749133" w14:textId="77777777" w:rsidR="00185B20" w:rsidRPr="00185B20" w:rsidRDefault="00185B20" w:rsidP="00185B20">
            <w:pPr>
              <w:widowControl/>
              <w:autoSpaceDE/>
              <w:autoSpaceDN/>
              <w:jc w:val="right"/>
              <w:rPr>
                <w:rFonts w:eastAsia="Times New Roman" w:cs="Calibri"/>
                <w:sz w:val="20"/>
                <w:szCs w:val="20"/>
              </w:rPr>
            </w:pPr>
            <w:r w:rsidRPr="00185B20">
              <w:rPr>
                <w:rFonts w:eastAsia="Times New Roman" w:cs="Calibri"/>
                <w:sz w:val="20"/>
                <w:szCs w:val="20"/>
              </w:rPr>
              <w:t>69.9%</w:t>
            </w:r>
          </w:p>
        </w:tc>
        <w:tc>
          <w:tcPr>
            <w:tcW w:w="1163" w:type="dxa"/>
            <w:tcBorders>
              <w:top w:val="nil"/>
              <w:left w:val="nil"/>
              <w:bottom w:val="nil"/>
              <w:right w:val="nil"/>
            </w:tcBorders>
            <w:shd w:val="clear" w:color="D9E1F2" w:fill="FFFFFF"/>
            <w:noWrap/>
            <w:vAlign w:val="center"/>
            <w:hideMark/>
          </w:tcPr>
          <w:p w14:paraId="73F33E65" w14:textId="77777777" w:rsidR="00185B20" w:rsidRPr="00185B20" w:rsidRDefault="00185B20" w:rsidP="00185B20">
            <w:pPr>
              <w:widowControl/>
              <w:autoSpaceDE/>
              <w:autoSpaceDN/>
              <w:jc w:val="right"/>
              <w:rPr>
                <w:rFonts w:eastAsia="Times New Roman" w:cs="Calibri"/>
                <w:sz w:val="20"/>
                <w:szCs w:val="20"/>
              </w:rPr>
            </w:pPr>
            <w:r w:rsidRPr="00185B20">
              <w:rPr>
                <w:rFonts w:eastAsia="Times New Roman" w:cs="Calibri"/>
                <w:sz w:val="20"/>
                <w:szCs w:val="20"/>
              </w:rPr>
              <w:t>67.7%</w:t>
            </w:r>
          </w:p>
        </w:tc>
        <w:tc>
          <w:tcPr>
            <w:tcW w:w="1163" w:type="dxa"/>
            <w:tcBorders>
              <w:top w:val="nil"/>
              <w:left w:val="nil"/>
              <w:bottom w:val="nil"/>
              <w:right w:val="nil"/>
            </w:tcBorders>
            <w:shd w:val="clear" w:color="D9E1F2" w:fill="FFFFFF"/>
            <w:noWrap/>
            <w:vAlign w:val="center"/>
            <w:hideMark/>
          </w:tcPr>
          <w:p w14:paraId="55ADA5F8" w14:textId="77777777" w:rsidR="00185B20" w:rsidRPr="00185B20" w:rsidRDefault="00185B20" w:rsidP="00185B20">
            <w:pPr>
              <w:widowControl/>
              <w:autoSpaceDE/>
              <w:autoSpaceDN/>
              <w:jc w:val="right"/>
              <w:rPr>
                <w:rFonts w:eastAsia="Times New Roman" w:cs="Calibri"/>
                <w:sz w:val="20"/>
                <w:szCs w:val="20"/>
              </w:rPr>
            </w:pPr>
            <w:r w:rsidRPr="00185B20">
              <w:rPr>
                <w:rFonts w:eastAsia="Times New Roman" w:cs="Calibri"/>
                <w:sz w:val="20"/>
                <w:szCs w:val="20"/>
              </w:rPr>
              <w:t>70.4%</w:t>
            </w:r>
          </w:p>
        </w:tc>
        <w:tc>
          <w:tcPr>
            <w:tcW w:w="1163" w:type="dxa"/>
            <w:tcBorders>
              <w:top w:val="nil"/>
              <w:left w:val="nil"/>
              <w:bottom w:val="nil"/>
              <w:right w:val="nil"/>
            </w:tcBorders>
            <w:shd w:val="clear" w:color="D9E1F2" w:fill="FFFFFF"/>
            <w:noWrap/>
            <w:vAlign w:val="center"/>
            <w:hideMark/>
          </w:tcPr>
          <w:p w14:paraId="01C50FE9" w14:textId="77777777" w:rsidR="00185B20" w:rsidRPr="00185B20" w:rsidRDefault="00185B20" w:rsidP="00185B20">
            <w:pPr>
              <w:widowControl/>
              <w:autoSpaceDE/>
              <w:autoSpaceDN/>
              <w:jc w:val="right"/>
              <w:rPr>
                <w:rFonts w:eastAsia="Times New Roman" w:cs="Calibri"/>
                <w:sz w:val="20"/>
                <w:szCs w:val="20"/>
              </w:rPr>
            </w:pPr>
            <w:r w:rsidRPr="00185B20">
              <w:rPr>
                <w:rFonts w:eastAsia="Times New Roman" w:cs="Calibri"/>
                <w:sz w:val="20"/>
                <w:szCs w:val="20"/>
              </w:rPr>
              <w:t>69.3%</w:t>
            </w:r>
          </w:p>
        </w:tc>
        <w:tc>
          <w:tcPr>
            <w:tcW w:w="837" w:type="dxa"/>
            <w:tcBorders>
              <w:top w:val="nil"/>
              <w:left w:val="nil"/>
              <w:bottom w:val="nil"/>
              <w:right w:val="nil"/>
            </w:tcBorders>
            <w:shd w:val="clear" w:color="D9E1F2" w:fill="FFFFFF"/>
            <w:noWrap/>
            <w:vAlign w:val="center"/>
            <w:hideMark/>
          </w:tcPr>
          <w:p w14:paraId="000017F1" w14:textId="77777777" w:rsidR="00185B20" w:rsidRPr="00185B20" w:rsidRDefault="00185B20" w:rsidP="00185B20">
            <w:pPr>
              <w:widowControl/>
              <w:autoSpaceDE/>
              <w:autoSpaceDN/>
              <w:rPr>
                <w:rFonts w:eastAsia="Times New Roman" w:cs="Calibri"/>
                <w:sz w:val="20"/>
                <w:szCs w:val="20"/>
              </w:rPr>
            </w:pPr>
            <w:r w:rsidRPr="00185B20">
              <w:rPr>
                <w:rFonts w:eastAsia="Times New Roman" w:cs="Calibri"/>
                <w:sz w:val="20"/>
                <w:szCs w:val="20"/>
              </w:rPr>
              <w:t> </w:t>
            </w:r>
          </w:p>
        </w:tc>
        <w:tc>
          <w:tcPr>
            <w:tcW w:w="720" w:type="dxa"/>
            <w:tcBorders>
              <w:top w:val="nil"/>
              <w:left w:val="nil"/>
              <w:bottom w:val="nil"/>
              <w:right w:val="single" w:sz="4" w:space="0" w:color="8EA9DB"/>
            </w:tcBorders>
            <w:shd w:val="clear" w:color="D9E1F2" w:fill="FFFFFF"/>
            <w:noWrap/>
            <w:vAlign w:val="center"/>
            <w:hideMark/>
          </w:tcPr>
          <w:p w14:paraId="1EA3382B" w14:textId="77777777" w:rsidR="00185B20" w:rsidRPr="00185B20" w:rsidRDefault="00185B20" w:rsidP="00185B20">
            <w:pPr>
              <w:widowControl/>
              <w:autoSpaceDE/>
              <w:autoSpaceDN/>
              <w:rPr>
                <w:rFonts w:eastAsia="Times New Roman" w:cs="Calibri"/>
                <w:sz w:val="20"/>
                <w:szCs w:val="20"/>
              </w:rPr>
            </w:pPr>
            <w:r w:rsidRPr="00185B20">
              <w:rPr>
                <w:rFonts w:eastAsia="Times New Roman" w:cs="Calibri"/>
                <w:sz w:val="20"/>
                <w:szCs w:val="20"/>
              </w:rPr>
              <w:t> </w:t>
            </w:r>
          </w:p>
        </w:tc>
      </w:tr>
      <w:tr w:rsidR="00DC6922" w:rsidRPr="00DC6922" w14:paraId="74138679" w14:textId="77777777" w:rsidTr="002075F1">
        <w:trPr>
          <w:trHeight w:val="432"/>
          <w:jc w:val="center"/>
        </w:trPr>
        <w:tc>
          <w:tcPr>
            <w:tcW w:w="3150" w:type="dxa"/>
            <w:tcBorders>
              <w:top w:val="nil"/>
              <w:left w:val="single" w:sz="4" w:space="0" w:color="4472C4"/>
              <w:bottom w:val="nil"/>
              <w:right w:val="nil"/>
            </w:tcBorders>
            <w:shd w:val="clear" w:color="000000" w:fill="4472C4"/>
            <w:noWrap/>
            <w:vAlign w:val="center"/>
            <w:hideMark/>
          </w:tcPr>
          <w:p w14:paraId="23AD8CC6" w14:textId="77777777" w:rsidR="00185B20" w:rsidRPr="00DC6922" w:rsidRDefault="00185B20" w:rsidP="00185B20">
            <w:pPr>
              <w:widowControl/>
              <w:autoSpaceDE/>
              <w:autoSpaceDN/>
              <w:rPr>
                <w:rFonts w:eastAsia="Times New Roman" w:cs="Calibri"/>
                <w:color w:val="FFFFFF" w:themeColor="background1"/>
                <w:sz w:val="20"/>
                <w:szCs w:val="20"/>
              </w:rPr>
            </w:pPr>
            <w:r w:rsidRPr="00DC6922">
              <w:rPr>
                <w:rFonts w:eastAsia="Times New Roman" w:cs="Calibri"/>
                <w:color w:val="FFFFFF" w:themeColor="background1"/>
                <w:sz w:val="20"/>
                <w:szCs w:val="20"/>
              </w:rPr>
              <w:t>Gender</w:t>
            </w:r>
          </w:p>
        </w:tc>
        <w:tc>
          <w:tcPr>
            <w:tcW w:w="1164" w:type="dxa"/>
            <w:tcBorders>
              <w:top w:val="nil"/>
              <w:left w:val="nil"/>
              <w:bottom w:val="nil"/>
              <w:right w:val="nil"/>
            </w:tcBorders>
            <w:shd w:val="clear" w:color="000000" w:fill="4472C4"/>
            <w:noWrap/>
            <w:vAlign w:val="center"/>
            <w:hideMark/>
          </w:tcPr>
          <w:p w14:paraId="53FE3C4E" w14:textId="5CD9EAB5" w:rsidR="00185B20" w:rsidRPr="00DC6922" w:rsidRDefault="009E3AF6" w:rsidP="009E3AF6">
            <w:pPr>
              <w:widowControl/>
              <w:autoSpaceDE/>
              <w:autoSpaceDN/>
              <w:jc w:val="right"/>
              <w:rPr>
                <w:rFonts w:eastAsia="Times New Roman" w:cs="Calibri"/>
                <w:color w:val="FFFFFF" w:themeColor="background1"/>
                <w:sz w:val="20"/>
                <w:szCs w:val="20"/>
              </w:rPr>
            </w:pPr>
            <w:r w:rsidRPr="00DC6922">
              <w:rPr>
                <w:rFonts w:eastAsia="Times New Roman" w:cs="Calibri"/>
                <w:color w:val="FFFFFF" w:themeColor="background1"/>
                <w:sz w:val="20"/>
                <w:szCs w:val="20"/>
              </w:rPr>
              <w:t>SR</w:t>
            </w:r>
          </w:p>
        </w:tc>
        <w:tc>
          <w:tcPr>
            <w:tcW w:w="1163" w:type="dxa"/>
            <w:tcBorders>
              <w:top w:val="nil"/>
              <w:left w:val="nil"/>
              <w:bottom w:val="nil"/>
              <w:right w:val="nil"/>
            </w:tcBorders>
            <w:shd w:val="clear" w:color="000000" w:fill="4472C4"/>
            <w:noWrap/>
            <w:vAlign w:val="center"/>
            <w:hideMark/>
          </w:tcPr>
          <w:p w14:paraId="5B5C54E6" w14:textId="60073A32" w:rsidR="00185B20" w:rsidRPr="00DC6922" w:rsidRDefault="009E3AF6" w:rsidP="00185B20">
            <w:pPr>
              <w:widowControl/>
              <w:autoSpaceDE/>
              <w:autoSpaceDN/>
              <w:jc w:val="right"/>
              <w:rPr>
                <w:rFonts w:eastAsia="Times New Roman" w:cs="Calibri"/>
                <w:color w:val="FFFFFF" w:themeColor="background1"/>
                <w:sz w:val="20"/>
                <w:szCs w:val="20"/>
              </w:rPr>
            </w:pPr>
            <w:r w:rsidRPr="00DC6922">
              <w:rPr>
                <w:rFonts w:eastAsia="Times New Roman" w:cs="Calibri"/>
                <w:color w:val="FFFFFF" w:themeColor="background1"/>
                <w:sz w:val="20"/>
                <w:szCs w:val="20"/>
              </w:rPr>
              <w:t>SR</w:t>
            </w:r>
            <w:r w:rsidR="00185B20" w:rsidRPr="00DC6922">
              <w:rPr>
                <w:rFonts w:eastAsia="Times New Roman" w:cs="Calibri"/>
                <w:color w:val="FFFFFF" w:themeColor="background1"/>
                <w:sz w:val="20"/>
                <w:szCs w:val="20"/>
              </w:rPr>
              <w:t> </w:t>
            </w:r>
          </w:p>
        </w:tc>
        <w:tc>
          <w:tcPr>
            <w:tcW w:w="1163" w:type="dxa"/>
            <w:tcBorders>
              <w:top w:val="nil"/>
              <w:left w:val="nil"/>
              <w:bottom w:val="nil"/>
              <w:right w:val="nil"/>
            </w:tcBorders>
            <w:shd w:val="clear" w:color="000000" w:fill="4472C4"/>
            <w:noWrap/>
            <w:vAlign w:val="center"/>
            <w:hideMark/>
          </w:tcPr>
          <w:p w14:paraId="0031F039" w14:textId="105082CF" w:rsidR="00185B20" w:rsidRPr="00DC6922" w:rsidRDefault="009E3AF6" w:rsidP="00185B20">
            <w:pPr>
              <w:widowControl/>
              <w:autoSpaceDE/>
              <w:autoSpaceDN/>
              <w:jc w:val="right"/>
              <w:rPr>
                <w:rFonts w:eastAsia="Times New Roman" w:cs="Calibri"/>
                <w:color w:val="FFFFFF" w:themeColor="background1"/>
                <w:sz w:val="20"/>
                <w:szCs w:val="20"/>
              </w:rPr>
            </w:pPr>
            <w:r w:rsidRPr="00DC6922">
              <w:rPr>
                <w:rFonts w:eastAsia="Times New Roman" w:cs="Calibri"/>
                <w:color w:val="FFFFFF" w:themeColor="background1"/>
                <w:sz w:val="20"/>
                <w:szCs w:val="20"/>
              </w:rPr>
              <w:t>SR</w:t>
            </w:r>
            <w:r w:rsidR="00185B20" w:rsidRPr="00DC6922">
              <w:rPr>
                <w:rFonts w:eastAsia="Times New Roman" w:cs="Calibri"/>
                <w:color w:val="FFFFFF" w:themeColor="background1"/>
                <w:sz w:val="20"/>
                <w:szCs w:val="20"/>
              </w:rPr>
              <w:t> </w:t>
            </w:r>
          </w:p>
        </w:tc>
        <w:tc>
          <w:tcPr>
            <w:tcW w:w="1163" w:type="dxa"/>
            <w:tcBorders>
              <w:top w:val="nil"/>
              <w:left w:val="nil"/>
              <w:bottom w:val="nil"/>
              <w:right w:val="single" w:sz="4" w:space="0" w:color="4472C4"/>
            </w:tcBorders>
            <w:shd w:val="clear" w:color="000000" w:fill="4472C4"/>
            <w:noWrap/>
            <w:vAlign w:val="center"/>
            <w:hideMark/>
          </w:tcPr>
          <w:p w14:paraId="16D96711" w14:textId="7BB6EF3A" w:rsidR="00185B20" w:rsidRPr="00DC6922" w:rsidRDefault="009E3AF6" w:rsidP="00185B20">
            <w:pPr>
              <w:widowControl/>
              <w:autoSpaceDE/>
              <w:autoSpaceDN/>
              <w:jc w:val="right"/>
              <w:rPr>
                <w:rFonts w:eastAsia="Times New Roman" w:cs="Calibri"/>
                <w:color w:val="FFFFFF" w:themeColor="background1"/>
                <w:sz w:val="20"/>
                <w:szCs w:val="20"/>
              </w:rPr>
            </w:pPr>
            <w:r w:rsidRPr="00DC6922">
              <w:rPr>
                <w:rFonts w:eastAsia="Times New Roman" w:cs="Calibri"/>
                <w:color w:val="FFFFFF" w:themeColor="background1"/>
                <w:sz w:val="20"/>
                <w:szCs w:val="20"/>
              </w:rPr>
              <w:t>SR</w:t>
            </w:r>
            <w:r w:rsidR="00185B20" w:rsidRPr="00DC6922">
              <w:rPr>
                <w:rFonts w:eastAsia="Times New Roman" w:cs="Calibri"/>
                <w:color w:val="FFFFFF" w:themeColor="background1"/>
                <w:sz w:val="20"/>
                <w:szCs w:val="20"/>
              </w:rPr>
              <w:t> </w:t>
            </w:r>
          </w:p>
        </w:tc>
        <w:tc>
          <w:tcPr>
            <w:tcW w:w="837" w:type="dxa"/>
            <w:tcBorders>
              <w:top w:val="nil"/>
              <w:left w:val="nil"/>
              <w:bottom w:val="nil"/>
              <w:right w:val="nil"/>
            </w:tcBorders>
            <w:shd w:val="clear" w:color="000000" w:fill="4472C4"/>
            <w:noWrap/>
            <w:vAlign w:val="center"/>
            <w:hideMark/>
          </w:tcPr>
          <w:p w14:paraId="2D53BF09" w14:textId="1CF55BBE" w:rsidR="00185B20" w:rsidRPr="00DC6922" w:rsidRDefault="0005621F" w:rsidP="00185B20">
            <w:pPr>
              <w:widowControl/>
              <w:autoSpaceDE/>
              <w:autoSpaceDN/>
              <w:jc w:val="right"/>
              <w:rPr>
                <w:rFonts w:eastAsia="Times New Roman" w:cs="Calibri"/>
                <w:color w:val="FFFFFF" w:themeColor="background1"/>
                <w:sz w:val="20"/>
                <w:szCs w:val="20"/>
              </w:rPr>
            </w:pPr>
            <w:r w:rsidRPr="00DC6922">
              <w:rPr>
                <w:rFonts w:eastAsia="Times New Roman" w:cs="Calibri"/>
                <w:color w:val="FFFFFF" w:themeColor="background1"/>
                <w:sz w:val="20"/>
                <w:szCs w:val="20"/>
              </w:rPr>
              <w:t>PPG</w:t>
            </w:r>
            <w:r w:rsidR="00DC6922" w:rsidRPr="00DC6922">
              <w:rPr>
                <w:rFonts w:eastAsia="Times New Roman" w:cs="Calibri"/>
                <w:color w:val="FFFFFF" w:themeColor="background1"/>
                <w:sz w:val="18"/>
                <w:szCs w:val="18"/>
                <w:vertAlign w:val="superscript"/>
              </w:rPr>
              <w:t>†</w:t>
            </w:r>
          </w:p>
        </w:tc>
        <w:tc>
          <w:tcPr>
            <w:tcW w:w="720" w:type="dxa"/>
            <w:tcBorders>
              <w:top w:val="nil"/>
              <w:left w:val="nil"/>
              <w:bottom w:val="nil"/>
              <w:right w:val="nil"/>
            </w:tcBorders>
            <w:shd w:val="clear" w:color="000000" w:fill="4472C4"/>
            <w:noWrap/>
            <w:vAlign w:val="center"/>
            <w:hideMark/>
          </w:tcPr>
          <w:p w14:paraId="00D48589" w14:textId="53B6F6D5" w:rsidR="00185B20" w:rsidRPr="00DC6922" w:rsidRDefault="0005621F" w:rsidP="00185B20">
            <w:pPr>
              <w:widowControl/>
              <w:autoSpaceDE/>
              <w:autoSpaceDN/>
              <w:jc w:val="right"/>
              <w:rPr>
                <w:rFonts w:eastAsia="Times New Roman" w:cs="Calibri"/>
                <w:color w:val="FFFFFF" w:themeColor="background1"/>
                <w:sz w:val="20"/>
                <w:szCs w:val="20"/>
              </w:rPr>
            </w:pPr>
            <w:r w:rsidRPr="00DC6922">
              <w:rPr>
                <w:rFonts w:eastAsia="Times New Roman" w:cs="Calibri"/>
                <w:color w:val="FFFFFF" w:themeColor="background1"/>
                <w:sz w:val="20"/>
                <w:szCs w:val="20"/>
              </w:rPr>
              <w:t>PI</w:t>
            </w:r>
            <w:r w:rsidR="00DC6922" w:rsidRPr="00DC6922">
              <w:rPr>
                <w:rFonts w:eastAsia="Times New Roman" w:cs="Calibri"/>
                <w:color w:val="FFFFFF" w:themeColor="background1"/>
                <w:sz w:val="18"/>
                <w:szCs w:val="18"/>
                <w:vertAlign w:val="superscript"/>
              </w:rPr>
              <w:t>†</w:t>
            </w:r>
            <w:r w:rsidR="00185B20" w:rsidRPr="00DC6922">
              <w:rPr>
                <w:rFonts w:eastAsia="Times New Roman" w:cs="Calibri"/>
                <w:color w:val="FFFFFF" w:themeColor="background1"/>
                <w:sz w:val="20"/>
                <w:szCs w:val="20"/>
              </w:rPr>
              <w:t> </w:t>
            </w:r>
          </w:p>
        </w:tc>
      </w:tr>
      <w:tr w:rsidR="00185B20" w:rsidRPr="00185B20" w14:paraId="047DA9D6" w14:textId="77777777" w:rsidTr="002075F1">
        <w:trPr>
          <w:trHeight w:val="432"/>
          <w:jc w:val="center"/>
        </w:trPr>
        <w:tc>
          <w:tcPr>
            <w:tcW w:w="3150" w:type="dxa"/>
            <w:tcBorders>
              <w:top w:val="single" w:sz="4" w:space="0" w:color="4472C4"/>
              <w:left w:val="single" w:sz="4" w:space="0" w:color="4472C4"/>
              <w:bottom w:val="single" w:sz="4" w:space="0" w:color="8EA9DB"/>
              <w:right w:val="nil"/>
            </w:tcBorders>
            <w:shd w:val="clear" w:color="auto" w:fill="auto"/>
            <w:noWrap/>
            <w:vAlign w:val="center"/>
            <w:hideMark/>
          </w:tcPr>
          <w:p w14:paraId="2C1AC885" w14:textId="77777777" w:rsidR="00185B20" w:rsidRPr="00185B20" w:rsidRDefault="00185B20" w:rsidP="00185B20">
            <w:pPr>
              <w:widowControl/>
              <w:autoSpaceDE/>
              <w:autoSpaceDN/>
              <w:rPr>
                <w:rFonts w:eastAsia="Times New Roman" w:cs="Calibri"/>
                <w:color w:val="000000"/>
                <w:sz w:val="20"/>
                <w:szCs w:val="20"/>
              </w:rPr>
            </w:pPr>
            <w:r w:rsidRPr="00185B20">
              <w:rPr>
                <w:rFonts w:eastAsia="Times New Roman" w:cs="Calibri"/>
                <w:color w:val="000000"/>
                <w:sz w:val="20"/>
                <w:szCs w:val="20"/>
              </w:rPr>
              <w:t>Female</w:t>
            </w:r>
          </w:p>
        </w:tc>
        <w:tc>
          <w:tcPr>
            <w:tcW w:w="1164" w:type="dxa"/>
            <w:tcBorders>
              <w:top w:val="single" w:sz="4" w:space="0" w:color="4472C4"/>
              <w:left w:val="nil"/>
              <w:bottom w:val="single" w:sz="4" w:space="0" w:color="8EA9DB"/>
              <w:right w:val="nil"/>
            </w:tcBorders>
            <w:shd w:val="clear" w:color="auto" w:fill="auto"/>
            <w:noWrap/>
            <w:vAlign w:val="center"/>
            <w:hideMark/>
          </w:tcPr>
          <w:p w14:paraId="1A8B5F60"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70.0%</w:t>
            </w:r>
          </w:p>
        </w:tc>
        <w:tc>
          <w:tcPr>
            <w:tcW w:w="1163" w:type="dxa"/>
            <w:tcBorders>
              <w:top w:val="single" w:sz="4" w:space="0" w:color="4472C4"/>
              <w:left w:val="nil"/>
              <w:bottom w:val="single" w:sz="4" w:space="0" w:color="8EA9DB"/>
              <w:right w:val="nil"/>
            </w:tcBorders>
            <w:shd w:val="clear" w:color="auto" w:fill="auto"/>
            <w:noWrap/>
            <w:vAlign w:val="center"/>
            <w:hideMark/>
          </w:tcPr>
          <w:p w14:paraId="6FD69D2B"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68.7%</w:t>
            </w:r>
          </w:p>
        </w:tc>
        <w:tc>
          <w:tcPr>
            <w:tcW w:w="1163" w:type="dxa"/>
            <w:tcBorders>
              <w:top w:val="single" w:sz="4" w:space="0" w:color="4472C4"/>
              <w:left w:val="nil"/>
              <w:bottom w:val="single" w:sz="4" w:space="0" w:color="8EA9DB"/>
              <w:right w:val="nil"/>
            </w:tcBorders>
            <w:shd w:val="clear" w:color="auto" w:fill="auto"/>
            <w:noWrap/>
            <w:vAlign w:val="center"/>
            <w:hideMark/>
          </w:tcPr>
          <w:p w14:paraId="17587CC6"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70.9%</w:t>
            </w:r>
          </w:p>
        </w:tc>
        <w:tc>
          <w:tcPr>
            <w:tcW w:w="1163" w:type="dxa"/>
            <w:tcBorders>
              <w:top w:val="single" w:sz="4" w:space="0" w:color="4472C4"/>
              <w:left w:val="nil"/>
              <w:bottom w:val="single" w:sz="4" w:space="0" w:color="8EA9DB"/>
              <w:right w:val="nil"/>
            </w:tcBorders>
            <w:shd w:val="clear" w:color="auto" w:fill="auto"/>
            <w:noWrap/>
            <w:vAlign w:val="center"/>
            <w:hideMark/>
          </w:tcPr>
          <w:p w14:paraId="38B77F0A"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69.9%</w:t>
            </w:r>
          </w:p>
        </w:tc>
        <w:tc>
          <w:tcPr>
            <w:tcW w:w="837" w:type="dxa"/>
            <w:tcBorders>
              <w:top w:val="nil"/>
              <w:left w:val="nil"/>
              <w:bottom w:val="single" w:sz="4" w:space="0" w:color="8EA9DB"/>
              <w:right w:val="nil"/>
            </w:tcBorders>
            <w:shd w:val="clear" w:color="auto" w:fill="auto"/>
            <w:noWrap/>
            <w:vAlign w:val="center"/>
            <w:hideMark/>
          </w:tcPr>
          <w:p w14:paraId="72916491"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0.6</w:t>
            </w:r>
          </w:p>
        </w:tc>
        <w:tc>
          <w:tcPr>
            <w:tcW w:w="720" w:type="dxa"/>
            <w:tcBorders>
              <w:top w:val="nil"/>
              <w:left w:val="nil"/>
              <w:bottom w:val="single" w:sz="4" w:space="0" w:color="8EA9DB"/>
              <w:right w:val="single" w:sz="4" w:space="0" w:color="8EA9DB"/>
            </w:tcBorders>
            <w:shd w:val="clear" w:color="auto" w:fill="auto"/>
            <w:noWrap/>
            <w:vAlign w:val="center"/>
            <w:hideMark/>
          </w:tcPr>
          <w:p w14:paraId="4ECC08E2"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1.01</w:t>
            </w:r>
          </w:p>
        </w:tc>
      </w:tr>
      <w:tr w:rsidR="00185B20" w:rsidRPr="00185B20" w14:paraId="124B3655" w14:textId="77777777" w:rsidTr="002075F1">
        <w:trPr>
          <w:trHeight w:val="432"/>
          <w:jc w:val="center"/>
        </w:trPr>
        <w:tc>
          <w:tcPr>
            <w:tcW w:w="3150" w:type="dxa"/>
            <w:tcBorders>
              <w:top w:val="nil"/>
              <w:left w:val="single" w:sz="4" w:space="0" w:color="4472C4"/>
              <w:bottom w:val="single" w:sz="4" w:space="0" w:color="8EA9DB"/>
              <w:right w:val="nil"/>
            </w:tcBorders>
            <w:shd w:val="clear" w:color="auto" w:fill="auto"/>
            <w:noWrap/>
            <w:vAlign w:val="center"/>
            <w:hideMark/>
          </w:tcPr>
          <w:p w14:paraId="63E92126" w14:textId="77777777" w:rsidR="00185B20" w:rsidRPr="00185B20" w:rsidRDefault="00185B20" w:rsidP="00185B20">
            <w:pPr>
              <w:widowControl/>
              <w:autoSpaceDE/>
              <w:autoSpaceDN/>
              <w:rPr>
                <w:rFonts w:eastAsia="Times New Roman" w:cs="Calibri"/>
                <w:color w:val="000000"/>
                <w:sz w:val="20"/>
                <w:szCs w:val="20"/>
              </w:rPr>
            </w:pPr>
            <w:r w:rsidRPr="00185B20">
              <w:rPr>
                <w:rFonts w:eastAsia="Times New Roman" w:cs="Calibri"/>
                <w:color w:val="000000"/>
                <w:sz w:val="20"/>
                <w:szCs w:val="20"/>
              </w:rPr>
              <w:t>Male</w:t>
            </w:r>
          </w:p>
        </w:tc>
        <w:tc>
          <w:tcPr>
            <w:tcW w:w="1164" w:type="dxa"/>
            <w:tcBorders>
              <w:top w:val="nil"/>
              <w:left w:val="nil"/>
              <w:bottom w:val="single" w:sz="4" w:space="0" w:color="8EA9DB"/>
              <w:right w:val="nil"/>
            </w:tcBorders>
            <w:shd w:val="clear" w:color="auto" w:fill="auto"/>
            <w:noWrap/>
            <w:vAlign w:val="center"/>
            <w:hideMark/>
          </w:tcPr>
          <w:p w14:paraId="01A9A7AB"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69.3%</w:t>
            </w:r>
          </w:p>
        </w:tc>
        <w:tc>
          <w:tcPr>
            <w:tcW w:w="1163" w:type="dxa"/>
            <w:tcBorders>
              <w:top w:val="nil"/>
              <w:left w:val="nil"/>
              <w:bottom w:val="single" w:sz="4" w:space="0" w:color="8EA9DB"/>
              <w:right w:val="nil"/>
            </w:tcBorders>
            <w:shd w:val="clear" w:color="auto" w:fill="auto"/>
            <w:noWrap/>
            <w:vAlign w:val="center"/>
            <w:hideMark/>
          </w:tcPr>
          <w:p w14:paraId="6491FE12"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66.1%</w:t>
            </w:r>
          </w:p>
        </w:tc>
        <w:tc>
          <w:tcPr>
            <w:tcW w:w="1163" w:type="dxa"/>
            <w:tcBorders>
              <w:top w:val="nil"/>
              <w:left w:val="nil"/>
              <w:bottom w:val="single" w:sz="4" w:space="0" w:color="8EA9DB"/>
              <w:right w:val="nil"/>
            </w:tcBorders>
            <w:shd w:val="clear" w:color="auto" w:fill="auto"/>
            <w:noWrap/>
            <w:vAlign w:val="center"/>
            <w:hideMark/>
          </w:tcPr>
          <w:p w14:paraId="4FCCE629"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69.0%</w:t>
            </w:r>
          </w:p>
        </w:tc>
        <w:tc>
          <w:tcPr>
            <w:tcW w:w="1163" w:type="dxa"/>
            <w:tcBorders>
              <w:top w:val="nil"/>
              <w:left w:val="nil"/>
              <w:bottom w:val="single" w:sz="4" w:space="0" w:color="8EA9DB"/>
              <w:right w:val="nil"/>
            </w:tcBorders>
            <w:shd w:val="clear" w:color="auto" w:fill="auto"/>
            <w:noWrap/>
            <w:vAlign w:val="center"/>
            <w:hideMark/>
          </w:tcPr>
          <w:p w14:paraId="02A68E3C"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68.1%</w:t>
            </w:r>
          </w:p>
        </w:tc>
        <w:tc>
          <w:tcPr>
            <w:tcW w:w="837" w:type="dxa"/>
            <w:tcBorders>
              <w:top w:val="nil"/>
              <w:left w:val="nil"/>
              <w:bottom w:val="single" w:sz="4" w:space="0" w:color="8EA9DB"/>
              <w:right w:val="nil"/>
            </w:tcBorders>
            <w:shd w:val="clear" w:color="auto" w:fill="auto"/>
            <w:noWrap/>
            <w:vAlign w:val="center"/>
            <w:hideMark/>
          </w:tcPr>
          <w:p w14:paraId="4AAB5762"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-1.2</w:t>
            </w:r>
          </w:p>
        </w:tc>
        <w:tc>
          <w:tcPr>
            <w:tcW w:w="720" w:type="dxa"/>
            <w:tcBorders>
              <w:top w:val="nil"/>
              <w:left w:val="nil"/>
              <w:bottom w:val="single" w:sz="4" w:space="0" w:color="8EA9DB"/>
              <w:right w:val="single" w:sz="4" w:space="0" w:color="8EA9DB"/>
            </w:tcBorders>
            <w:shd w:val="clear" w:color="auto" w:fill="auto"/>
            <w:noWrap/>
            <w:vAlign w:val="center"/>
            <w:hideMark/>
          </w:tcPr>
          <w:p w14:paraId="2A441E4D"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0.98</w:t>
            </w:r>
          </w:p>
        </w:tc>
      </w:tr>
      <w:tr w:rsidR="00185B20" w:rsidRPr="00185B20" w14:paraId="10A24CCE" w14:textId="77777777" w:rsidTr="002075F1">
        <w:trPr>
          <w:trHeight w:val="432"/>
          <w:jc w:val="center"/>
        </w:trPr>
        <w:tc>
          <w:tcPr>
            <w:tcW w:w="3150" w:type="dxa"/>
            <w:tcBorders>
              <w:top w:val="nil"/>
              <w:left w:val="single" w:sz="4" w:space="0" w:color="4472C4"/>
              <w:bottom w:val="single" w:sz="4" w:space="0" w:color="4472C4"/>
              <w:right w:val="nil"/>
            </w:tcBorders>
            <w:shd w:val="clear" w:color="auto" w:fill="auto"/>
            <w:noWrap/>
            <w:vAlign w:val="center"/>
            <w:hideMark/>
          </w:tcPr>
          <w:p w14:paraId="6A7023DB" w14:textId="07509F5E" w:rsidR="00185B20" w:rsidRPr="00185B20" w:rsidRDefault="00185B20" w:rsidP="00185B20">
            <w:pPr>
              <w:widowControl/>
              <w:autoSpaceDE/>
              <w:autoSpaceDN/>
              <w:rPr>
                <w:rFonts w:eastAsia="Times New Roman" w:cs="Calibri"/>
                <w:color w:val="000000"/>
                <w:sz w:val="20"/>
                <w:szCs w:val="20"/>
              </w:rPr>
            </w:pPr>
            <w:r w:rsidRPr="00185B20">
              <w:rPr>
                <w:rFonts w:eastAsia="Times New Roman" w:cs="Calibri"/>
                <w:color w:val="000000"/>
                <w:sz w:val="20"/>
                <w:szCs w:val="20"/>
              </w:rPr>
              <w:t>Decline to State</w:t>
            </w:r>
            <w:r w:rsidR="00860716">
              <w:rPr>
                <w:rFonts w:eastAsia="Times New Roman" w:cs="Calibri"/>
                <w:color w:val="000000"/>
                <w:sz w:val="20"/>
                <w:szCs w:val="20"/>
              </w:rPr>
              <w:t xml:space="preserve"> </w:t>
            </w:r>
            <w:r w:rsidRPr="00185B20">
              <w:rPr>
                <w:rFonts w:eastAsia="Times New Roman" w:cs="Calibri"/>
                <w:color w:val="000000"/>
                <w:sz w:val="20"/>
                <w:szCs w:val="20"/>
              </w:rPr>
              <w:t>/ Unk</w:t>
            </w:r>
            <w:r w:rsidR="00860716">
              <w:rPr>
                <w:rFonts w:eastAsia="Times New Roman" w:cs="Calibri"/>
                <w:color w:val="000000"/>
                <w:sz w:val="20"/>
                <w:szCs w:val="20"/>
              </w:rPr>
              <w:t>wn.</w:t>
            </w:r>
          </w:p>
        </w:tc>
        <w:tc>
          <w:tcPr>
            <w:tcW w:w="1164" w:type="dxa"/>
            <w:tcBorders>
              <w:top w:val="nil"/>
              <w:left w:val="nil"/>
              <w:bottom w:val="single" w:sz="4" w:space="0" w:color="4472C4"/>
              <w:right w:val="nil"/>
            </w:tcBorders>
            <w:shd w:val="clear" w:color="auto" w:fill="auto"/>
            <w:noWrap/>
            <w:vAlign w:val="center"/>
            <w:hideMark/>
          </w:tcPr>
          <w:p w14:paraId="6B1C859D"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74.3%</w:t>
            </w:r>
          </w:p>
        </w:tc>
        <w:tc>
          <w:tcPr>
            <w:tcW w:w="1163" w:type="dxa"/>
            <w:tcBorders>
              <w:top w:val="nil"/>
              <w:left w:val="nil"/>
              <w:bottom w:val="single" w:sz="4" w:space="0" w:color="4472C4"/>
              <w:right w:val="nil"/>
            </w:tcBorders>
            <w:shd w:val="clear" w:color="auto" w:fill="auto"/>
            <w:noWrap/>
            <w:vAlign w:val="center"/>
            <w:hideMark/>
          </w:tcPr>
          <w:p w14:paraId="403EB7F2"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64.5%</w:t>
            </w:r>
          </w:p>
        </w:tc>
        <w:tc>
          <w:tcPr>
            <w:tcW w:w="1163" w:type="dxa"/>
            <w:tcBorders>
              <w:top w:val="nil"/>
              <w:left w:val="nil"/>
              <w:bottom w:val="single" w:sz="4" w:space="0" w:color="4472C4"/>
              <w:right w:val="nil"/>
            </w:tcBorders>
            <w:shd w:val="clear" w:color="auto" w:fill="auto"/>
            <w:noWrap/>
            <w:vAlign w:val="center"/>
            <w:hideMark/>
          </w:tcPr>
          <w:p w14:paraId="41238592"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71.9%</w:t>
            </w:r>
          </w:p>
        </w:tc>
        <w:tc>
          <w:tcPr>
            <w:tcW w:w="1163" w:type="dxa"/>
            <w:tcBorders>
              <w:top w:val="nil"/>
              <w:left w:val="nil"/>
              <w:bottom w:val="single" w:sz="4" w:space="0" w:color="4472C4"/>
              <w:right w:val="nil"/>
            </w:tcBorders>
            <w:shd w:val="clear" w:color="auto" w:fill="auto"/>
            <w:noWrap/>
            <w:vAlign w:val="center"/>
            <w:hideMark/>
          </w:tcPr>
          <w:p w14:paraId="0AC816E5"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70.2%</w:t>
            </w:r>
          </w:p>
        </w:tc>
        <w:tc>
          <w:tcPr>
            <w:tcW w:w="837" w:type="dxa"/>
            <w:tcBorders>
              <w:top w:val="nil"/>
              <w:left w:val="nil"/>
              <w:bottom w:val="nil"/>
              <w:right w:val="nil"/>
            </w:tcBorders>
            <w:shd w:val="clear" w:color="auto" w:fill="auto"/>
            <w:noWrap/>
            <w:vAlign w:val="center"/>
            <w:hideMark/>
          </w:tcPr>
          <w:p w14:paraId="39231566"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0.9</w:t>
            </w:r>
          </w:p>
        </w:tc>
        <w:tc>
          <w:tcPr>
            <w:tcW w:w="720" w:type="dxa"/>
            <w:tcBorders>
              <w:top w:val="nil"/>
              <w:left w:val="nil"/>
              <w:bottom w:val="nil"/>
              <w:right w:val="single" w:sz="4" w:space="0" w:color="8EA9DB"/>
            </w:tcBorders>
            <w:shd w:val="clear" w:color="auto" w:fill="auto"/>
            <w:noWrap/>
            <w:vAlign w:val="center"/>
            <w:hideMark/>
          </w:tcPr>
          <w:p w14:paraId="11F8CB77"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1.01</w:t>
            </w:r>
          </w:p>
        </w:tc>
      </w:tr>
      <w:tr w:rsidR="006A7DB8" w:rsidRPr="00185B20" w14:paraId="22349F83" w14:textId="77777777" w:rsidTr="002075F1">
        <w:trPr>
          <w:trHeight w:val="432"/>
          <w:jc w:val="center"/>
        </w:trPr>
        <w:tc>
          <w:tcPr>
            <w:tcW w:w="3150" w:type="dxa"/>
            <w:tcBorders>
              <w:top w:val="nil"/>
              <w:left w:val="single" w:sz="4" w:space="0" w:color="4472C4"/>
              <w:bottom w:val="nil"/>
              <w:right w:val="nil"/>
            </w:tcBorders>
            <w:shd w:val="clear" w:color="000000" w:fill="4472C4"/>
            <w:noWrap/>
            <w:vAlign w:val="center"/>
            <w:hideMark/>
          </w:tcPr>
          <w:p w14:paraId="3D6933A2" w14:textId="77777777" w:rsidR="006A7DB8" w:rsidRPr="00DC6922" w:rsidRDefault="006A7DB8" w:rsidP="006A7DB8">
            <w:pPr>
              <w:widowControl/>
              <w:autoSpaceDE/>
              <w:autoSpaceDN/>
              <w:rPr>
                <w:rFonts w:eastAsia="Times New Roman" w:cs="Calibri"/>
                <w:color w:val="FFFFFF" w:themeColor="background1"/>
                <w:sz w:val="20"/>
                <w:szCs w:val="20"/>
              </w:rPr>
            </w:pPr>
            <w:r w:rsidRPr="00DC6922">
              <w:rPr>
                <w:rFonts w:eastAsia="Times New Roman" w:cs="Calibri"/>
                <w:color w:val="FFFFFF" w:themeColor="background1"/>
                <w:sz w:val="20"/>
                <w:szCs w:val="20"/>
              </w:rPr>
              <w:t>Race/Ethnicity</w:t>
            </w:r>
          </w:p>
        </w:tc>
        <w:tc>
          <w:tcPr>
            <w:tcW w:w="1164" w:type="dxa"/>
            <w:tcBorders>
              <w:top w:val="nil"/>
              <w:left w:val="nil"/>
              <w:bottom w:val="nil"/>
              <w:right w:val="nil"/>
            </w:tcBorders>
            <w:shd w:val="clear" w:color="000000" w:fill="4472C4"/>
            <w:noWrap/>
            <w:vAlign w:val="center"/>
            <w:hideMark/>
          </w:tcPr>
          <w:p w14:paraId="07EE9B8E" w14:textId="4965F00E" w:rsidR="006A7DB8" w:rsidRPr="00DC6922" w:rsidRDefault="006A7DB8" w:rsidP="006A7DB8">
            <w:pPr>
              <w:widowControl/>
              <w:autoSpaceDE/>
              <w:autoSpaceDN/>
              <w:jc w:val="right"/>
              <w:rPr>
                <w:rFonts w:eastAsia="Times New Roman" w:cs="Calibri"/>
                <w:color w:val="FFFFFF" w:themeColor="background1"/>
                <w:sz w:val="20"/>
                <w:szCs w:val="20"/>
              </w:rPr>
            </w:pPr>
            <w:r w:rsidRPr="00DC6922">
              <w:rPr>
                <w:rFonts w:eastAsia="Times New Roman" w:cs="Calibri"/>
                <w:color w:val="FFFFFF" w:themeColor="background1"/>
                <w:sz w:val="20"/>
                <w:szCs w:val="20"/>
              </w:rPr>
              <w:t>SR</w:t>
            </w:r>
          </w:p>
        </w:tc>
        <w:tc>
          <w:tcPr>
            <w:tcW w:w="1163" w:type="dxa"/>
            <w:tcBorders>
              <w:top w:val="nil"/>
              <w:left w:val="nil"/>
              <w:bottom w:val="nil"/>
              <w:right w:val="nil"/>
            </w:tcBorders>
            <w:shd w:val="clear" w:color="000000" w:fill="4472C4"/>
            <w:noWrap/>
            <w:vAlign w:val="center"/>
            <w:hideMark/>
          </w:tcPr>
          <w:p w14:paraId="67D257EC" w14:textId="1D5BB1E6" w:rsidR="006A7DB8" w:rsidRPr="00DC6922" w:rsidRDefault="006A7DB8" w:rsidP="006A7DB8">
            <w:pPr>
              <w:widowControl/>
              <w:autoSpaceDE/>
              <w:autoSpaceDN/>
              <w:jc w:val="right"/>
              <w:rPr>
                <w:rFonts w:eastAsia="Times New Roman" w:cs="Calibri"/>
                <w:color w:val="FFFFFF" w:themeColor="background1"/>
                <w:sz w:val="20"/>
                <w:szCs w:val="20"/>
              </w:rPr>
            </w:pPr>
            <w:r w:rsidRPr="00DC6922">
              <w:rPr>
                <w:rFonts w:eastAsia="Times New Roman" w:cs="Calibri"/>
                <w:color w:val="FFFFFF" w:themeColor="background1"/>
                <w:sz w:val="20"/>
                <w:szCs w:val="20"/>
              </w:rPr>
              <w:t>SR </w:t>
            </w:r>
          </w:p>
        </w:tc>
        <w:tc>
          <w:tcPr>
            <w:tcW w:w="1163" w:type="dxa"/>
            <w:tcBorders>
              <w:top w:val="nil"/>
              <w:left w:val="nil"/>
              <w:bottom w:val="nil"/>
              <w:right w:val="nil"/>
            </w:tcBorders>
            <w:shd w:val="clear" w:color="000000" w:fill="4472C4"/>
            <w:noWrap/>
            <w:vAlign w:val="center"/>
            <w:hideMark/>
          </w:tcPr>
          <w:p w14:paraId="0B83E190" w14:textId="4A3D7111" w:rsidR="006A7DB8" w:rsidRPr="00DC6922" w:rsidRDefault="006A7DB8" w:rsidP="006A7DB8">
            <w:pPr>
              <w:widowControl/>
              <w:autoSpaceDE/>
              <w:autoSpaceDN/>
              <w:jc w:val="right"/>
              <w:rPr>
                <w:rFonts w:eastAsia="Times New Roman" w:cs="Calibri"/>
                <w:color w:val="FFFFFF" w:themeColor="background1"/>
                <w:sz w:val="20"/>
                <w:szCs w:val="20"/>
              </w:rPr>
            </w:pPr>
            <w:r w:rsidRPr="00DC6922">
              <w:rPr>
                <w:rFonts w:eastAsia="Times New Roman" w:cs="Calibri"/>
                <w:color w:val="FFFFFF" w:themeColor="background1"/>
                <w:sz w:val="20"/>
                <w:szCs w:val="20"/>
              </w:rPr>
              <w:t>SR </w:t>
            </w:r>
          </w:p>
        </w:tc>
        <w:tc>
          <w:tcPr>
            <w:tcW w:w="1163" w:type="dxa"/>
            <w:tcBorders>
              <w:top w:val="nil"/>
              <w:left w:val="nil"/>
              <w:bottom w:val="nil"/>
              <w:right w:val="single" w:sz="4" w:space="0" w:color="4472C4"/>
            </w:tcBorders>
            <w:shd w:val="clear" w:color="000000" w:fill="4472C4"/>
            <w:noWrap/>
            <w:vAlign w:val="center"/>
            <w:hideMark/>
          </w:tcPr>
          <w:p w14:paraId="5D710935" w14:textId="30E9B5CE" w:rsidR="006A7DB8" w:rsidRPr="00DC6922" w:rsidRDefault="006A7DB8" w:rsidP="006A7DB8">
            <w:pPr>
              <w:widowControl/>
              <w:autoSpaceDE/>
              <w:autoSpaceDN/>
              <w:jc w:val="right"/>
              <w:rPr>
                <w:rFonts w:eastAsia="Times New Roman" w:cs="Calibri"/>
                <w:color w:val="FFFFFF" w:themeColor="background1"/>
                <w:sz w:val="20"/>
                <w:szCs w:val="20"/>
              </w:rPr>
            </w:pPr>
            <w:r w:rsidRPr="00DC6922">
              <w:rPr>
                <w:rFonts w:eastAsia="Times New Roman" w:cs="Calibri"/>
                <w:color w:val="FFFFFF" w:themeColor="background1"/>
                <w:sz w:val="20"/>
                <w:szCs w:val="20"/>
              </w:rPr>
              <w:t>SR </w:t>
            </w:r>
          </w:p>
        </w:tc>
        <w:tc>
          <w:tcPr>
            <w:tcW w:w="837" w:type="dxa"/>
            <w:tcBorders>
              <w:top w:val="nil"/>
              <w:left w:val="nil"/>
              <w:bottom w:val="nil"/>
              <w:right w:val="nil"/>
            </w:tcBorders>
            <w:shd w:val="clear" w:color="000000" w:fill="4472C4"/>
            <w:noWrap/>
            <w:vAlign w:val="center"/>
            <w:hideMark/>
          </w:tcPr>
          <w:p w14:paraId="547B236C" w14:textId="013ED6C7" w:rsidR="006A7DB8" w:rsidRPr="00DC6922" w:rsidRDefault="006A7DB8" w:rsidP="006A7DB8">
            <w:pPr>
              <w:widowControl/>
              <w:autoSpaceDE/>
              <w:autoSpaceDN/>
              <w:jc w:val="right"/>
              <w:rPr>
                <w:rFonts w:eastAsia="Times New Roman" w:cs="Calibri"/>
                <w:color w:val="FFFFFF" w:themeColor="background1"/>
                <w:sz w:val="20"/>
                <w:szCs w:val="20"/>
              </w:rPr>
            </w:pPr>
            <w:r w:rsidRPr="00DC6922">
              <w:rPr>
                <w:rFonts w:eastAsia="Times New Roman" w:cs="Calibri"/>
                <w:color w:val="FFFFFF" w:themeColor="background1"/>
                <w:sz w:val="20"/>
                <w:szCs w:val="20"/>
              </w:rPr>
              <w:t>PPG</w:t>
            </w:r>
            <w:r w:rsidR="00DC6922" w:rsidRPr="00DC6922">
              <w:rPr>
                <w:rFonts w:eastAsia="Times New Roman" w:cs="Calibri"/>
                <w:color w:val="FFFFFF" w:themeColor="background1"/>
                <w:sz w:val="18"/>
                <w:szCs w:val="18"/>
                <w:vertAlign w:val="superscript"/>
              </w:rPr>
              <w:t>†</w:t>
            </w:r>
          </w:p>
        </w:tc>
        <w:tc>
          <w:tcPr>
            <w:tcW w:w="720" w:type="dxa"/>
            <w:tcBorders>
              <w:top w:val="nil"/>
              <w:left w:val="nil"/>
              <w:bottom w:val="nil"/>
              <w:right w:val="single" w:sz="4" w:space="0" w:color="8EA9DB"/>
            </w:tcBorders>
            <w:shd w:val="clear" w:color="000000" w:fill="4472C4"/>
            <w:noWrap/>
            <w:vAlign w:val="center"/>
            <w:hideMark/>
          </w:tcPr>
          <w:p w14:paraId="130AD907" w14:textId="62C25154" w:rsidR="006A7DB8" w:rsidRPr="00DC6922" w:rsidRDefault="006A7DB8" w:rsidP="006A7DB8">
            <w:pPr>
              <w:widowControl/>
              <w:autoSpaceDE/>
              <w:autoSpaceDN/>
              <w:jc w:val="right"/>
              <w:rPr>
                <w:rFonts w:eastAsia="Times New Roman" w:cs="Calibri"/>
                <w:color w:val="FFFFFF" w:themeColor="background1"/>
                <w:sz w:val="20"/>
                <w:szCs w:val="20"/>
              </w:rPr>
            </w:pPr>
            <w:r w:rsidRPr="00DC6922">
              <w:rPr>
                <w:rFonts w:eastAsia="Times New Roman" w:cs="Calibri"/>
                <w:color w:val="FFFFFF" w:themeColor="background1"/>
                <w:sz w:val="20"/>
                <w:szCs w:val="20"/>
              </w:rPr>
              <w:t>PI</w:t>
            </w:r>
            <w:r w:rsidR="00DC6922" w:rsidRPr="00DC6922">
              <w:rPr>
                <w:rFonts w:eastAsia="Times New Roman" w:cs="Calibri"/>
                <w:color w:val="FFFFFF" w:themeColor="background1"/>
                <w:sz w:val="18"/>
                <w:szCs w:val="18"/>
                <w:vertAlign w:val="superscript"/>
              </w:rPr>
              <w:t>†</w:t>
            </w:r>
            <w:r w:rsidRPr="00DC6922">
              <w:rPr>
                <w:rFonts w:eastAsia="Times New Roman" w:cs="Calibri"/>
                <w:color w:val="FFFFFF" w:themeColor="background1"/>
                <w:sz w:val="20"/>
                <w:szCs w:val="20"/>
              </w:rPr>
              <w:t> </w:t>
            </w:r>
          </w:p>
        </w:tc>
      </w:tr>
      <w:tr w:rsidR="00185B20" w:rsidRPr="00185B20" w14:paraId="7CF61A81" w14:textId="77777777" w:rsidTr="002075F1">
        <w:trPr>
          <w:trHeight w:val="432"/>
          <w:jc w:val="center"/>
        </w:trPr>
        <w:tc>
          <w:tcPr>
            <w:tcW w:w="3150" w:type="dxa"/>
            <w:tcBorders>
              <w:top w:val="single" w:sz="4" w:space="0" w:color="4472C4"/>
              <w:left w:val="single" w:sz="4" w:space="0" w:color="4472C4"/>
              <w:bottom w:val="single" w:sz="4" w:space="0" w:color="8EA9DB"/>
              <w:right w:val="nil"/>
            </w:tcBorders>
            <w:shd w:val="clear" w:color="auto" w:fill="auto"/>
            <w:noWrap/>
            <w:vAlign w:val="center"/>
            <w:hideMark/>
          </w:tcPr>
          <w:p w14:paraId="57D82062" w14:textId="77777777" w:rsidR="00185B20" w:rsidRPr="00185B20" w:rsidRDefault="00185B20" w:rsidP="00185B20">
            <w:pPr>
              <w:widowControl/>
              <w:autoSpaceDE/>
              <w:autoSpaceDN/>
              <w:rPr>
                <w:rFonts w:eastAsia="Times New Roman" w:cs="Calibri"/>
                <w:color w:val="000000"/>
                <w:sz w:val="20"/>
                <w:szCs w:val="20"/>
              </w:rPr>
            </w:pPr>
            <w:r w:rsidRPr="00185B20">
              <w:rPr>
                <w:rFonts w:eastAsia="Times New Roman" w:cs="Calibri"/>
                <w:color w:val="000000"/>
                <w:sz w:val="20"/>
                <w:szCs w:val="20"/>
              </w:rPr>
              <w:t>Asian</w:t>
            </w:r>
          </w:p>
        </w:tc>
        <w:tc>
          <w:tcPr>
            <w:tcW w:w="1164" w:type="dxa"/>
            <w:tcBorders>
              <w:top w:val="single" w:sz="4" w:space="0" w:color="4472C4"/>
              <w:left w:val="nil"/>
              <w:bottom w:val="single" w:sz="4" w:space="0" w:color="8EA9DB"/>
              <w:right w:val="nil"/>
            </w:tcBorders>
            <w:shd w:val="clear" w:color="auto" w:fill="auto"/>
            <w:noWrap/>
            <w:vAlign w:val="center"/>
            <w:hideMark/>
          </w:tcPr>
          <w:p w14:paraId="195F277F"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79.7%</w:t>
            </w:r>
          </w:p>
        </w:tc>
        <w:tc>
          <w:tcPr>
            <w:tcW w:w="1163" w:type="dxa"/>
            <w:tcBorders>
              <w:top w:val="single" w:sz="4" w:space="0" w:color="4472C4"/>
              <w:left w:val="nil"/>
              <w:bottom w:val="single" w:sz="4" w:space="0" w:color="8EA9DB"/>
              <w:right w:val="nil"/>
            </w:tcBorders>
            <w:shd w:val="clear" w:color="auto" w:fill="auto"/>
            <w:noWrap/>
            <w:vAlign w:val="center"/>
            <w:hideMark/>
          </w:tcPr>
          <w:p w14:paraId="727AE915"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81.0%</w:t>
            </w:r>
          </w:p>
        </w:tc>
        <w:tc>
          <w:tcPr>
            <w:tcW w:w="1163" w:type="dxa"/>
            <w:tcBorders>
              <w:top w:val="single" w:sz="4" w:space="0" w:color="4472C4"/>
              <w:left w:val="nil"/>
              <w:bottom w:val="single" w:sz="4" w:space="0" w:color="8EA9DB"/>
              <w:right w:val="nil"/>
            </w:tcBorders>
            <w:shd w:val="clear" w:color="auto" w:fill="auto"/>
            <w:noWrap/>
            <w:vAlign w:val="center"/>
            <w:hideMark/>
          </w:tcPr>
          <w:p w14:paraId="704CC270"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83.4%</w:t>
            </w:r>
          </w:p>
        </w:tc>
        <w:tc>
          <w:tcPr>
            <w:tcW w:w="1163" w:type="dxa"/>
            <w:tcBorders>
              <w:top w:val="single" w:sz="4" w:space="0" w:color="4472C4"/>
              <w:left w:val="nil"/>
              <w:bottom w:val="single" w:sz="4" w:space="0" w:color="8EA9DB"/>
              <w:right w:val="nil"/>
            </w:tcBorders>
            <w:shd w:val="clear" w:color="auto" w:fill="auto"/>
            <w:noWrap/>
            <w:vAlign w:val="center"/>
            <w:hideMark/>
          </w:tcPr>
          <w:p w14:paraId="4BCC2D9C"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81.4%</w:t>
            </w:r>
          </w:p>
        </w:tc>
        <w:tc>
          <w:tcPr>
            <w:tcW w:w="837" w:type="dxa"/>
            <w:tcBorders>
              <w:top w:val="nil"/>
              <w:left w:val="nil"/>
              <w:bottom w:val="single" w:sz="4" w:space="0" w:color="8EA9DB"/>
              <w:right w:val="nil"/>
            </w:tcBorders>
            <w:shd w:val="clear" w:color="auto" w:fill="auto"/>
            <w:noWrap/>
            <w:vAlign w:val="center"/>
            <w:hideMark/>
          </w:tcPr>
          <w:p w14:paraId="72FE9B4D"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12.1</w:t>
            </w:r>
          </w:p>
        </w:tc>
        <w:tc>
          <w:tcPr>
            <w:tcW w:w="720" w:type="dxa"/>
            <w:tcBorders>
              <w:top w:val="nil"/>
              <w:left w:val="nil"/>
              <w:bottom w:val="single" w:sz="4" w:space="0" w:color="8EA9DB"/>
              <w:right w:val="single" w:sz="4" w:space="0" w:color="8EA9DB"/>
            </w:tcBorders>
            <w:shd w:val="clear" w:color="auto" w:fill="auto"/>
            <w:noWrap/>
            <w:vAlign w:val="center"/>
            <w:hideMark/>
          </w:tcPr>
          <w:p w14:paraId="2C98CCD0"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1.16</w:t>
            </w:r>
          </w:p>
        </w:tc>
      </w:tr>
      <w:tr w:rsidR="00185B20" w:rsidRPr="00185B20" w14:paraId="08DC47DA" w14:textId="77777777" w:rsidTr="002075F1">
        <w:trPr>
          <w:trHeight w:val="432"/>
          <w:jc w:val="center"/>
        </w:trPr>
        <w:tc>
          <w:tcPr>
            <w:tcW w:w="3150" w:type="dxa"/>
            <w:tcBorders>
              <w:top w:val="single" w:sz="4" w:space="0" w:color="4472C4"/>
              <w:left w:val="single" w:sz="4" w:space="0" w:color="4472C4"/>
              <w:bottom w:val="single" w:sz="4" w:space="0" w:color="8EA9DB"/>
              <w:right w:val="nil"/>
            </w:tcBorders>
            <w:shd w:val="clear" w:color="auto" w:fill="auto"/>
            <w:noWrap/>
            <w:vAlign w:val="center"/>
            <w:hideMark/>
          </w:tcPr>
          <w:p w14:paraId="0863C9FE" w14:textId="77777777" w:rsidR="00185B20" w:rsidRPr="00185B20" w:rsidRDefault="00185B20" w:rsidP="00185B20">
            <w:pPr>
              <w:widowControl/>
              <w:autoSpaceDE/>
              <w:autoSpaceDN/>
              <w:rPr>
                <w:rFonts w:eastAsia="Times New Roman" w:cs="Calibri"/>
                <w:color w:val="000000"/>
                <w:sz w:val="20"/>
                <w:szCs w:val="20"/>
              </w:rPr>
            </w:pPr>
            <w:r w:rsidRPr="00185B20">
              <w:rPr>
                <w:rFonts w:eastAsia="Times New Roman" w:cs="Calibri"/>
                <w:color w:val="000000"/>
                <w:sz w:val="20"/>
                <w:szCs w:val="20"/>
              </w:rPr>
              <w:t>Black / African American</w:t>
            </w:r>
          </w:p>
        </w:tc>
        <w:tc>
          <w:tcPr>
            <w:tcW w:w="1164" w:type="dxa"/>
            <w:tcBorders>
              <w:top w:val="single" w:sz="4" w:space="0" w:color="4472C4"/>
              <w:left w:val="nil"/>
              <w:bottom w:val="single" w:sz="4" w:space="0" w:color="8EA9DB"/>
              <w:right w:val="nil"/>
            </w:tcBorders>
            <w:shd w:val="clear" w:color="auto" w:fill="auto"/>
            <w:noWrap/>
            <w:vAlign w:val="center"/>
            <w:hideMark/>
          </w:tcPr>
          <w:p w14:paraId="7748C3F3"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62.1%</w:t>
            </w:r>
          </w:p>
        </w:tc>
        <w:tc>
          <w:tcPr>
            <w:tcW w:w="1163" w:type="dxa"/>
            <w:tcBorders>
              <w:top w:val="single" w:sz="4" w:space="0" w:color="4472C4"/>
              <w:left w:val="nil"/>
              <w:bottom w:val="single" w:sz="4" w:space="0" w:color="8EA9DB"/>
              <w:right w:val="nil"/>
            </w:tcBorders>
            <w:shd w:val="clear" w:color="auto" w:fill="auto"/>
            <w:noWrap/>
            <w:vAlign w:val="center"/>
            <w:hideMark/>
          </w:tcPr>
          <w:p w14:paraId="3D9247B3"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60.3%</w:t>
            </w:r>
          </w:p>
        </w:tc>
        <w:tc>
          <w:tcPr>
            <w:tcW w:w="1163" w:type="dxa"/>
            <w:tcBorders>
              <w:top w:val="single" w:sz="4" w:space="0" w:color="4472C4"/>
              <w:left w:val="nil"/>
              <w:bottom w:val="single" w:sz="4" w:space="0" w:color="8EA9DB"/>
              <w:right w:val="nil"/>
            </w:tcBorders>
            <w:shd w:val="clear" w:color="auto" w:fill="auto"/>
            <w:noWrap/>
            <w:vAlign w:val="center"/>
            <w:hideMark/>
          </w:tcPr>
          <w:p w14:paraId="2FD572C6"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61.6%</w:t>
            </w:r>
          </w:p>
        </w:tc>
        <w:tc>
          <w:tcPr>
            <w:tcW w:w="1163" w:type="dxa"/>
            <w:tcBorders>
              <w:top w:val="single" w:sz="4" w:space="0" w:color="4472C4"/>
              <w:left w:val="nil"/>
              <w:bottom w:val="single" w:sz="4" w:space="0" w:color="8EA9DB"/>
              <w:right w:val="nil"/>
            </w:tcBorders>
            <w:shd w:val="clear" w:color="auto" w:fill="auto"/>
            <w:noWrap/>
            <w:vAlign w:val="center"/>
            <w:hideMark/>
          </w:tcPr>
          <w:p w14:paraId="2AA0DA1E"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61.3%</w:t>
            </w:r>
          </w:p>
        </w:tc>
        <w:tc>
          <w:tcPr>
            <w:tcW w:w="837" w:type="dxa"/>
            <w:tcBorders>
              <w:top w:val="nil"/>
              <w:left w:val="nil"/>
              <w:bottom w:val="single" w:sz="4" w:space="0" w:color="8EA9DB"/>
              <w:right w:val="nil"/>
            </w:tcBorders>
            <w:shd w:val="clear" w:color="auto" w:fill="auto"/>
            <w:noWrap/>
            <w:vAlign w:val="center"/>
            <w:hideMark/>
          </w:tcPr>
          <w:p w14:paraId="77DC6F9C"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-8.0</w:t>
            </w:r>
          </w:p>
        </w:tc>
        <w:tc>
          <w:tcPr>
            <w:tcW w:w="720" w:type="dxa"/>
            <w:tcBorders>
              <w:top w:val="nil"/>
              <w:left w:val="nil"/>
              <w:bottom w:val="single" w:sz="4" w:space="0" w:color="8EA9DB"/>
              <w:right w:val="single" w:sz="4" w:space="0" w:color="8EA9DB"/>
            </w:tcBorders>
            <w:shd w:val="clear" w:color="auto" w:fill="auto"/>
            <w:noWrap/>
            <w:vAlign w:val="center"/>
            <w:hideMark/>
          </w:tcPr>
          <w:p w14:paraId="5EB2B525"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0.88</w:t>
            </w:r>
          </w:p>
        </w:tc>
      </w:tr>
      <w:tr w:rsidR="00185B20" w:rsidRPr="00185B20" w14:paraId="6A65BD21" w14:textId="77777777" w:rsidTr="002075F1">
        <w:trPr>
          <w:trHeight w:val="432"/>
          <w:jc w:val="center"/>
        </w:trPr>
        <w:tc>
          <w:tcPr>
            <w:tcW w:w="3150" w:type="dxa"/>
            <w:tcBorders>
              <w:top w:val="single" w:sz="4" w:space="0" w:color="4472C4"/>
              <w:left w:val="single" w:sz="4" w:space="0" w:color="4472C4"/>
              <w:bottom w:val="single" w:sz="4" w:space="0" w:color="8EA9DB"/>
              <w:right w:val="nil"/>
            </w:tcBorders>
            <w:shd w:val="clear" w:color="auto" w:fill="auto"/>
            <w:noWrap/>
            <w:vAlign w:val="center"/>
            <w:hideMark/>
          </w:tcPr>
          <w:p w14:paraId="05BD2FE5" w14:textId="77777777" w:rsidR="00185B20" w:rsidRPr="00185B20" w:rsidRDefault="00185B20" w:rsidP="00185B20">
            <w:pPr>
              <w:widowControl/>
              <w:autoSpaceDE/>
              <w:autoSpaceDN/>
              <w:rPr>
                <w:rFonts w:eastAsia="Times New Roman" w:cs="Calibri"/>
                <w:color w:val="000000"/>
                <w:sz w:val="20"/>
                <w:szCs w:val="20"/>
              </w:rPr>
            </w:pPr>
            <w:r w:rsidRPr="00185B20">
              <w:rPr>
                <w:rFonts w:eastAsia="Times New Roman" w:cs="Calibri"/>
                <w:color w:val="000000"/>
                <w:sz w:val="20"/>
                <w:szCs w:val="20"/>
              </w:rPr>
              <w:t>Hispanic / LatinX</w:t>
            </w:r>
          </w:p>
        </w:tc>
        <w:tc>
          <w:tcPr>
            <w:tcW w:w="1164" w:type="dxa"/>
            <w:tcBorders>
              <w:top w:val="single" w:sz="4" w:space="0" w:color="4472C4"/>
              <w:left w:val="nil"/>
              <w:bottom w:val="single" w:sz="4" w:space="0" w:color="8EA9DB"/>
              <w:right w:val="nil"/>
            </w:tcBorders>
            <w:shd w:val="clear" w:color="auto" w:fill="auto"/>
            <w:noWrap/>
            <w:vAlign w:val="center"/>
            <w:hideMark/>
          </w:tcPr>
          <w:p w14:paraId="45E3126C"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67.6%</w:t>
            </w:r>
          </w:p>
        </w:tc>
        <w:tc>
          <w:tcPr>
            <w:tcW w:w="1163" w:type="dxa"/>
            <w:tcBorders>
              <w:top w:val="single" w:sz="4" w:space="0" w:color="4472C4"/>
              <w:left w:val="nil"/>
              <w:bottom w:val="single" w:sz="4" w:space="0" w:color="8EA9DB"/>
              <w:right w:val="nil"/>
            </w:tcBorders>
            <w:shd w:val="clear" w:color="auto" w:fill="auto"/>
            <w:noWrap/>
            <w:vAlign w:val="center"/>
            <w:hideMark/>
          </w:tcPr>
          <w:p w14:paraId="334695D9"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64.5%</w:t>
            </w:r>
          </w:p>
        </w:tc>
        <w:tc>
          <w:tcPr>
            <w:tcW w:w="1163" w:type="dxa"/>
            <w:tcBorders>
              <w:top w:val="single" w:sz="4" w:space="0" w:color="4472C4"/>
              <w:left w:val="nil"/>
              <w:bottom w:val="single" w:sz="4" w:space="0" w:color="8EA9DB"/>
              <w:right w:val="nil"/>
            </w:tcBorders>
            <w:shd w:val="clear" w:color="auto" w:fill="auto"/>
            <w:noWrap/>
            <w:vAlign w:val="center"/>
            <w:hideMark/>
          </w:tcPr>
          <w:p w14:paraId="35EF6CCA"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65.7%</w:t>
            </w:r>
          </w:p>
        </w:tc>
        <w:tc>
          <w:tcPr>
            <w:tcW w:w="1163" w:type="dxa"/>
            <w:tcBorders>
              <w:top w:val="single" w:sz="4" w:space="0" w:color="4472C4"/>
              <w:left w:val="nil"/>
              <w:bottom w:val="single" w:sz="4" w:space="0" w:color="8EA9DB"/>
              <w:right w:val="nil"/>
            </w:tcBorders>
            <w:shd w:val="clear" w:color="auto" w:fill="auto"/>
            <w:noWrap/>
            <w:vAlign w:val="center"/>
            <w:hideMark/>
          </w:tcPr>
          <w:p w14:paraId="3D2D5BBF"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66.0%</w:t>
            </w:r>
          </w:p>
        </w:tc>
        <w:tc>
          <w:tcPr>
            <w:tcW w:w="837" w:type="dxa"/>
            <w:tcBorders>
              <w:top w:val="nil"/>
              <w:left w:val="nil"/>
              <w:bottom w:val="single" w:sz="4" w:space="0" w:color="8EA9DB"/>
              <w:right w:val="nil"/>
            </w:tcBorders>
            <w:shd w:val="clear" w:color="auto" w:fill="auto"/>
            <w:noWrap/>
            <w:vAlign w:val="center"/>
            <w:hideMark/>
          </w:tcPr>
          <w:p w14:paraId="10258A7A"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-3.4</w:t>
            </w:r>
          </w:p>
        </w:tc>
        <w:tc>
          <w:tcPr>
            <w:tcW w:w="720" w:type="dxa"/>
            <w:tcBorders>
              <w:top w:val="nil"/>
              <w:left w:val="nil"/>
              <w:bottom w:val="single" w:sz="4" w:space="0" w:color="8EA9DB"/>
              <w:right w:val="single" w:sz="4" w:space="0" w:color="8EA9DB"/>
            </w:tcBorders>
            <w:shd w:val="clear" w:color="auto" w:fill="auto"/>
            <w:noWrap/>
            <w:vAlign w:val="center"/>
            <w:hideMark/>
          </w:tcPr>
          <w:p w14:paraId="0B3E26DE"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0.94</w:t>
            </w:r>
          </w:p>
        </w:tc>
      </w:tr>
      <w:tr w:rsidR="00185B20" w:rsidRPr="00185B20" w14:paraId="0CCE86C2" w14:textId="77777777" w:rsidTr="002075F1">
        <w:trPr>
          <w:trHeight w:val="432"/>
          <w:jc w:val="center"/>
        </w:trPr>
        <w:tc>
          <w:tcPr>
            <w:tcW w:w="3150" w:type="dxa"/>
            <w:tcBorders>
              <w:top w:val="single" w:sz="4" w:space="0" w:color="4472C4"/>
              <w:left w:val="single" w:sz="4" w:space="0" w:color="4472C4"/>
              <w:bottom w:val="single" w:sz="4" w:space="0" w:color="8EA9DB"/>
              <w:right w:val="nil"/>
            </w:tcBorders>
            <w:shd w:val="clear" w:color="auto" w:fill="auto"/>
            <w:noWrap/>
            <w:vAlign w:val="center"/>
            <w:hideMark/>
          </w:tcPr>
          <w:p w14:paraId="5C159AD1" w14:textId="77777777" w:rsidR="00185B20" w:rsidRPr="00185B20" w:rsidRDefault="00185B20" w:rsidP="00185B20">
            <w:pPr>
              <w:widowControl/>
              <w:autoSpaceDE/>
              <w:autoSpaceDN/>
              <w:rPr>
                <w:rFonts w:eastAsia="Times New Roman" w:cs="Calibri"/>
                <w:color w:val="000000"/>
                <w:sz w:val="20"/>
                <w:szCs w:val="20"/>
              </w:rPr>
            </w:pPr>
            <w:r w:rsidRPr="00185B20">
              <w:rPr>
                <w:rFonts w:eastAsia="Times New Roman" w:cs="Calibri"/>
                <w:color w:val="000000"/>
                <w:sz w:val="20"/>
                <w:szCs w:val="20"/>
              </w:rPr>
              <w:t>Native American</w:t>
            </w:r>
          </w:p>
        </w:tc>
        <w:tc>
          <w:tcPr>
            <w:tcW w:w="1164" w:type="dxa"/>
            <w:tcBorders>
              <w:top w:val="single" w:sz="4" w:space="0" w:color="4472C4"/>
              <w:left w:val="nil"/>
              <w:bottom w:val="single" w:sz="4" w:space="0" w:color="8EA9DB"/>
              <w:right w:val="nil"/>
            </w:tcBorders>
            <w:shd w:val="clear" w:color="auto" w:fill="auto"/>
            <w:noWrap/>
            <w:vAlign w:val="center"/>
            <w:hideMark/>
          </w:tcPr>
          <w:p w14:paraId="43E1191F"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73.2%</w:t>
            </w:r>
          </w:p>
        </w:tc>
        <w:tc>
          <w:tcPr>
            <w:tcW w:w="1163" w:type="dxa"/>
            <w:tcBorders>
              <w:top w:val="single" w:sz="4" w:space="0" w:color="4472C4"/>
              <w:left w:val="nil"/>
              <w:bottom w:val="single" w:sz="4" w:space="0" w:color="8EA9DB"/>
              <w:right w:val="nil"/>
            </w:tcBorders>
            <w:shd w:val="clear" w:color="auto" w:fill="auto"/>
            <w:noWrap/>
            <w:vAlign w:val="center"/>
            <w:hideMark/>
          </w:tcPr>
          <w:p w14:paraId="2D8D81E5"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53.3%</w:t>
            </w:r>
          </w:p>
        </w:tc>
        <w:tc>
          <w:tcPr>
            <w:tcW w:w="1163" w:type="dxa"/>
            <w:tcBorders>
              <w:top w:val="single" w:sz="4" w:space="0" w:color="4472C4"/>
              <w:left w:val="nil"/>
              <w:bottom w:val="single" w:sz="4" w:space="0" w:color="8EA9DB"/>
              <w:right w:val="nil"/>
            </w:tcBorders>
            <w:shd w:val="clear" w:color="auto" w:fill="auto"/>
            <w:noWrap/>
            <w:vAlign w:val="center"/>
            <w:hideMark/>
          </w:tcPr>
          <w:p w14:paraId="28BCFA8C"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42.9%</w:t>
            </w:r>
          </w:p>
        </w:tc>
        <w:tc>
          <w:tcPr>
            <w:tcW w:w="1163" w:type="dxa"/>
            <w:tcBorders>
              <w:top w:val="single" w:sz="4" w:space="0" w:color="4472C4"/>
              <w:left w:val="nil"/>
              <w:bottom w:val="single" w:sz="4" w:space="0" w:color="8EA9DB"/>
              <w:right w:val="nil"/>
            </w:tcBorders>
            <w:shd w:val="clear" w:color="auto" w:fill="auto"/>
            <w:noWrap/>
            <w:vAlign w:val="center"/>
            <w:hideMark/>
          </w:tcPr>
          <w:p w14:paraId="74E483DB"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56.4%</w:t>
            </w:r>
          </w:p>
        </w:tc>
        <w:tc>
          <w:tcPr>
            <w:tcW w:w="837" w:type="dxa"/>
            <w:tcBorders>
              <w:top w:val="nil"/>
              <w:left w:val="nil"/>
              <w:bottom w:val="single" w:sz="4" w:space="0" w:color="8EA9DB"/>
              <w:right w:val="nil"/>
            </w:tcBorders>
            <w:shd w:val="clear" w:color="auto" w:fill="auto"/>
            <w:noWrap/>
            <w:vAlign w:val="center"/>
            <w:hideMark/>
          </w:tcPr>
          <w:p w14:paraId="7DA34ED5"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-12.9</w:t>
            </w:r>
          </w:p>
        </w:tc>
        <w:tc>
          <w:tcPr>
            <w:tcW w:w="720" w:type="dxa"/>
            <w:tcBorders>
              <w:top w:val="nil"/>
              <w:left w:val="nil"/>
              <w:bottom w:val="single" w:sz="4" w:space="0" w:color="8EA9DB"/>
              <w:right w:val="single" w:sz="4" w:space="0" w:color="8EA9DB"/>
            </w:tcBorders>
            <w:shd w:val="clear" w:color="auto" w:fill="auto"/>
            <w:noWrap/>
            <w:vAlign w:val="center"/>
            <w:hideMark/>
          </w:tcPr>
          <w:p w14:paraId="7D143F54"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0.81</w:t>
            </w:r>
          </w:p>
        </w:tc>
      </w:tr>
      <w:tr w:rsidR="00185B20" w:rsidRPr="00185B20" w14:paraId="140AD8C8" w14:textId="77777777" w:rsidTr="002075F1">
        <w:trPr>
          <w:trHeight w:val="432"/>
          <w:jc w:val="center"/>
        </w:trPr>
        <w:tc>
          <w:tcPr>
            <w:tcW w:w="3150" w:type="dxa"/>
            <w:tcBorders>
              <w:top w:val="single" w:sz="4" w:space="0" w:color="4472C4"/>
              <w:left w:val="single" w:sz="4" w:space="0" w:color="4472C4"/>
              <w:bottom w:val="single" w:sz="4" w:space="0" w:color="8EA9DB"/>
              <w:right w:val="nil"/>
            </w:tcBorders>
            <w:shd w:val="clear" w:color="auto" w:fill="auto"/>
            <w:noWrap/>
            <w:vAlign w:val="center"/>
            <w:hideMark/>
          </w:tcPr>
          <w:p w14:paraId="6A148316" w14:textId="77777777" w:rsidR="00185B20" w:rsidRPr="00185B20" w:rsidRDefault="00185B20" w:rsidP="00185B20">
            <w:pPr>
              <w:widowControl/>
              <w:autoSpaceDE/>
              <w:autoSpaceDN/>
              <w:rPr>
                <w:rFonts w:eastAsia="Times New Roman" w:cs="Calibri"/>
                <w:color w:val="000000"/>
                <w:sz w:val="20"/>
                <w:szCs w:val="20"/>
              </w:rPr>
            </w:pPr>
            <w:r w:rsidRPr="00185B20">
              <w:rPr>
                <w:rFonts w:eastAsia="Times New Roman" w:cs="Calibri"/>
                <w:color w:val="000000"/>
                <w:sz w:val="20"/>
                <w:szCs w:val="20"/>
              </w:rPr>
              <w:t>Pacific Islander</w:t>
            </w:r>
          </w:p>
        </w:tc>
        <w:tc>
          <w:tcPr>
            <w:tcW w:w="1164" w:type="dxa"/>
            <w:tcBorders>
              <w:top w:val="single" w:sz="4" w:space="0" w:color="4472C4"/>
              <w:left w:val="nil"/>
              <w:bottom w:val="single" w:sz="4" w:space="0" w:color="8EA9DB"/>
              <w:right w:val="nil"/>
            </w:tcBorders>
            <w:shd w:val="clear" w:color="auto" w:fill="auto"/>
            <w:noWrap/>
            <w:vAlign w:val="center"/>
            <w:hideMark/>
          </w:tcPr>
          <w:p w14:paraId="2FF5CF31"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71.4%</w:t>
            </w:r>
          </w:p>
        </w:tc>
        <w:tc>
          <w:tcPr>
            <w:tcW w:w="1163" w:type="dxa"/>
            <w:tcBorders>
              <w:top w:val="single" w:sz="4" w:space="0" w:color="4472C4"/>
              <w:left w:val="nil"/>
              <w:bottom w:val="single" w:sz="4" w:space="0" w:color="8EA9DB"/>
              <w:right w:val="nil"/>
            </w:tcBorders>
            <w:shd w:val="clear" w:color="auto" w:fill="auto"/>
            <w:noWrap/>
            <w:vAlign w:val="center"/>
            <w:hideMark/>
          </w:tcPr>
          <w:p w14:paraId="041A495F"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63.9%</w:t>
            </w:r>
          </w:p>
        </w:tc>
        <w:tc>
          <w:tcPr>
            <w:tcW w:w="1163" w:type="dxa"/>
            <w:tcBorders>
              <w:top w:val="single" w:sz="4" w:space="0" w:color="4472C4"/>
              <w:left w:val="nil"/>
              <w:bottom w:val="single" w:sz="4" w:space="0" w:color="8EA9DB"/>
              <w:right w:val="nil"/>
            </w:tcBorders>
            <w:shd w:val="clear" w:color="auto" w:fill="auto"/>
            <w:noWrap/>
            <w:vAlign w:val="center"/>
            <w:hideMark/>
          </w:tcPr>
          <w:p w14:paraId="7F7D6852"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64.3%</w:t>
            </w:r>
          </w:p>
        </w:tc>
        <w:tc>
          <w:tcPr>
            <w:tcW w:w="1163" w:type="dxa"/>
            <w:tcBorders>
              <w:top w:val="single" w:sz="4" w:space="0" w:color="4472C4"/>
              <w:left w:val="nil"/>
              <w:bottom w:val="single" w:sz="4" w:space="0" w:color="8EA9DB"/>
              <w:right w:val="nil"/>
            </w:tcBorders>
            <w:shd w:val="clear" w:color="auto" w:fill="auto"/>
            <w:noWrap/>
            <w:vAlign w:val="center"/>
            <w:hideMark/>
          </w:tcPr>
          <w:p w14:paraId="09181571"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66.5%</w:t>
            </w:r>
          </w:p>
        </w:tc>
        <w:tc>
          <w:tcPr>
            <w:tcW w:w="837" w:type="dxa"/>
            <w:tcBorders>
              <w:top w:val="nil"/>
              <w:left w:val="nil"/>
              <w:bottom w:val="single" w:sz="4" w:space="0" w:color="8EA9DB"/>
              <w:right w:val="nil"/>
            </w:tcBorders>
            <w:shd w:val="clear" w:color="auto" w:fill="auto"/>
            <w:noWrap/>
            <w:vAlign w:val="center"/>
            <w:hideMark/>
          </w:tcPr>
          <w:p w14:paraId="7BFB4911"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-2.8</w:t>
            </w:r>
          </w:p>
        </w:tc>
        <w:tc>
          <w:tcPr>
            <w:tcW w:w="720" w:type="dxa"/>
            <w:tcBorders>
              <w:top w:val="nil"/>
              <w:left w:val="nil"/>
              <w:bottom w:val="single" w:sz="4" w:space="0" w:color="8EA9DB"/>
              <w:right w:val="single" w:sz="4" w:space="0" w:color="8EA9DB"/>
            </w:tcBorders>
            <w:shd w:val="clear" w:color="auto" w:fill="auto"/>
            <w:noWrap/>
            <w:vAlign w:val="center"/>
            <w:hideMark/>
          </w:tcPr>
          <w:p w14:paraId="722F1A24"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0.95</w:t>
            </w:r>
          </w:p>
        </w:tc>
      </w:tr>
      <w:tr w:rsidR="00185B20" w:rsidRPr="00185B20" w14:paraId="01A70F67" w14:textId="77777777" w:rsidTr="002075F1">
        <w:trPr>
          <w:trHeight w:val="432"/>
          <w:jc w:val="center"/>
        </w:trPr>
        <w:tc>
          <w:tcPr>
            <w:tcW w:w="3150" w:type="dxa"/>
            <w:tcBorders>
              <w:top w:val="single" w:sz="4" w:space="0" w:color="4472C4"/>
              <w:left w:val="single" w:sz="4" w:space="0" w:color="4472C4"/>
              <w:bottom w:val="single" w:sz="4" w:space="0" w:color="8EA9DB"/>
              <w:right w:val="nil"/>
            </w:tcBorders>
            <w:shd w:val="clear" w:color="auto" w:fill="auto"/>
            <w:noWrap/>
            <w:vAlign w:val="center"/>
            <w:hideMark/>
          </w:tcPr>
          <w:p w14:paraId="7F2B3450" w14:textId="77777777" w:rsidR="00185B20" w:rsidRPr="00185B20" w:rsidRDefault="00185B20" w:rsidP="00185B20">
            <w:pPr>
              <w:widowControl/>
              <w:autoSpaceDE/>
              <w:autoSpaceDN/>
              <w:rPr>
                <w:rFonts w:eastAsia="Times New Roman" w:cs="Calibri"/>
                <w:color w:val="000000"/>
                <w:sz w:val="20"/>
                <w:szCs w:val="20"/>
              </w:rPr>
            </w:pPr>
            <w:r w:rsidRPr="00185B20">
              <w:rPr>
                <w:rFonts w:eastAsia="Times New Roman" w:cs="Calibri"/>
                <w:color w:val="000000"/>
                <w:sz w:val="20"/>
                <w:szCs w:val="20"/>
              </w:rPr>
              <w:t>Two or More</w:t>
            </w:r>
          </w:p>
        </w:tc>
        <w:tc>
          <w:tcPr>
            <w:tcW w:w="1164" w:type="dxa"/>
            <w:tcBorders>
              <w:top w:val="single" w:sz="4" w:space="0" w:color="4472C4"/>
              <w:left w:val="nil"/>
              <w:bottom w:val="single" w:sz="4" w:space="0" w:color="8EA9DB"/>
              <w:right w:val="nil"/>
            </w:tcBorders>
            <w:shd w:val="clear" w:color="auto" w:fill="auto"/>
            <w:noWrap/>
            <w:vAlign w:val="center"/>
            <w:hideMark/>
          </w:tcPr>
          <w:p w14:paraId="3782E217"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66.7%</w:t>
            </w:r>
          </w:p>
        </w:tc>
        <w:tc>
          <w:tcPr>
            <w:tcW w:w="1163" w:type="dxa"/>
            <w:tcBorders>
              <w:top w:val="single" w:sz="4" w:space="0" w:color="4472C4"/>
              <w:left w:val="nil"/>
              <w:bottom w:val="single" w:sz="4" w:space="0" w:color="8EA9DB"/>
              <w:right w:val="nil"/>
            </w:tcBorders>
            <w:shd w:val="clear" w:color="auto" w:fill="auto"/>
            <w:noWrap/>
            <w:vAlign w:val="center"/>
            <w:hideMark/>
          </w:tcPr>
          <w:p w14:paraId="33285E1A"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68.0%</w:t>
            </w:r>
          </w:p>
        </w:tc>
        <w:tc>
          <w:tcPr>
            <w:tcW w:w="1163" w:type="dxa"/>
            <w:tcBorders>
              <w:top w:val="single" w:sz="4" w:space="0" w:color="4472C4"/>
              <w:left w:val="nil"/>
              <w:bottom w:val="single" w:sz="4" w:space="0" w:color="8EA9DB"/>
              <w:right w:val="nil"/>
            </w:tcBorders>
            <w:shd w:val="clear" w:color="auto" w:fill="auto"/>
            <w:noWrap/>
            <w:vAlign w:val="center"/>
            <w:hideMark/>
          </w:tcPr>
          <w:p w14:paraId="2EAEEBCE"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69.3%</w:t>
            </w:r>
          </w:p>
        </w:tc>
        <w:tc>
          <w:tcPr>
            <w:tcW w:w="1163" w:type="dxa"/>
            <w:tcBorders>
              <w:top w:val="single" w:sz="4" w:space="0" w:color="4472C4"/>
              <w:left w:val="nil"/>
              <w:bottom w:val="single" w:sz="4" w:space="0" w:color="8EA9DB"/>
              <w:right w:val="nil"/>
            </w:tcBorders>
            <w:shd w:val="clear" w:color="auto" w:fill="auto"/>
            <w:noWrap/>
            <w:vAlign w:val="center"/>
            <w:hideMark/>
          </w:tcPr>
          <w:p w14:paraId="079907F2"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68.0%</w:t>
            </w:r>
          </w:p>
        </w:tc>
        <w:tc>
          <w:tcPr>
            <w:tcW w:w="837" w:type="dxa"/>
            <w:tcBorders>
              <w:top w:val="nil"/>
              <w:left w:val="nil"/>
              <w:bottom w:val="single" w:sz="4" w:space="0" w:color="8EA9DB"/>
              <w:right w:val="nil"/>
            </w:tcBorders>
            <w:shd w:val="clear" w:color="auto" w:fill="auto"/>
            <w:noWrap/>
            <w:vAlign w:val="center"/>
            <w:hideMark/>
          </w:tcPr>
          <w:p w14:paraId="14D274AE"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-1.3</w:t>
            </w:r>
          </w:p>
        </w:tc>
        <w:tc>
          <w:tcPr>
            <w:tcW w:w="720" w:type="dxa"/>
            <w:tcBorders>
              <w:top w:val="nil"/>
              <w:left w:val="nil"/>
              <w:bottom w:val="single" w:sz="4" w:space="0" w:color="8EA9DB"/>
              <w:right w:val="single" w:sz="4" w:space="0" w:color="8EA9DB"/>
            </w:tcBorders>
            <w:shd w:val="clear" w:color="auto" w:fill="auto"/>
            <w:noWrap/>
            <w:vAlign w:val="center"/>
            <w:hideMark/>
          </w:tcPr>
          <w:p w14:paraId="68D2FFAA"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0.97</w:t>
            </w:r>
          </w:p>
        </w:tc>
      </w:tr>
      <w:tr w:rsidR="00185B20" w:rsidRPr="00185B20" w14:paraId="1776A57A" w14:textId="77777777" w:rsidTr="002075F1">
        <w:trPr>
          <w:trHeight w:val="432"/>
          <w:jc w:val="center"/>
        </w:trPr>
        <w:tc>
          <w:tcPr>
            <w:tcW w:w="3150" w:type="dxa"/>
            <w:tcBorders>
              <w:top w:val="single" w:sz="4" w:space="0" w:color="4472C4"/>
              <w:left w:val="single" w:sz="4" w:space="0" w:color="4472C4"/>
              <w:bottom w:val="single" w:sz="4" w:space="0" w:color="8EA9DB"/>
              <w:right w:val="nil"/>
            </w:tcBorders>
            <w:shd w:val="clear" w:color="auto" w:fill="auto"/>
            <w:noWrap/>
            <w:vAlign w:val="center"/>
            <w:hideMark/>
          </w:tcPr>
          <w:p w14:paraId="01069274" w14:textId="77777777" w:rsidR="00185B20" w:rsidRPr="00185B20" w:rsidRDefault="00185B20" w:rsidP="00185B20">
            <w:pPr>
              <w:widowControl/>
              <w:autoSpaceDE/>
              <w:autoSpaceDN/>
              <w:rPr>
                <w:rFonts w:eastAsia="Times New Roman" w:cs="Calibri"/>
                <w:color w:val="000000"/>
                <w:sz w:val="20"/>
                <w:szCs w:val="20"/>
              </w:rPr>
            </w:pPr>
            <w:r w:rsidRPr="00185B20">
              <w:rPr>
                <w:rFonts w:eastAsia="Times New Roman" w:cs="Calibri"/>
                <w:color w:val="000000"/>
                <w:sz w:val="20"/>
                <w:szCs w:val="20"/>
              </w:rPr>
              <w:t>White</w:t>
            </w:r>
          </w:p>
        </w:tc>
        <w:tc>
          <w:tcPr>
            <w:tcW w:w="1164" w:type="dxa"/>
            <w:tcBorders>
              <w:top w:val="single" w:sz="4" w:space="0" w:color="4472C4"/>
              <w:left w:val="nil"/>
              <w:bottom w:val="single" w:sz="4" w:space="0" w:color="8EA9DB"/>
              <w:right w:val="nil"/>
            </w:tcBorders>
            <w:shd w:val="clear" w:color="auto" w:fill="auto"/>
            <w:noWrap/>
            <w:vAlign w:val="center"/>
            <w:hideMark/>
          </w:tcPr>
          <w:p w14:paraId="742D09D0"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77.8%</w:t>
            </w:r>
          </w:p>
        </w:tc>
        <w:tc>
          <w:tcPr>
            <w:tcW w:w="1163" w:type="dxa"/>
            <w:tcBorders>
              <w:top w:val="single" w:sz="4" w:space="0" w:color="4472C4"/>
              <w:left w:val="nil"/>
              <w:bottom w:val="single" w:sz="4" w:space="0" w:color="8EA9DB"/>
              <w:right w:val="nil"/>
            </w:tcBorders>
            <w:shd w:val="clear" w:color="auto" w:fill="auto"/>
            <w:noWrap/>
            <w:vAlign w:val="center"/>
            <w:hideMark/>
          </w:tcPr>
          <w:p w14:paraId="7EDE5333"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75.3%</w:t>
            </w:r>
          </w:p>
        </w:tc>
        <w:tc>
          <w:tcPr>
            <w:tcW w:w="1163" w:type="dxa"/>
            <w:tcBorders>
              <w:top w:val="single" w:sz="4" w:space="0" w:color="4472C4"/>
              <w:left w:val="nil"/>
              <w:bottom w:val="single" w:sz="4" w:space="0" w:color="8EA9DB"/>
              <w:right w:val="nil"/>
            </w:tcBorders>
            <w:shd w:val="clear" w:color="auto" w:fill="auto"/>
            <w:noWrap/>
            <w:vAlign w:val="center"/>
            <w:hideMark/>
          </w:tcPr>
          <w:p w14:paraId="322ACCEE"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78.7%</w:t>
            </w:r>
          </w:p>
        </w:tc>
        <w:tc>
          <w:tcPr>
            <w:tcW w:w="1163" w:type="dxa"/>
            <w:tcBorders>
              <w:top w:val="single" w:sz="4" w:space="0" w:color="4472C4"/>
              <w:left w:val="nil"/>
              <w:bottom w:val="single" w:sz="4" w:space="0" w:color="8EA9DB"/>
              <w:right w:val="nil"/>
            </w:tcBorders>
            <w:shd w:val="clear" w:color="auto" w:fill="auto"/>
            <w:noWrap/>
            <w:vAlign w:val="center"/>
            <w:hideMark/>
          </w:tcPr>
          <w:p w14:paraId="2F04949D"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77.2%</w:t>
            </w:r>
          </w:p>
        </w:tc>
        <w:tc>
          <w:tcPr>
            <w:tcW w:w="837" w:type="dxa"/>
            <w:tcBorders>
              <w:top w:val="nil"/>
              <w:left w:val="nil"/>
              <w:bottom w:val="single" w:sz="4" w:space="0" w:color="8EA9DB"/>
              <w:right w:val="nil"/>
            </w:tcBorders>
            <w:shd w:val="clear" w:color="auto" w:fill="auto"/>
            <w:noWrap/>
            <w:vAlign w:val="center"/>
            <w:hideMark/>
          </w:tcPr>
          <w:p w14:paraId="5DC60FD1"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7.9</w:t>
            </w:r>
          </w:p>
        </w:tc>
        <w:tc>
          <w:tcPr>
            <w:tcW w:w="720" w:type="dxa"/>
            <w:tcBorders>
              <w:top w:val="nil"/>
              <w:left w:val="nil"/>
              <w:bottom w:val="single" w:sz="4" w:space="0" w:color="8EA9DB"/>
              <w:right w:val="single" w:sz="4" w:space="0" w:color="8EA9DB"/>
            </w:tcBorders>
            <w:shd w:val="clear" w:color="auto" w:fill="auto"/>
            <w:noWrap/>
            <w:vAlign w:val="center"/>
            <w:hideMark/>
          </w:tcPr>
          <w:p w14:paraId="1259BB64"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1.10</w:t>
            </w:r>
          </w:p>
        </w:tc>
      </w:tr>
      <w:tr w:rsidR="00860716" w:rsidRPr="00185B20" w14:paraId="658C57FC" w14:textId="77777777" w:rsidTr="002075F1">
        <w:trPr>
          <w:trHeight w:val="432"/>
          <w:jc w:val="center"/>
        </w:trPr>
        <w:tc>
          <w:tcPr>
            <w:tcW w:w="3150" w:type="dxa"/>
            <w:tcBorders>
              <w:top w:val="single" w:sz="4" w:space="0" w:color="4472C4"/>
              <w:left w:val="single" w:sz="4" w:space="0" w:color="4472C4"/>
              <w:bottom w:val="single" w:sz="4" w:space="0" w:color="8EA9DB"/>
              <w:right w:val="nil"/>
            </w:tcBorders>
            <w:shd w:val="clear" w:color="auto" w:fill="auto"/>
            <w:noWrap/>
            <w:vAlign w:val="center"/>
            <w:hideMark/>
          </w:tcPr>
          <w:p w14:paraId="3DB6EB00" w14:textId="670CE78D" w:rsidR="00860716" w:rsidRPr="00185B20" w:rsidRDefault="00860716" w:rsidP="00860716">
            <w:pPr>
              <w:widowControl/>
              <w:autoSpaceDE/>
              <w:autoSpaceDN/>
              <w:rPr>
                <w:rFonts w:eastAsia="Times New Roman" w:cs="Calibri"/>
                <w:color w:val="000000"/>
                <w:sz w:val="20"/>
                <w:szCs w:val="20"/>
              </w:rPr>
            </w:pPr>
            <w:r w:rsidRPr="00185B20">
              <w:rPr>
                <w:rFonts w:eastAsia="Times New Roman" w:cs="Calibri"/>
                <w:color w:val="000000"/>
                <w:sz w:val="20"/>
                <w:szCs w:val="20"/>
              </w:rPr>
              <w:t>Decline to State</w:t>
            </w:r>
            <w:r>
              <w:rPr>
                <w:rFonts w:eastAsia="Times New Roman" w:cs="Calibri"/>
                <w:color w:val="000000"/>
                <w:sz w:val="20"/>
                <w:szCs w:val="20"/>
              </w:rPr>
              <w:t xml:space="preserve"> </w:t>
            </w:r>
            <w:r w:rsidRPr="00185B20">
              <w:rPr>
                <w:rFonts w:eastAsia="Times New Roman" w:cs="Calibri"/>
                <w:color w:val="000000"/>
                <w:sz w:val="20"/>
                <w:szCs w:val="20"/>
              </w:rPr>
              <w:t>/ Unk</w:t>
            </w:r>
            <w:r>
              <w:rPr>
                <w:rFonts w:eastAsia="Times New Roman" w:cs="Calibri"/>
                <w:color w:val="000000"/>
                <w:sz w:val="20"/>
                <w:szCs w:val="20"/>
              </w:rPr>
              <w:t>wn.</w:t>
            </w:r>
          </w:p>
        </w:tc>
        <w:tc>
          <w:tcPr>
            <w:tcW w:w="1164" w:type="dxa"/>
            <w:tcBorders>
              <w:top w:val="single" w:sz="4" w:space="0" w:color="4472C4"/>
              <w:left w:val="nil"/>
              <w:bottom w:val="single" w:sz="4" w:space="0" w:color="8EA9DB"/>
              <w:right w:val="nil"/>
            </w:tcBorders>
            <w:shd w:val="clear" w:color="auto" w:fill="auto"/>
            <w:noWrap/>
            <w:vAlign w:val="center"/>
            <w:hideMark/>
          </w:tcPr>
          <w:p w14:paraId="2D6222E3"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73.6%</w:t>
            </w:r>
          </w:p>
        </w:tc>
        <w:tc>
          <w:tcPr>
            <w:tcW w:w="1163" w:type="dxa"/>
            <w:tcBorders>
              <w:top w:val="single" w:sz="4" w:space="0" w:color="4472C4"/>
              <w:left w:val="nil"/>
              <w:bottom w:val="single" w:sz="4" w:space="0" w:color="8EA9DB"/>
              <w:right w:val="nil"/>
            </w:tcBorders>
            <w:shd w:val="clear" w:color="auto" w:fill="auto"/>
            <w:noWrap/>
            <w:vAlign w:val="center"/>
            <w:hideMark/>
          </w:tcPr>
          <w:p w14:paraId="28E127AC"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66.3%</w:t>
            </w:r>
          </w:p>
        </w:tc>
        <w:tc>
          <w:tcPr>
            <w:tcW w:w="1163" w:type="dxa"/>
            <w:tcBorders>
              <w:top w:val="single" w:sz="4" w:space="0" w:color="4472C4"/>
              <w:left w:val="nil"/>
              <w:bottom w:val="single" w:sz="4" w:space="0" w:color="8EA9DB"/>
              <w:right w:val="nil"/>
            </w:tcBorders>
            <w:shd w:val="clear" w:color="auto" w:fill="auto"/>
            <w:noWrap/>
            <w:vAlign w:val="center"/>
            <w:hideMark/>
          </w:tcPr>
          <w:p w14:paraId="60BBB6B7"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69.8%</w:t>
            </w:r>
          </w:p>
        </w:tc>
        <w:tc>
          <w:tcPr>
            <w:tcW w:w="1163" w:type="dxa"/>
            <w:tcBorders>
              <w:top w:val="single" w:sz="4" w:space="0" w:color="4472C4"/>
              <w:left w:val="nil"/>
              <w:bottom w:val="single" w:sz="4" w:space="0" w:color="8EA9DB"/>
              <w:right w:val="nil"/>
            </w:tcBorders>
            <w:shd w:val="clear" w:color="auto" w:fill="auto"/>
            <w:noWrap/>
            <w:vAlign w:val="center"/>
            <w:hideMark/>
          </w:tcPr>
          <w:p w14:paraId="1C5D8464"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69.9%</w:t>
            </w:r>
          </w:p>
        </w:tc>
        <w:tc>
          <w:tcPr>
            <w:tcW w:w="837" w:type="dxa"/>
            <w:tcBorders>
              <w:top w:val="nil"/>
              <w:left w:val="nil"/>
              <w:bottom w:val="single" w:sz="4" w:space="0" w:color="8EA9DB"/>
              <w:right w:val="nil"/>
            </w:tcBorders>
            <w:shd w:val="clear" w:color="auto" w:fill="auto"/>
            <w:noWrap/>
            <w:vAlign w:val="center"/>
            <w:hideMark/>
          </w:tcPr>
          <w:p w14:paraId="4AACB81C"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0.6</w:t>
            </w:r>
          </w:p>
        </w:tc>
        <w:tc>
          <w:tcPr>
            <w:tcW w:w="720" w:type="dxa"/>
            <w:tcBorders>
              <w:top w:val="nil"/>
              <w:left w:val="nil"/>
              <w:bottom w:val="single" w:sz="4" w:space="0" w:color="8EA9DB"/>
              <w:right w:val="single" w:sz="4" w:space="0" w:color="8EA9DB"/>
            </w:tcBorders>
            <w:shd w:val="clear" w:color="auto" w:fill="auto"/>
            <w:noWrap/>
            <w:vAlign w:val="center"/>
            <w:hideMark/>
          </w:tcPr>
          <w:p w14:paraId="5F1FE475"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1.00</w:t>
            </w:r>
          </w:p>
        </w:tc>
      </w:tr>
      <w:tr w:rsidR="006A7DB8" w:rsidRPr="00185B20" w14:paraId="609A3CFE" w14:textId="77777777" w:rsidTr="002075F1">
        <w:trPr>
          <w:trHeight w:val="432"/>
          <w:jc w:val="center"/>
        </w:trPr>
        <w:tc>
          <w:tcPr>
            <w:tcW w:w="3150" w:type="dxa"/>
            <w:tcBorders>
              <w:top w:val="nil"/>
              <w:left w:val="single" w:sz="4" w:space="0" w:color="4472C4"/>
              <w:bottom w:val="nil"/>
              <w:right w:val="nil"/>
            </w:tcBorders>
            <w:shd w:val="clear" w:color="000000" w:fill="4472C4"/>
            <w:noWrap/>
            <w:vAlign w:val="center"/>
            <w:hideMark/>
          </w:tcPr>
          <w:p w14:paraId="54184593" w14:textId="4E551772" w:rsidR="006A7DB8" w:rsidRPr="00DC6922" w:rsidRDefault="006A7DB8" w:rsidP="006A7DB8">
            <w:pPr>
              <w:widowControl/>
              <w:autoSpaceDE/>
              <w:autoSpaceDN/>
              <w:rPr>
                <w:rFonts w:eastAsia="Times New Roman" w:cs="Calibri"/>
                <w:color w:val="FFFFFF" w:themeColor="background1"/>
                <w:sz w:val="20"/>
                <w:szCs w:val="20"/>
              </w:rPr>
            </w:pPr>
            <w:r w:rsidRPr="00DC6922">
              <w:rPr>
                <w:rFonts w:eastAsia="Times New Roman" w:cs="Calibri"/>
                <w:color w:val="FFFFFF" w:themeColor="background1"/>
                <w:sz w:val="20"/>
                <w:szCs w:val="20"/>
              </w:rPr>
              <w:t>Race/Ethnicity</w:t>
            </w:r>
          </w:p>
        </w:tc>
        <w:tc>
          <w:tcPr>
            <w:tcW w:w="1164" w:type="dxa"/>
            <w:tcBorders>
              <w:top w:val="nil"/>
              <w:left w:val="nil"/>
              <w:bottom w:val="nil"/>
              <w:right w:val="nil"/>
            </w:tcBorders>
            <w:shd w:val="clear" w:color="000000" w:fill="4472C4"/>
            <w:noWrap/>
            <w:vAlign w:val="center"/>
            <w:hideMark/>
          </w:tcPr>
          <w:p w14:paraId="4231E8E0" w14:textId="2E044FB9" w:rsidR="006A7DB8" w:rsidRPr="00DC6922" w:rsidRDefault="006A7DB8" w:rsidP="006A7DB8">
            <w:pPr>
              <w:widowControl/>
              <w:autoSpaceDE/>
              <w:autoSpaceDN/>
              <w:jc w:val="right"/>
              <w:rPr>
                <w:rFonts w:eastAsia="Times New Roman" w:cs="Calibri"/>
                <w:color w:val="FFFFFF" w:themeColor="background1"/>
                <w:sz w:val="20"/>
                <w:szCs w:val="20"/>
              </w:rPr>
            </w:pPr>
            <w:r w:rsidRPr="00DC6922">
              <w:rPr>
                <w:rFonts w:eastAsia="Times New Roman" w:cs="Calibri"/>
                <w:color w:val="FFFFFF" w:themeColor="background1"/>
                <w:sz w:val="20"/>
                <w:szCs w:val="20"/>
              </w:rPr>
              <w:t>SR</w:t>
            </w:r>
          </w:p>
        </w:tc>
        <w:tc>
          <w:tcPr>
            <w:tcW w:w="1163" w:type="dxa"/>
            <w:tcBorders>
              <w:top w:val="nil"/>
              <w:left w:val="nil"/>
              <w:bottom w:val="nil"/>
              <w:right w:val="nil"/>
            </w:tcBorders>
            <w:shd w:val="clear" w:color="000000" w:fill="4472C4"/>
            <w:noWrap/>
            <w:vAlign w:val="center"/>
            <w:hideMark/>
          </w:tcPr>
          <w:p w14:paraId="0FBFB65D" w14:textId="3AAA21B4" w:rsidR="006A7DB8" w:rsidRPr="00DC6922" w:rsidRDefault="006A7DB8" w:rsidP="006A7DB8">
            <w:pPr>
              <w:widowControl/>
              <w:autoSpaceDE/>
              <w:autoSpaceDN/>
              <w:jc w:val="right"/>
              <w:rPr>
                <w:rFonts w:eastAsia="Times New Roman" w:cs="Calibri"/>
                <w:color w:val="FFFFFF" w:themeColor="background1"/>
                <w:sz w:val="20"/>
                <w:szCs w:val="20"/>
              </w:rPr>
            </w:pPr>
            <w:r w:rsidRPr="00DC6922">
              <w:rPr>
                <w:rFonts w:eastAsia="Times New Roman" w:cs="Calibri"/>
                <w:color w:val="FFFFFF" w:themeColor="background1"/>
                <w:sz w:val="20"/>
                <w:szCs w:val="20"/>
              </w:rPr>
              <w:t>SR </w:t>
            </w:r>
          </w:p>
        </w:tc>
        <w:tc>
          <w:tcPr>
            <w:tcW w:w="1163" w:type="dxa"/>
            <w:tcBorders>
              <w:top w:val="nil"/>
              <w:left w:val="nil"/>
              <w:bottom w:val="nil"/>
              <w:right w:val="nil"/>
            </w:tcBorders>
            <w:shd w:val="clear" w:color="000000" w:fill="4472C4"/>
            <w:noWrap/>
            <w:vAlign w:val="center"/>
            <w:hideMark/>
          </w:tcPr>
          <w:p w14:paraId="48C3D138" w14:textId="2857D58F" w:rsidR="006A7DB8" w:rsidRPr="00DC6922" w:rsidRDefault="006A7DB8" w:rsidP="006A7DB8">
            <w:pPr>
              <w:widowControl/>
              <w:autoSpaceDE/>
              <w:autoSpaceDN/>
              <w:jc w:val="right"/>
              <w:rPr>
                <w:rFonts w:eastAsia="Times New Roman" w:cs="Calibri"/>
                <w:color w:val="FFFFFF" w:themeColor="background1"/>
                <w:sz w:val="20"/>
                <w:szCs w:val="20"/>
              </w:rPr>
            </w:pPr>
            <w:r w:rsidRPr="00DC6922">
              <w:rPr>
                <w:rFonts w:eastAsia="Times New Roman" w:cs="Calibri"/>
                <w:color w:val="FFFFFF" w:themeColor="background1"/>
                <w:sz w:val="20"/>
                <w:szCs w:val="20"/>
              </w:rPr>
              <w:t>SR </w:t>
            </w:r>
          </w:p>
        </w:tc>
        <w:tc>
          <w:tcPr>
            <w:tcW w:w="1163" w:type="dxa"/>
            <w:tcBorders>
              <w:top w:val="nil"/>
              <w:left w:val="nil"/>
              <w:bottom w:val="nil"/>
              <w:right w:val="single" w:sz="4" w:space="0" w:color="4472C4"/>
            </w:tcBorders>
            <w:shd w:val="clear" w:color="000000" w:fill="4472C4"/>
            <w:noWrap/>
            <w:vAlign w:val="center"/>
            <w:hideMark/>
          </w:tcPr>
          <w:p w14:paraId="1B3E3D78" w14:textId="7B327824" w:rsidR="006A7DB8" w:rsidRPr="00DC6922" w:rsidRDefault="006A7DB8" w:rsidP="006A7DB8">
            <w:pPr>
              <w:widowControl/>
              <w:autoSpaceDE/>
              <w:autoSpaceDN/>
              <w:jc w:val="right"/>
              <w:rPr>
                <w:rFonts w:eastAsia="Times New Roman" w:cs="Calibri"/>
                <w:color w:val="FFFFFF" w:themeColor="background1"/>
                <w:sz w:val="20"/>
                <w:szCs w:val="20"/>
              </w:rPr>
            </w:pPr>
            <w:r w:rsidRPr="00DC6922">
              <w:rPr>
                <w:rFonts w:eastAsia="Times New Roman" w:cs="Calibri"/>
                <w:color w:val="FFFFFF" w:themeColor="background1"/>
                <w:sz w:val="20"/>
                <w:szCs w:val="20"/>
              </w:rPr>
              <w:t>SR </w:t>
            </w:r>
          </w:p>
        </w:tc>
        <w:tc>
          <w:tcPr>
            <w:tcW w:w="837" w:type="dxa"/>
            <w:tcBorders>
              <w:top w:val="nil"/>
              <w:left w:val="nil"/>
              <w:bottom w:val="nil"/>
              <w:right w:val="nil"/>
            </w:tcBorders>
            <w:shd w:val="clear" w:color="000000" w:fill="4472C4"/>
            <w:noWrap/>
            <w:vAlign w:val="center"/>
            <w:hideMark/>
          </w:tcPr>
          <w:p w14:paraId="3DC8DC31" w14:textId="4F62A0E5" w:rsidR="006A7DB8" w:rsidRPr="00DC6922" w:rsidRDefault="006A7DB8" w:rsidP="006A7DB8">
            <w:pPr>
              <w:widowControl/>
              <w:autoSpaceDE/>
              <w:autoSpaceDN/>
              <w:jc w:val="right"/>
              <w:rPr>
                <w:rFonts w:eastAsia="Times New Roman" w:cs="Calibri"/>
                <w:color w:val="FFFFFF" w:themeColor="background1"/>
                <w:sz w:val="20"/>
                <w:szCs w:val="20"/>
              </w:rPr>
            </w:pPr>
            <w:r w:rsidRPr="00DC6922">
              <w:rPr>
                <w:rFonts w:eastAsia="Times New Roman" w:cs="Calibri"/>
                <w:color w:val="FFFFFF" w:themeColor="background1"/>
                <w:sz w:val="20"/>
                <w:szCs w:val="20"/>
              </w:rPr>
              <w:t>PPG</w:t>
            </w:r>
            <w:r w:rsidR="00DC6922" w:rsidRPr="00DC6922">
              <w:rPr>
                <w:rFonts w:eastAsia="Times New Roman" w:cs="Calibri"/>
                <w:color w:val="FFFFFF" w:themeColor="background1"/>
                <w:sz w:val="18"/>
                <w:szCs w:val="18"/>
                <w:vertAlign w:val="superscript"/>
              </w:rPr>
              <w:t>†</w:t>
            </w:r>
          </w:p>
        </w:tc>
        <w:tc>
          <w:tcPr>
            <w:tcW w:w="720" w:type="dxa"/>
            <w:tcBorders>
              <w:top w:val="nil"/>
              <w:left w:val="nil"/>
              <w:bottom w:val="nil"/>
              <w:right w:val="single" w:sz="4" w:space="0" w:color="8EA9DB"/>
            </w:tcBorders>
            <w:shd w:val="clear" w:color="000000" w:fill="4472C4"/>
            <w:noWrap/>
            <w:vAlign w:val="center"/>
            <w:hideMark/>
          </w:tcPr>
          <w:p w14:paraId="5DB41519" w14:textId="15C35274" w:rsidR="006A7DB8" w:rsidRPr="00DC6922" w:rsidRDefault="006A7DB8" w:rsidP="006A7DB8">
            <w:pPr>
              <w:widowControl/>
              <w:autoSpaceDE/>
              <w:autoSpaceDN/>
              <w:jc w:val="right"/>
              <w:rPr>
                <w:rFonts w:eastAsia="Times New Roman" w:cs="Calibri"/>
                <w:color w:val="FFFFFF" w:themeColor="background1"/>
                <w:sz w:val="20"/>
                <w:szCs w:val="20"/>
              </w:rPr>
            </w:pPr>
            <w:r w:rsidRPr="00DC6922">
              <w:rPr>
                <w:rFonts w:eastAsia="Times New Roman" w:cs="Calibri"/>
                <w:color w:val="FFFFFF" w:themeColor="background1"/>
                <w:sz w:val="20"/>
                <w:szCs w:val="20"/>
              </w:rPr>
              <w:t>PI</w:t>
            </w:r>
            <w:r w:rsidR="00DC6922" w:rsidRPr="00DC6922">
              <w:rPr>
                <w:rFonts w:eastAsia="Times New Roman" w:cs="Calibri"/>
                <w:color w:val="FFFFFF" w:themeColor="background1"/>
                <w:sz w:val="18"/>
                <w:szCs w:val="18"/>
                <w:vertAlign w:val="superscript"/>
              </w:rPr>
              <w:t>†</w:t>
            </w:r>
            <w:r w:rsidRPr="00DC6922">
              <w:rPr>
                <w:rFonts w:eastAsia="Times New Roman" w:cs="Calibri"/>
                <w:color w:val="FFFFFF" w:themeColor="background1"/>
                <w:sz w:val="20"/>
                <w:szCs w:val="20"/>
              </w:rPr>
              <w:t> </w:t>
            </w:r>
          </w:p>
        </w:tc>
      </w:tr>
      <w:tr w:rsidR="00860716" w:rsidRPr="00185B20" w14:paraId="5C1E6951" w14:textId="77777777" w:rsidTr="002075F1">
        <w:trPr>
          <w:trHeight w:val="432"/>
          <w:jc w:val="center"/>
        </w:trPr>
        <w:tc>
          <w:tcPr>
            <w:tcW w:w="3150" w:type="dxa"/>
            <w:tcBorders>
              <w:top w:val="single" w:sz="4" w:space="0" w:color="4472C4"/>
              <w:left w:val="single" w:sz="4" w:space="0" w:color="4472C4"/>
              <w:bottom w:val="single" w:sz="4" w:space="0" w:color="8EA9DB"/>
              <w:right w:val="nil"/>
            </w:tcBorders>
            <w:shd w:val="clear" w:color="auto" w:fill="auto"/>
            <w:noWrap/>
            <w:vAlign w:val="center"/>
            <w:hideMark/>
          </w:tcPr>
          <w:p w14:paraId="1822BF1B" w14:textId="77777777" w:rsidR="00860716" w:rsidRPr="00185B20" w:rsidRDefault="00860716" w:rsidP="00860716">
            <w:pPr>
              <w:widowControl/>
              <w:autoSpaceDE/>
              <w:autoSpaceDN/>
              <w:rPr>
                <w:rFonts w:eastAsia="Times New Roman" w:cs="Calibri"/>
                <w:color w:val="000000"/>
                <w:sz w:val="20"/>
                <w:szCs w:val="20"/>
              </w:rPr>
            </w:pPr>
            <w:r w:rsidRPr="00185B20">
              <w:rPr>
                <w:rFonts w:eastAsia="Times New Roman" w:cs="Calibri"/>
                <w:color w:val="000000"/>
                <w:sz w:val="20"/>
                <w:szCs w:val="20"/>
              </w:rPr>
              <w:t>Under 16</w:t>
            </w:r>
          </w:p>
        </w:tc>
        <w:tc>
          <w:tcPr>
            <w:tcW w:w="1164" w:type="dxa"/>
            <w:tcBorders>
              <w:top w:val="single" w:sz="4" w:space="0" w:color="4472C4"/>
              <w:left w:val="nil"/>
              <w:bottom w:val="single" w:sz="4" w:space="0" w:color="8EA9DB"/>
              <w:right w:val="nil"/>
            </w:tcBorders>
            <w:shd w:val="clear" w:color="auto" w:fill="auto"/>
            <w:noWrap/>
            <w:vAlign w:val="center"/>
            <w:hideMark/>
          </w:tcPr>
          <w:p w14:paraId="080A38B1"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90.8%</w:t>
            </w:r>
          </w:p>
        </w:tc>
        <w:tc>
          <w:tcPr>
            <w:tcW w:w="1163" w:type="dxa"/>
            <w:tcBorders>
              <w:top w:val="single" w:sz="4" w:space="0" w:color="4472C4"/>
              <w:left w:val="nil"/>
              <w:bottom w:val="single" w:sz="4" w:space="0" w:color="8EA9DB"/>
              <w:right w:val="nil"/>
            </w:tcBorders>
            <w:shd w:val="clear" w:color="auto" w:fill="auto"/>
            <w:noWrap/>
            <w:vAlign w:val="center"/>
            <w:hideMark/>
          </w:tcPr>
          <w:p w14:paraId="0B2D9587"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84.0%</w:t>
            </w:r>
          </w:p>
        </w:tc>
        <w:tc>
          <w:tcPr>
            <w:tcW w:w="1163" w:type="dxa"/>
            <w:tcBorders>
              <w:top w:val="single" w:sz="4" w:space="0" w:color="4472C4"/>
              <w:left w:val="nil"/>
              <w:bottom w:val="single" w:sz="4" w:space="0" w:color="8EA9DB"/>
              <w:right w:val="nil"/>
            </w:tcBorders>
            <w:shd w:val="clear" w:color="auto" w:fill="auto"/>
            <w:noWrap/>
            <w:vAlign w:val="center"/>
            <w:hideMark/>
          </w:tcPr>
          <w:p w14:paraId="6ECE0A7F"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78.1%</w:t>
            </w:r>
          </w:p>
        </w:tc>
        <w:tc>
          <w:tcPr>
            <w:tcW w:w="1163" w:type="dxa"/>
            <w:tcBorders>
              <w:top w:val="single" w:sz="4" w:space="0" w:color="4472C4"/>
              <w:left w:val="nil"/>
              <w:bottom w:val="single" w:sz="4" w:space="0" w:color="8EA9DB"/>
              <w:right w:val="nil"/>
            </w:tcBorders>
            <w:shd w:val="clear" w:color="auto" w:fill="auto"/>
            <w:noWrap/>
            <w:vAlign w:val="center"/>
            <w:hideMark/>
          </w:tcPr>
          <w:p w14:paraId="71759BA7"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84.3%</w:t>
            </w:r>
          </w:p>
        </w:tc>
        <w:tc>
          <w:tcPr>
            <w:tcW w:w="837" w:type="dxa"/>
            <w:tcBorders>
              <w:top w:val="nil"/>
              <w:left w:val="nil"/>
              <w:bottom w:val="single" w:sz="4" w:space="0" w:color="8EA9DB"/>
              <w:right w:val="nil"/>
            </w:tcBorders>
            <w:shd w:val="clear" w:color="auto" w:fill="auto"/>
            <w:noWrap/>
            <w:vAlign w:val="center"/>
            <w:hideMark/>
          </w:tcPr>
          <w:p w14:paraId="47E136B3"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15.0</w:t>
            </w:r>
          </w:p>
        </w:tc>
        <w:tc>
          <w:tcPr>
            <w:tcW w:w="720" w:type="dxa"/>
            <w:tcBorders>
              <w:top w:val="nil"/>
              <w:left w:val="nil"/>
              <w:bottom w:val="single" w:sz="4" w:space="0" w:color="8EA9DB"/>
              <w:right w:val="single" w:sz="4" w:space="0" w:color="8EA9DB"/>
            </w:tcBorders>
            <w:shd w:val="clear" w:color="auto" w:fill="auto"/>
            <w:noWrap/>
            <w:vAlign w:val="center"/>
            <w:hideMark/>
          </w:tcPr>
          <w:p w14:paraId="25FC538F"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1.21</w:t>
            </w:r>
          </w:p>
        </w:tc>
      </w:tr>
      <w:tr w:rsidR="00860716" w:rsidRPr="00185B20" w14:paraId="12655A3A" w14:textId="77777777" w:rsidTr="002075F1">
        <w:trPr>
          <w:trHeight w:val="432"/>
          <w:jc w:val="center"/>
        </w:trPr>
        <w:tc>
          <w:tcPr>
            <w:tcW w:w="3150" w:type="dxa"/>
            <w:tcBorders>
              <w:top w:val="single" w:sz="4" w:space="0" w:color="4472C4"/>
              <w:left w:val="single" w:sz="4" w:space="0" w:color="4472C4"/>
              <w:bottom w:val="single" w:sz="4" w:space="0" w:color="8EA9DB"/>
              <w:right w:val="nil"/>
            </w:tcBorders>
            <w:shd w:val="clear" w:color="auto" w:fill="auto"/>
            <w:noWrap/>
            <w:vAlign w:val="center"/>
            <w:hideMark/>
          </w:tcPr>
          <w:p w14:paraId="15BB3680" w14:textId="77777777" w:rsidR="00860716" w:rsidRPr="00185B20" w:rsidRDefault="00860716" w:rsidP="00860716">
            <w:pPr>
              <w:widowControl/>
              <w:autoSpaceDE/>
              <w:autoSpaceDN/>
              <w:rPr>
                <w:rFonts w:eastAsia="Times New Roman" w:cs="Calibri"/>
                <w:color w:val="000000"/>
                <w:sz w:val="20"/>
                <w:szCs w:val="20"/>
              </w:rPr>
            </w:pPr>
            <w:r w:rsidRPr="00185B20">
              <w:rPr>
                <w:rFonts w:eastAsia="Times New Roman" w:cs="Calibri"/>
                <w:color w:val="000000"/>
                <w:sz w:val="20"/>
                <w:szCs w:val="20"/>
              </w:rPr>
              <w:t>16-18</w:t>
            </w:r>
          </w:p>
        </w:tc>
        <w:tc>
          <w:tcPr>
            <w:tcW w:w="1164" w:type="dxa"/>
            <w:tcBorders>
              <w:top w:val="single" w:sz="4" w:space="0" w:color="4472C4"/>
              <w:left w:val="nil"/>
              <w:bottom w:val="single" w:sz="4" w:space="0" w:color="8EA9DB"/>
              <w:right w:val="nil"/>
            </w:tcBorders>
            <w:shd w:val="clear" w:color="auto" w:fill="auto"/>
            <w:noWrap/>
            <w:vAlign w:val="center"/>
            <w:hideMark/>
          </w:tcPr>
          <w:p w14:paraId="4A267975"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74.7%</w:t>
            </w:r>
          </w:p>
        </w:tc>
        <w:tc>
          <w:tcPr>
            <w:tcW w:w="1163" w:type="dxa"/>
            <w:tcBorders>
              <w:top w:val="single" w:sz="4" w:space="0" w:color="4472C4"/>
              <w:left w:val="nil"/>
              <w:bottom w:val="single" w:sz="4" w:space="0" w:color="8EA9DB"/>
              <w:right w:val="nil"/>
            </w:tcBorders>
            <w:shd w:val="clear" w:color="auto" w:fill="auto"/>
            <w:noWrap/>
            <w:vAlign w:val="center"/>
            <w:hideMark/>
          </w:tcPr>
          <w:p w14:paraId="410E56BE"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69.0%</w:t>
            </w:r>
          </w:p>
        </w:tc>
        <w:tc>
          <w:tcPr>
            <w:tcW w:w="1163" w:type="dxa"/>
            <w:tcBorders>
              <w:top w:val="single" w:sz="4" w:space="0" w:color="4472C4"/>
              <w:left w:val="nil"/>
              <w:bottom w:val="single" w:sz="4" w:space="0" w:color="8EA9DB"/>
              <w:right w:val="nil"/>
            </w:tcBorders>
            <w:shd w:val="clear" w:color="auto" w:fill="auto"/>
            <w:noWrap/>
            <w:vAlign w:val="center"/>
            <w:hideMark/>
          </w:tcPr>
          <w:p w14:paraId="5E229DAC"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69.4%</w:t>
            </w:r>
          </w:p>
        </w:tc>
        <w:tc>
          <w:tcPr>
            <w:tcW w:w="1163" w:type="dxa"/>
            <w:tcBorders>
              <w:top w:val="single" w:sz="4" w:space="0" w:color="4472C4"/>
              <w:left w:val="nil"/>
              <w:bottom w:val="single" w:sz="4" w:space="0" w:color="8EA9DB"/>
              <w:right w:val="nil"/>
            </w:tcBorders>
            <w:shd w:val="clear" w:color="auto" w:fill="auto"/>
            <w:noWrap/>
            <w:vAlign w:val="center"/>
            <w:hideMark/>
          </w:tcPr>
          <w:p w14:paraId="7107C9D7"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71.0%</w:t>
            </w:r>
          </w:p>
        </w:tc>
        <w:tc>
          <w:tcPr>
            <w:tcW w:w="837" w:type="dxa"/>
            <w:tcBorders>
              <w:top w:val="nil"/>
              <w:left w:val="nil"/>
              <w:bottom w:val="single" w:sz="4" w:space="0" w:color="8EA9DB"/>
              <w:right w:val="nil"/>
            </w:tcBorders>
            <w:shd w:val="clear" w:color="auto" w:fill="auto"/>
            <w:noWrap/>
            <w:vAlign w:val="center"/>
            <w:hideMark/>
          </w:tcPr>
          <w:p w14:paraId="52D72EB2"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1.7</w:t>
            </w:r>
          </w:p>
        </w:tc>
        <w:tc>
          <w:tcPr>
            <w:tcW w:w="720" w:type="dxa"/>
            <w:tcBorders>
              <w:top w:val="nil"/>
              <w:left w:val="nil"/>
              <w:bottom w:val="single" w:sz="4" w:space="0" w:color="8EA9DB"/>
              <w:right w:val="single" w:sz="4" w:space="0" w:color="8EA9DB"/>
            </w:tcBorders>
            <w:shd w:val="clear" w:color="auto" w:fill="auto"/>
            <w:noWrap/>
            <w:vAlign w:val="center"/>
            <w:hideMark/>
          </w:tcPr>
          <w:p w14:paraId="24274A97"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1.02</w:t>
            </w:r>
          </w:p>
        </w:tc>
      </w:tr>
      <w:tr w:rsidR="00860716" w:rsidRPr="00185B20" w14:paraId="29E8A11E" w14:textId="77777777" w:rsidTr="002075F1">
        <w:trPr>
          <w:trHeight w:val="432"/>
          <w:jc w:val="center"/>
        </w:trPr>
        <w:tc>
          <w:tcPr>
            <w:tcW w:w="3150" w:type="dxa"/>
            <w:tcBorders>
              <w:top w:val="single" w:sz="4" w:space="0" w:color="4472C4"/>
              <w:left w:val="single" w:sz="4" w:space="0" w:color="4472C4"/>
              <w:bottom w:val="single" w:sz="4" w:space="0" w:color="8EA9DB"/>
              <w:right w:val="nil"/>
            </w:tcBorders>
            <w:shd w:val="clear" w:color="auto" w:fill="auto"/>
            <w:noWrap/>
            <w:vAlign w:val="center"/>
            <w:hideMark/>
          </w:tcPr>
          <w:p w14:paraId="55430E9A" w14:textId="77777777" w:rsidR="00860716" w:rsidRPr="00185B20" w:rsidRDefault="00860716" w:rsidP="00860716">
            <w:pPr>
              <w:widowControl/>
              <w:autoSpaceDE/>
              <w:autoSpaceDN/>
              <w:rPr>
                <w:rFonts w:eastAsia="Times New Roman" w:cs="Calibri"/>
                <w:color w:val="000000"/>
                <w:sz w:val="20"/>
                <w:szCs w:val="20"/>
              </w:rPr>
            </w:pPr>
            <w:r w:rsidRPr="00185B20">
              <w:rPr>
                <w:rFonts w:eastAsia="Times New Roman" w:cs="Calibri"/>
                <w:color w:val="000000"/>
                <w:sz w:val="20"/>
                <w:szCs w:val="20"/>
              </w:rPr>
              <w:t>19-24</w:t>
            </w:r>
          </w:p>
        </w:tc>
        <w:tc>
          <w:tcPr>
            <w:tcW w:w="1164" w:type="dxa"/>
            <w:tcBorders>
              <w:top w:val="single" w:sz="4" w:space="0" w:color="4472C4"/>
              <w:left w:val="nil"/>
              <w:bottom w:val="single" w:sz="4" w:space="0" w:color="8EA9DB"/>
              <w:right w:val="nil"/>
            </w:tcBorders>
            <w:shd w:val="clear" w:color="auto" w:fill="auto"/>
            <w:noWrap/>
            <w:vAlign w:val="center"/>
            <w:hideMark/>
          </w:tcPr>
          <w:p w14:paraId="0894183E"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65.8%</w:t>
            </w:r>
          </w:p>
        </w:tc>
        <w:tc>
          <w:tcPr>
            <w:tcW w:w="1163" w:type="dxa"/>
            <w:tcBorders>
              <w:top w:val="single" w:sz="4" w:space="0" w:color="4472C4"/>
              <w:left w:val="nil"/>
              <w:bottom w:val="single" w:sz="4" w:space="0" w:color="8EA9DB"/>
              <w:right w:val="nil"/>
            </w:tcBorders>
            <w:shd w:val="clear" w:color="auto" w:fill="auto"/>
            <w:noWrap/>
            <w:vAlign w:val="center"/>
            <w:hideMark/>
          </w:tcPr>
          <w:p w14:paraId="3472C463"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64.3%</w:t>
            </w:r>
          </w:p>
        </w:tc>
        <w:tc>
          <w:tcPr>
            <w:tcW w:w="1163" w:type="dxa"/>
            <w:tcBorders>
              <w:top w:val="single" w:sz="4" w:space="0" w:color="4472C4"/>
              <w:left w:val="nil"/>
              <w:bottom w:val="single" w:sz="4" w:space="0" w:color="8EA9DB"/>
              <w:right w:val="nil"/>
            </w:tcBorders>
            <w:shd w:val="clear" w:color="auto" w:fill="auto"/>
            <w:noWrap/>
            <w:vAlign w:val="center"/>
            <w:hideMark/>
          </w:tcPr>
          <w:p w14:paraId="31E4D6D8"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66.7%</w:t>
            </w:r>
          </w:p>
        </w:tc>
        <w:tc>
          <w:tcPr>
            <w:tcW w:w="1163" w:type="dxa"/>
            <w:tcBorders>
              <w:top w:val="single" w:sz="4" w:space="0" w:color="4472C4"/>
              <w:left w:val="nil"/>
              <w:bottom w:val="single" w:sz="4" w:space="0" w:color="8EA9DB"/>
              <w:right w:val="nil"/>
            </w:tcBorders>
            <w:shd w:val="clear" w:color="auto" w:fill="auto"/>
            <w:noWrap/>
            <w:vAlign w:val="center"/>
            <w:hideMark/>
          </w:tcPr>
          <w:p w14:paraId="3312DDE2"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65.6%</w:t>
            </w:r>
          </w:p>
        </w:tc>
        <w:tc>
          <w:tcPr>
            <w:tcW w:w="837" w:type="dxa"/>
            <w:tcBorders>
              <w:top w:val="nil"/>
              <w:left w:val="nil"/>
              <w:bottom w:val="single" w:sz="4" w:space="0" w:color="8EA9DB"/>
              <w:right w:val="nil"/>
            </w:tcBorders>
            <w:shd w:val="clear" w:color="auto" w:fill="auto"/>
            <w:noWrap/>
            <w:vAlign w:val="center"/>
            <w:hideMark/>
          </w:tcPr>
          <w:p w14:paraId="75D6F087"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-3.7</w:t>
            </w:r>
          </w:p>
        </w:tc>
        <w:tc>
          <w:tcPr>
            <w:tcW w:w="720" w:type="dxa"/>
            <w:tcBorders>
              <w:top w:val="nil"/>
              <w:left w:val="nil"/>
              <w:bottom w:val="single" w:sz="4" w:space="0" w:color="8EA9DB"/>
              <w:right w:val="single" w:sz="4" w:space="0" w:color="8EA9DB"/>
            </w:tcBorders>
            <w:shd w:val="clear" w:color="auto" w:fill="auto"/>
            <w:noWrap/>
            <w:vAlign w:val="center"/>
            <w:hideMark/>
          </w:tcPr>
          <w:p w14:paraId="51D66B8B"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0.94</w:t>
            </w:r>
          </w:p>
        </w:tc>
      </w:tr>
      <w:tr w:rsidR="00860716" w:rsidRPr="00185B20" w14:paraId="2D3F3DA4" w14:textId="77777777" w:rsidTr="002075F1">
        <w:trPr>
          <w:trHeight w:val="432"/>
          <w:jc w:val="center"/>
        </w:trPr>
        <w:tc>
          <w:tcPr>
            <w:tcW w:w="3150" w:type="dxa"/>
            <w:tcBorders>
              <w:top w:val="single" w:sz="4" w:space="0" w:color="4472C4"/>
              <w:left w:val="single" w:sz="4" w:space="0" w:color="4472C4"/>
              <w:bottom w:val="single" w:sz="4" w:space="0" w:color="8EA9DB"/>
              <w:right w:val="nil"/>
            </w:tcBorders>
            <w:shd w:val="clear" w:color="auto" w:fill="auto"/>
            <w:noWrap/>
            <w:vAlign w:val="center"/>
            <w:hideMark/>
          </w:tcPr>
          <w:p w14:paraId="5C79CBC5" w14:textId="77777777" w:rsidR="00860716" w:rsidRPr="00185B20" w:rsidRDefault="00860716" w:rsidP="00860716">
            <w:pPr>
              <w:widowControl/>
              <w:autoSpaceDE/>
              <w:autoSpaceDN/>
              <w:rPr>
                <w:rFonts w:eastAsia="Times New Roman" w:cs="Calibri"/>
                <w:color w:val="000000"/>
                <w:sz w:val="20"/>
                <w:szCs w:val="20"/>
              </w:rPr>
            </w:pPr>
            <w:r w:rsidRPr="00185B20">
              <w:rPr>
                <w:rFonts w:eastAsia="Times New Roman" w:cs="Calibri"/>
                <w:color w:val="000000"/>
                <w:sz w:val="20"/>
                <w:szCs w:val="20"/>
              </w:rPr>
              <w:t>25-29</w:t>
            </w:r>
          </w:p>
        </w:tc>
        <w:tc>
          <w:tcPr>
            <w:tcW w:w="1164" w:type="dxa"/>
            <w:tcBorders>
              <w:top w:val="single" w:sz="4" w:space="0" w:color="4472C4"/>
              <w:left w:val="nil"/>
              <w:bottom w:val="single" w:sz="4" w:space="0" w:color="8EA9DB"/>
              <w:right w:val="nil"/>
            </w:tcBorders>
            <w:shd w:val="clear" w:color="auto" w:fill="auto"/>
            <w:noWrap/>
            <w:vAlign w:val="center"/>
            <w:hideMark/>
          </w:tcPr>
          <w:p w14:paraId="478B3688"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69.0%</w:t>
            </w:r>
          </w:p>
        </w:tc>
        <w:tc>
          <w:tcPr>
            <w:tcW w:w="1163" w:type="dxa"/>
            <w:tcBorders>
              <w:top w:val="single" w:sz="4" w:space="0" w:color="4472C4"/>
              <w:left w:val="nil"/>
              <w:bottom w:val="single" w:sz="4" w:space="0" w:color="8EA9DB"/>
              <w:right w:val="nil"/>
            </w:tcBorders>
            <w:shd w:val="clear" w:color="auto" w:fill="auto"/>
            <w:noWrap/>
            <w:vAlign w:val="center"/>
            <w:hideMark/>
          </w:tcPr>
          <w:p w14:paraId="42B7E3CF"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68.7%</w:t>
            </w:r>
          </w:p>
        </w:tc>
        <w:tc>
          <w:tcPr>
            <w:tcW w:w="1163" w:type="dxa"/>
            <w:tcBorders>
              <w:top w:val="single" w:sz="4" w:space="0" w:color="4472C4"/>
              <w:left w:val="nil"/>
              <w:bottom w:val="single" w:sz="4" w:space="0" w:color="8EA9DB"/>
              <w:right w:val="nil"/>
            </w:tcBorders>
            <w:shd w:val="clear" w:color="auto" w:fill="auto"/>
            <w:noWrap/>
            <w:vAlign w:val="center"/>
            <w:hideMark/>
          </w:tcPr>
          <w:p w14:paraId="23AB6553"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69.5%</w:t>
            </w:r>
          </w:p>
        </w:tc>
        <w:tc>
          <w:tcPr>
            <w:tcW w:w="1163" w:type="dxa"/>
            <w:tcBorders>
              <w:top w:val="single" w:sz="4" w:space="0" w:color="4472C4"/>
              <w:left w:val="nil"/>
              <w:bottom w:val="single" w:sz="4" w:space="0" w:color="8EA9DB"/>
              <w:right w:val="nil"/>
            </w:tcBorders>
            <w:shd w:val="clear" w:color="auto" w:fill="auto"/>
            <w:noWrap/>
            <w:vAlign w:val="center"/>
            <w:hideMark/>
          </w:tcPr>
          <w:p w14:paraId="015AF4ED"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69.1%</w:t>
            </w:r>
          </w:p>
        </w:tc>
        <w:tc>
          <w:tcPr>
            <w:tcW w:w="837" w:type="dxa"/>
            <w:tcBorders>
              <w:top w:val="nil"/>
              <w:left w:val="nil"/>
              <w:bottom w:val="single" w:sz="4" w:space="0" w:color="8EA9DB"/>
              <w:right w:val="nil"/>
            </w:tcBorders>
            <w:shd w:val="clear" w:color="auto" w:fill="auto"/>
            <w:noWrap/>
            <w:vAlign w:val="center"/>
            <w:hideMark/>
          </w:tcPr>
          <w:p w14:paraId="1972DE6C"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-0.3</w:t>
            </w:r>
          </w:p>
        </w:tc>
        <w:tc>
          <w:tcPr>
            <w:tcW w:w="720" w:type="dxa"/>
            <w:tcBorders>
              <w:top w:val="nil"/>
              <w:left w:val="nil"/>
              <w:bottom w:val="single" w:sz="4" w:space="0" w:color="8EA9DB"/>
              <w:right w:val="single" w:sz="4" w:space="0" w:color="8EA9DB"/>
            </w:tcBorders>
            <w:shd w:val="clear" w:color="auto" w:fill="auto"/>
            <w:noWrap/>
            <w:vAlign w:val="center"/>
            <w:hideMark/>
          </w:tcPr>
          <w:p w14:paraId="66CBA329"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0.99</w:t>
            </w:r>
          </w:p>
        </w:tc>
      </w:tr>
      <w:tr w:rsidR="00860716" w:rsidRPr="00185B20" w14:paraId="62B4FCB2" w14:textId="77777777" w:rsidTr="002075F1">
        <w:trPr>
          <w:trHeight w:val="432"/>
          <w:jc w:val="center"/>
        </w:trPr>
        <w:tc>
          <w:tcPr>
            <w:tcW w:w="3150" w:type="dxa"/>
            <w:tcBorders>
              <w:top w:val="single" w:sz="4" w:space="0" w:color="4472C4"/>
              <w:left w:val="single" w:sz="4" w:space="0" w:color="4472C4"/>
              <w:bottom w:val="single" w:sz="4" w:space="0" w:color="8EA9DB"/>
              <w:right w:val="nil"/>
            </w:tcBorders>
            <w:shd w:val="clear" w:color="auto" w:fill="auto"/>
            <w:noWrap/>
            <w:vAlign w:val="center"/>
            <w:hideMark/>
          </w:tcPr>
          <w:p w14:paraId="6E2C815C" w14:textId="77777777" w:rsidR="00860716" w:rsidRPr="00185B20" w:rsidRDefault="00860716" w:rsidP="00860716">
            <w:pPr>
              <w:widowControl/>
              <w:autoSpaceDE/>
              <w:autoSpaceDN/>
              <w:rPr>
                <w:rFonts w:eastAsia="Times New Roman" w:cs="Calibri"/>
                <w:color w:val="000000"/>
                <w:sz w:val="20"/>
                <w:szCs w:val="20"/>
              </w:rPr>
            </w:pPr>
            <w:r w:rsidRPr="00185B20">
              <w:rPr>
                <w:rFonts w:eastAsia="Times New Roman" w:cs="Calibri"/>
                <w:color w:val="000000"/>
                <w:sz w:val="20"/>
                <w:szCs w:val="20"/>
              </w:rPr>
              <w:t>30-34</w:t>
            </w:r>
          </w:p>
        </w:tc>
        <w:tc>
          <w:tcPr>
            <w:tcW w:w="1164" w:type="dxa"/>
            <w:tcBorders>
              <w:top w:val="single" w:sz="4" w:space="0" w:color="4472C4"/>
              <w:left w:val="nil"/>
              <w:bottom w:val="single" w:sz="4" w:space="0" w:color="8EA9DB"/>
              <w:right w:val="nil"/>
            </w:tcBorders>
            <w:shd w:val="clear" w:color="auto" w:fill="auto"/>
            <w:noWrap/>
            <w:vAlign w:val="center"/>
            <w:hideMark/>
          </w:tcPr>
          <w:p w14:paraId="3C6B9CE2"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73.5%</w:t>
            </w:r>
          </w:p>
        </w:tc>
        <w:tc>
          <w:tcPr>
            <w:tcW w:w="1163" w:type="dxa"/>
            <w:tcBorders>
              <w:top w:val="single" w:sz="4" w:space="0" w:color="4472C4"/>
              <w:left w:val="nil"/>
              <w:bottom w:val="single" w:sz="4" w:space="0" w:color="8EA9DB"/>
              <w:right w:val="nil"/>
            </w:tcBorders>
            <w:shd w:val="clear" w:color="auto" w:fill="auto"/>
            <w:noWrap/>
            <w:vAlign w:val="center"/>
            <w:hideMark/>
          </w:tcPr>
          <w:p w14:paraId="076E6AB0"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73.1%</w:t>
            </w:r>
          </w:p>
        </w:tc>
        <w:tc>
          <w:tcPr>
            <w:tcW w:w="1163" w:type="dxa"/>
            <w:tcBorders>
              <w:top w:val="single" w:sz="4" w:space="0" w:color="4472C4"/>
              <w:left w:val="nil"/>
              <w:bottom w:val="single" w:sz="4" w:space="0" w:color="8EA9DB"/>
              <w:right w:val="nil"/>
            </w:tcBorders>
            <w:shd w:val="clear" w:color="auto" w:fill="auto"/>
            <w:noWrap/>
            <w:vAlign w:val="center"/>
            <w:hideMark/>
          </w:tcPr>
          <w:p w14:paraId="31FF9A96"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72.8%</w:t>
            </w:r>
          </w:p>
        </w:tc>
        <w:tc>
          <w:tcPr>
            <w:tcW w:w="1163" w:type="dxa"/>
            <w:tcBorders>
              <w:top w:val="single" w:sz="4" w:space="0" w:color="4472C4"/>
              <w:left w:val="nil"/>
              <w:bottom w:val="single" w:sz="4" w:space="0" w:color="8EA9DB"/>
              <w:right w:val="nil"/>
            </w:tcBorders>
            <w:shd w:val="clear" w:color="auto" w:fill="auto"/>
            <w:noWrap/>
            <w:vAlign w:val="center"/>
            <w:hideMark/>
          </w:tcPr>
          <w:p w14:paraId="35DA2C42"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73.1%</w:t>
            </w:r>
          </w:p>
        </w:tc>
        <w:tc>
          <w:tcPr>
            <w:tcW w:w="837" w:type="dxa"/>
            <w:tcBorders>
              <w:top w:val="nil"/>
              <w:left w:val="nil"/>
              <w:bottom w:val="single" w:sz="4" w:space="0" w:color="8EA9DB"/>
              <w:right w:val="nil"/>
            </w:tcBorders>
            <w:shd w:val="clear" w:color="auto" w:fill="auto"/>
            <w:noWrap/>
            <w:vAlign w:val="center"/>
            <w:hideMark/>
          </w:tcPr>
          <w:p w14:paraId="0DE0A98F"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3.8</w:t>
            </w:r>
          </w:p>
        </w:tc>
        <w:tc>
          <w:tcPr>
            <w:tcW w:w="720" w:type="dxa"/>
            <w:tcBorders>
              <w:top w:val="nil"/>
              <w:left w:val="nil"/>
              <w:bottom w:val="single" w:sz="4" w:space="0" w:color="8EA9DB"/>
              <w:right w:val="single" w:sz="4" w:space="0" w:color="8EA9DB"/>
            </w:tcBorders>
            <w:shd w:val="clear" w:color="auto" w:fill="auto"/>
            <w:noWrap/>
            <w:vAlign w:val="center"/>
            <w:hideMark/>
          </w:tcPr>
          <w:p w14:paraId="7ED594A8"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1.05</w:t>
            </w:r>
          </w:p>
        </w:tc>
      </w:tr>
      <w:tr w:rsidR="00860716" w:rsidRPr="00185B20" w14:paraId="656349BE" w14:textId="77777777" w:rsidTr="002075F1">
        <w:trPr>
          <w:trHeight w:val="432"/>
          <w:jc w:val="center"/>
        </w:trPr>
        <w:tc>
          <w:tcPr>
            <w:tcW w:w="3150" w:type="dxa"/>
            <w:tcBorders>
              <w:top w:val="single" w:sz="4" w:space="0" w:color="4472C4"/>
              <w:left w:val="single" w:sz="4" w:space="0" w:color="4472C4"/>
              <w:bottom w:val="single" w:sz="4" w:space="0" w:color="8EA9DB"/>
              <w:right w:val="nil"/>
            </w:tcBorders>
            <w:shd w:val="clear" w:color="auto" w:fill="auto"/>
            <w:noWrap/>
            <w:vAlign w:val="center"/>
            <w:hideMark/>
          </w:tcPr>
          <w:p w14:paraId="544F28AE" w14:textId="77777777" w:rsidR="00860716" w:rsidRPr="00185B20" w:rsidRDefault="00860716" w:rsidP="00860716">
            <w:pPr>
              <w:widowControl/>
              <w:autoSpaceDE/>
              <w:autoSpaceDN/>
              <w:rPr>
                <w:rFonts w:eastAsia="Times New Roman" w:cs="Calibri"/>
                <w:color w:val="000000"/>
                <w:sz w:val="20"/>
                <w:szCs w:val="20"/>
              </w:rPr>
            </w:pPr>
            <w:r w:rsidRPr="00185B20">
              <w:rPr>
                <w:rFonts w:eastAsia="Times New Roman" w:cs="Calibri"/>
                <w:color w:val="000000"/>
                <w:sz w:val="20"/>
                <w:szCs w:val="20"/>
              </w:rPr>
              <w:t>35-54</w:t>
            </w:r>
          </w:p>
        </w:tc>
        <w:tc>
          <w:tcPr>
            <w:tcW w:w="1164" w:type="dxa"/>
            <w:tcBorders>
              <w:top w:val="single" w:sz="4" w:space="0" w:color="4472C4"/>
              <w:left w:val="nil"/>
              <w:bottom w:val="single" w:sz="4" w:space="0" w:color="8EA9DB"/>
              <w:right w:val="nil"/>
            </w:tcBorders>
            <w:shd w:val="clear" w:color="auto" w:fill="auto"/>
            <w:noWrap/>
            <w:vAlign w:val="center"/>
            <w:hideMark/>
          </w:tcPr>
          <w:p w14:paraId="7BD88A40"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73.0%</w:t>
            </w:r>
          </w:p>
        </w:tc>
        <w:tc>
          <w:tcPr>
            <w:tcW w:w="1163" w:type="dxa"/>
            <w:tcBorders>
              <w:top w:val="single" w:sz="4" w:space="0" w:color="4472C4"/>
              <w:left w:val="nil"/>
              <w:bottom w:val="single" w:sz="4" w:space="0" w:color="8EA9DB"/>
              <w:right w:val="nil"/>
            </w:tcBorders>
            <w:shd w:val="clear" w:color="auto" w:fill="auto"/>
            <w:noWrap/>
            <w:vAlign w:val="center"/>
            <w:hideMark/>
          </w:tcPr>
          <w:p w14:paraId="3D3CC0CC"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71.2%</w:t>
            </w:r>
          </w:p>
        </w:tc>
        <w:tc>
          <w:tcPr>
            <w:tcW w:w="1163" w:type="dxa"/>
            <w:tcBorders>
              <w:top w:val="single" w:sz="4" w:space="0" w:color="4472C4"/>
              <w:left w:val="nil"/>
              <w:bottom w:val="single" w:sz="4" w:space="0" w:color="8EA9DB"/>
              <w:right w:val="nil"/>
            </w:tcBorders>
            <w:shd w:val="clear" w:color="auto" w:fill="auto"/>
            <w:noWrap/>
            <w:vAlign w:val="center"/>
            <w:hideMark/>
          </w:tcPr>
          <w:p w14:paraId="5EBD1C36"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76.2%</w:t>
            </w:r>
          </w:p>
        </w:tc>
        <w:tc>
          <w:tcPr>
            <w:tcW w:w="1163" w:type="dxa"/>
            <w:tcBorders>
              <w:top w:val="single" w:sz="4" w:space="0" w:color="4472C4"/>
              <w:left w:val="nil"/>
              <w:bottom w:val="single" w:sz="4" w:space="0" w:color="8EA9DB"/>
              <w:right w:val="nil"/>
            </w:tcBorders>
            <w:shd w:val="clear" w:color="auto" w:fill="auto"/>
            <w:noWrap/>
            <w:vAlign w:val="center"/>
            <w:hideMark/>
          </w:tcPr>
          <w:p w14:paraId="17F0361C"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73.5%</w:t>
            </w:r>
          </w:p>
        </w:tc>
        <w:tc>
          <w:tcPr>
            <w:tcW w:w="837" w:type="dxa"/>
            <w:tcBorders>
              <w:top w:val="nil"/>
              <w:left w:val="nil"/>
              <w:bottom w:val="single" w:sz="4" w:space="0" w:color="8EA9DB"/>
              <w:right w:val="nil"/>
            </w:tcBorders>
            <w:shd w:val="clear" w:color="auto" w:fill="auto"/>
            <w:noWrap/>
            <w:vAlign w:val="center"/>
            <w:hideMark/>
          </w:tcPr>
          <w:p w14:paraId="755898A0"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4.1</w:t>
            </w:r>
          </w:p>
        </w:tc>
        <w:tc>
          <w:tcPr>
            <w:tcW w:w="720" w:type="dxa"/>
            <w:tcBorders>
              <w:top w:val="nil"/>
              <w:left w:val="nil"/>
              <w:bottom w:val="single" w:sz="4" w:space="0" w:color="8EA9DB"/>
              <w:right w:val="single" w:sz="4" w:space="0" w:color="8EA9DB"/>
            </w:tcBorders>
            <w:shd w:val="clear" w:color="auto" w:fill="auto"/>
            <w:noWrap/>
            <w:vAlign w:val="center"/>
            <w:hideMark/>
          </w:tcPr>
          <w:p w14:paraId="62E424C3"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1.06</w:t>
            </w:r>
          </w:p>
        </w:tc>
      </w:tr>
      <w:tr w:rsidR="00860716" w:rsidRPr="00185B20" w14:paraId="685B013C" w14:textId="77777777" w:rsidTr="002075F1">
        <w:trPr>
          <w:trHeight w:val="432"/>
          <w:jc w:val="center"/>
        </w:trPr>
        <w:tc>
          <w:tcPr>
            <w:tcW w:w="3150" w:type="dxa"/>
            <w:tcBorders>
              <w:top w:val="single" w:sz="4" w:space="0" w:color="4472C4"/>
              <w:left w:val="single" w:sz="4" w:space="0" w:color="4472C4"/>
              <w:bottom w:val="single" w:sz="4" w:space="0" w:color="8EA9DB"/>
              <w:right w:val="nil"/>
            </w:tcBorders>
            <w:shd w:val="clear" w:color="auto" w:fill="auto"/>
            <w:noWrap/>
            <w:vAlign w:val="center"/>
            <w:hideMark/>
          </w:tcPr>
          <w:p w14:paraId="2D10F65C" w14:textId="77777777" w:rsidR="00860716" w:rsidRPr="00185B20" w:rsidRDefault="00860716" w:rsidP="00860716">
            <w:pPr>
              <w:widowControl/>
              <w:autoSpaceDE/>
              <w:autoSpaceDN/>
              <w:rPr>
                <w:rFonts w:eastAsia="Times New Roman" w:cs="Calibri"/>
                <w:color w:val="000000"/>
                <w:sz w:val="20"/>
                <w:szCs w:val="20"/>
              </w:rPr>
            </w:pPr>
            <w:r w:rsidRPr="00185B20">
              <w:rPr>
                <w:rFonts w:eastAsia="Times New Roman" w:cs="Calibri"/>
                <w:color w:val="000000"/>
                <w:sz w:val="20"/>
                <w:szCs w:val="20"/>
              </w:rPr>
              <w:t>55-64</w:t>
            </w:r>
          </w:p>
        </w:tc>
        <w:tc>
          <w:tcPr>
            <w:tcW w:w="1164" w:type="dxa"/>
            <w:tcBorders>
              <w:top w:val="single" w:sz="4" w:space="0" w:color="4472C4"/>
              <w:left w:val="nil"/>
              <w:bottom w:val="single" w:sz="4" w:space="0" w:color="8EA9DB"/>
              <w:right w:val="nil"/>
            </w:tcBorders>
            <w:shd w:val="clear" w:color="auto" w:fill="auto"/>
            <w:noWrap/>
            <w:vAlign w:val="center"/>
            <w:hideMark/>
          </w:tcPr>
          <w:p w14:paraId="7EC7F651"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70.8%</w:t>
            </w:r>
          </w:p>
        </w:tc>
        <w:tc>
          <w:tcPr>
            <w:tcW w:w="1163" w:type="dxa"/>
            <w:tcBorders>
              <w:top w:val="single" w:sz="4" w:space="0" w:color="4472C4"/>
              <w:left w:val="nil"/>
              <w:bottom w:val="single" w:sz="4" w:space="0" w:color="8EA9DB"/>
              <w:right w:val="nil"/>
            </w:tcBorders>
            <w:shd w:val="clear" w:color="auto" w:fill="auto"/>
            <w:noWrap/>
            <w:vAlign w:val="center"/>
            <w:hideMark/>
          </w:tcPr>
          <w:p w14:paraId="58418BE4"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65.9%</w:t>
            </w:r>
          </w:p>
        </w:tc>
        <w:tc>
          <w:tcPr>
            <w:tcW w:w="1163" w:type="dxa"/>
            <w:tcBorders>
              <w:top w:val="single" w:sz="4" w:space="0" w:color="4472C4"/>
              <w:left w:val="nil"/>
              <w:bottom w:val="single" w:sz="4" w:space="0" w:color="8EA9DB"/>
              <w:right w:val="nil"/>
            </w:tcBorders>
            <w:shd w:val="clear" w:color="auto" w:fill="auto"/>
            <w:noWrap/>
            <w:vAlign w:val="center"/>
            <w:hideMark/>
          </w:tcPr>
          <w:p w14:paraId="65A09D71"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73.6%</w:t>
            </w:r>
          </w:p>
        </w:tc>
        <w:tc>
          <w:tcPr>
            <w:tcW w:w="1163" w:type="dxa"/>
            <w:tcBorders>
              <w:top w:val="single" w:sz="4" w:space="0" w:color="4472C4"/>
              <w:left w:val="nil"/>
              <w:bottom w:val="single" w:sz="4" w:space="0" w:color="8EA9DB"/>
              <w:right w:val="nil"/>
            </w:tcBorders>
            <w:shd w:val="clear" w:color="auto" w:fill="auto"/>
            <w:noWrap/>
            <w:vAlign w:val="center"/>
            <w:hideMark/>
          </w:tcPr>
          <w:p w14:paraId="5DC4DC4E"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70.1%</w:t>
            </w:r>
          </w:p>
        </w:tc>
        <w:tc>
          <w:tcPr>
            <w:tcW w:w="837" w:type="dxa"/>
            <w:tcBorders>
              <w:top w:val="nil"/>
              <w:left w:val="nil"/>
              <w:bottom w:val="single" w:sz="4" w:space="0" w:color="8EA9DB"/>
              <w:right w:val="nil"/>
            </w:tcBorders>
            <w:shd w:val="clear" w:color="auto" w:fill="auto"/>
            <w:noWrap/>
            <w:vAlign w:val="center"/>
            <w:hideMark/>
          </w:tcPr>
          <w:p w14:paraId="64447786"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0.8</w:t>
            </w:r>
          </w:p>
        </w:tc>
        <w:tc>
          <w:tcPr>
            <w:tcW w:w="720" w:type="dxa"/>
            <w:tcBorders>
              <w:top w:val="nil"/>
              <w:left w:val="nil"/>
              <w:bottom w:val="single" w:sz="4" w:space="0" w:color="8EA9DB"/>
              <w:right w:val="single" w:sz="4" w:space="0" w:color="8EA9DB"/>
            </w:tcBorders>
            <w:shd w:val="clear" w:color="auto" w:fill="auto"/>
            <w:noWrap/>
            <w:vAlign w:val="center"/>
            <w:hideMark/>
          </w:tcPr>
          <w:p w14:paraId="31AA2BB1"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1.01</w:t>
            </w:r>
          </w:p>
        </w:tc>
      </w:tr>
      <w:tr w:rsidR="00860716" w:rsidRPr="00185B20" w14:paraId="6CC59055" w14:textId="77777777" w:rsidTr="002075F1">
        <w:trPr>
          <w:trHeight w:val="432"/>
          <w:jc w:val="center"/>
        </w:trPr>
        <w:tc>
          <w:tcPr>
            <w:tcW w:w="3150" w:type="dxa"/>
            <w:tcBorders>
              <w:top w:val="single" w:sz="4" w:space="0" w:color="4472C4"/>
              <w:left w:val="single" w:sz="4" w:space="0" w:color="4472C4"/>
              <w:bottom w:val="single" w:sz="4" w:space="0" w:color="8EA9DB"/>
              <w:right w:val="nil"/>
            </w:tcBorders>
            <w:shd w:val="clear" w:color="auto" w:fill="auto"/>
            <w:noWrap/>
            <w:vAlign w:val="center"/>
            <w:hideMark/>
          </w:tcPr>
          <w:p w14:paraId="064B5622" w14:textId="77777777" w:rsidR="00860716" w:rsidRPr="00185B20" w:rsidRDefault="00860716" w:rsidP="00860716">
            <w:pPr>
              <w:widowControl/>
              <w:autoSpaceDE/>
              <w:autoSpaceDN/>
              <w:rPr>
                <w:rFonts w:eastAsia="Times New Roman" w:cs="Calibri"/>
                <w:color w:val="000000"/>
                <w:sz w:val="20"/>
                <w:szCs w:val="20"/>
              </w:rPr>
            </w:pPr>
            <w:r w:rsidRPr="00185B20">
              <w:rPr>
                <w:rFonts w:eastAsia="Times New Roman" w:cs="Calibri"/>
                <w:color w:val="000000"/>
                <w:sz w:val="20"/>
                <w:szCs w:val="20"/>
              </w:rPr>
              <w:t>65 &amp; Above</w:t>
            </w:r>
          </w:p>
        </w:tc>
        <w:tc>
          <w:tcPr>
            <w:tcW w:w="1164" w:type="dxa"/>
            <w:tcBorders>
              <w:top w:val="single" w:sz="4" w:space="0" w:color="4472C4"/>
              <w:left w:val="nil"/>
              <w:bottom w:val="single" w:sz="4" w:space="0" w:color="8EA9DB"/>
              <w:right w:val="nil"/>
            </w:tcBorders>
            <w:shd w:val="clear" w:color="auto" w:fill="auto"/>
            <w:noWrap/>
            <w:vAlign w:val="center"/>
            <w:hideMark/>
          </w:tcPr>
          <w:p w14:paraId="13340915"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76.7%</w:t>
            </w:r>
          </w:p>
        </w:tc>
        <w:tc>
          <w:tcPr>
            <w:tcW w:w="1163" w:type="dxa"/>
            <w:tcBorders>
              <w:top w:val="single" w:sz="4" w:space="0" w:color="4472C4"/>
              <w:left w:val="nil"/>
              <w:bottom w:val="single" w:sz="4" w:space="0" w:color="8EA9DB"/>
              <w:right w:val="nil"/>
            </w:tcBorders>
            <w:shd w:val="clear" w:color="auto" w:fill="auto"/>
            <w:noWrap/>
            <w:vAlign w:val="center"/>
            <w:hideMark/>
          </w:tcPr>
          <w:p w14:paraId="4E4D1CFB"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59.8%</w:t>
            </w:r>
          </w:p>
        </w:tc>
        <w:tc>
          <w:tcPr>
            <w:tcW w:w="1163" w:type="dxa"/>
            <w:tcBorders>
              <w:top w:val="single" w:sz="4" w:space="0" w:color="4472C4"/>
              <w:left w:val="nil"/>
              <w:bottom w:val="single" w:sz="4" w:space="0" w:color="8EA9DB"/>
              <w:right w:val="nil"/>
            </w:tcBorders>
            <w:shd w:val="clear" w:color="auto" w:fill="auto"/>
            <w:noWrap/>
            <w:vAlign w:val="center"/>
            <w:hideMark/>
          </w:tcPr>
          <w:p w14:paraId="7F5DA56B"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74.2%</w:t>
            </w:r>
          </w:p>
        </w:tc>
        <w:tc>
          <w:tcPr>
            <w:tcW w:w="1163" w:type="dxa"/>
            <w:tcBorders>
              <w:top w:val="single" w:sz="4" w:space="0" w:color="4472C4"/>
              <w:left w:val="nil"/>
              <w:bottom w:val="single" w:sz="4" w:space="0" w:color="8EA9DB"/>
              <w:right w:val="nil"/>
            </w:tcBorders>
            <w:shd w:val="clear" w:color="auto" w:fill="auto"/>
            <w:noWrap/>
            <w:vAlign w:val="center"/>
            <w:hideMark/>
          </w:tcPr>
          <w:p w14:paraId="469FEAB7"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70.2%</w:t>
            </w:r>
          </w:p>
        </w:tc>
        <w:tc>
          <w:tcPr>
            <w:tcW w:w="837" w:type="dxa"/>
            <w:tcBorders>
              <w:top w:val="nil"/>
              <w:left w:val="nil"/>
              <w:bottom w:val="single" w:sz="4" w:space="0" w:color="8EA9DB"/>
              <w:right w:val="nil"/>
            </w:tcBorders>
            <w:shd w:val="clear" w:color="auto" w:fill="auto"/>
            <w:noWrap/>
            <w:vAlign w:val="center"/>
            <w:hideMark/>
          </w:tcPr>
          <w:p w14:paraId="7FFC373B"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0.9</w:t>
            </w:r>
          </w:p>
        </w:tc>
        <w:tc>
          <w:tcPr>
            <w:tcW w:w="720" w:type="dxa"/>
            <w:tcBorders>
              <w:top w:val="nil"/>
              <w:left w:val="nil"/>
              <w:bottom w:val="single" w:sz="4" w:space="0" w:color="8EA9DB"/>
              <w:right w:val="single" w:sz="4" w:space="0" w:color="8EA9DB"/>
            </w:tcBorders>
            <w:shd w:val="clear" w:color="auto" w:fill="auto"/>
            <w:noWrap/>
            <w:vAlign w:val="center"/>
            <w:hideMark/>
          </w:tcPr>
          <w:p w14:paraId="09DFE0F3"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1.01</w:t>
            </w:r>
          </w:p>
        </w:tc>
      </w:tr>
    </w:tbl>
    <w:p w14:paraId="7EEE3A66" w14:textId="2E1A5294" w:rsidR="00185B20" w:rsidRPr="0005621F" w:rsidRDefault="009E3AF6" w:rsidP="00BC422A">
      <w:pPr>
        <w:pStyle w:val="ListParagraph"/>
        <w:ind w:left="720"/>
        <w:rPr>
          <w:sz w:val="20"/>
          <w:szCs w:val="20"/>
        </w:rPr>
      </w:pPr>
      <w:r w:rsidRPr="0005621F">
        <w:rPr>
          <w:sz w:val="20"/>
          <w:szCs w:val="20"/>
        </w:rPr>
        <w:t>* Class census enrollment</w:t>
      </w:r>
    </w:p>
    <w:p w14:paraId="016BEC0A" w14:textId="551F7497" w:rsidR="009E3AF6" w:rsidRDefault="009E3AF6" w:rsidP="00BC422A">
      <w:pPr>
        <w:pStyle w:val="ListParagraph"/>
        <w:ind w:left="720"/>
        <w:rPr>
          <w:sz w:val="20"/>
          <w:szCs w:val="20"/>
        </w:rPr>
      </w:pPr>
      <w:r w:rsidRPr="0005621F">
        <w:rPr>
          <w:sz w:val="20"/>
          <w:szCs w:val="20"/>
        </w:rPr>
        <w:t xml:space="preserve">** The </w:t>
      </w:r>
      <w:r w:rsidR="005F6413" w:rsidRPr="0005621F">
        <w:rPr>
          <w:sz w:val="20"/>
          <w:szCs w:val="20"/>
        </w:rPr>
        <w:t xml:space="preserve">percentage of student who receive a passing/satisfactory grade.  It is calculated as the </w:t>
      </w:r>
      <w:r w:rsidRPr="0005621F">
        <w:rPr>
          <w:sz w:val="20"/>
          <w:szCs w:val="20"/>
        </w:rPr>
        <w:t>number of students receiving a grade of A,</w:t>
      </w:r>
      <w:r w:rsidR="0005621F" w:rsidRPr="0005621F">
        <w:rPr>
          <w:sz w:val="20"/>
          <w:szCs w:val="20"/>
        </w:rPr>
        <w:t xml:space="preserve"> </w:t>
      </w:r>
      <w:r w:rsidRPr="0005621F">
        <w:rPr>
          <w:sz w:val="20"/>
          <w:szCs w:val="20"/>
        </w:rPr>
        <w:t>B,</w:t>
      </w:r>
      <w:r w:rsidR="0005621F" w:rsidRPr="0005621F">
        <w:rPr>
          <w:sz w:val="20"/>
          <w:szCs w:val="20"/>
        </w:rPr>
        <w:t xml:space="preserve"> </w:t>
      </w:r>
      <w:r w:rsidRPr="0005621F">
        <w:rPr>
          <w:sz w:val="20"/>
          <w:szCs w:val="20"/>
        </w:rPr>
        <w:t>C</w:t>
      </w:r>
      <w:r w:rsidR="005F6413" w:rsidRPr="0005621F">
        <w:rPr>
          <w:sz w:val="20"/>
          <w:szCs w:val="20"/>
        </w:rPr>
        <w:t>,</w:t>
      </w:r>
      <w:r w:rsidR="0005621F" w:rsidRPr="0005621F">
        <w:rPr>
          <w:sz w:val="20"/>
          <w:szCs w:val="20"/>
        </w:rPr>
        <w:t xml:space="preserve"> </w:t>
      </w:r>
      <w:r w:rsidR="005F6413" w:rsidRPr="0005621F">
        <w:rPr>
          <w:sz w:val="20"/>
          <w:szCs w:val="20"/>
        </w:rPr>
        <w:t>P or SP</w:t>
      </w:r>
      <w:r w:rsidR="0005621F" w:rsidRPr="0005621F">
        <w:rPr>
          <w:sz w:val="20"/>
          <w:szCs w:val="20"/>
        </w:rPr>
        <w:t>,</w:t>
      </w:r>
      <w:r w:rsidR="005F6413" w:rsidRPr="0005621F">
        <w:rPr>
          <w:sz w:val="20"/>
          <w:szCs w:val="20"/>
        </w:rPr>
        <w:t xml:space="preserve"> divided by the number of students receiving a </w:t>
      </w:r>
      <w:r w:rsidR="0005621F" w:rsidRPr="0005621F">
        <w:rPr>
          <w:sz w:val="20"/>
          <w:szCs w:val="20"/>
        </w:rPr>
        <w:t>grade of A, B, C, D, F, P, NP, SP, I, W, EW, MW, IP, or RD</w:t>
      </w:r>
    </w:p>
    <w:p w14:paraId="1B7F9370" w14:textId="3D23DB67" w:rsidR="00185B20" w:rsidRPr="009E3AF6" w:rsidRDefault="00DC6922" w:rsidP="00052929">
      <w:pPr>
        <w:pStyle w:val="ListParagraph"/>
        <w:ind w:left="720"/>
        <w:rPr>
          <w:b/>
          <w:bCs/>
        </w:rPr>
      </w:pPr>
      <w:r w:rsidRPr="00CD1CF3">
        <w:rPr>
          <w:rFonts w:eastAsia="Times New Roman" w:cs="Calibri"/>
          <w:color w:val="000000"/>
          <w:sz w:val="20"/>
          <w:szCs w:val="20"/>
        </w:rPr>
        <w:t xml:space="preserve">† </w:t>
      </w:r>
      <w:r>
        <w:rPr>
          <w:rFonts w:eastAsia="Times New Roman" w:cs="Calibri"/>
          <w:color w:val="000000"/>
          <w:sz w:val="20"/>
          <w:szCs w:val="20"/>
        </w:rPr>
        <w:t>See section III.G for definitions.</w:t>
      </w:r>
      <w:r w:rsidR="00185B20" w:rsidRPr="009E3AF6">
        <w:rPr>
          <w:b/>
          <w:bCs/>
        </w:rPr>
        <w:br w:type="page"/>
      </w:r>
    </w:p>
    <w:p w14:paraId="2026F892" w14:textId="5D97665C" w:rsidR="00113A09" w:rsidRDefault="00113A09" w:rsidP="004A7349">
      <w:pPr>
        <w:pStyle w:val="ListParagraph"/>
        <w:numPr>
          <w:ilvl w:val="0"/>
          <w:numId w:val="24"/>
        </w:numPr>
        <w:rPr>
          <w:b/>
          <w:bCs/>
        </w:rPr>
      </w:pPr>
      <w:r>
        <w:rPr>
          <w:b/>
          <w:bCs/>
        </w:rPr>
        <w:lastRenderedPageBreak/>
        <w:t>Degrees and Certificates</w:t>
      </w:r>
    </w:p>
    <w:tbl>
      <w:tblPr>
        <w:tblW w:w="10140" w:type="dxa"/>
        <w:tblLook w:val="04A0" w:firstRow="1" w:lastRow="0" w:firstColumn="1" w:lastColumn="0" w:noHBand="0" w:noVBand="1"/>
      </w:tblPr>
      <w:tblGrid>
        <w:gridCol w:w="1489"/>
        <w:gridCol w:w="699"/>
        <w:gridCol w:w="699"/>
        <w:gridCol w:w="699"/>
        <w:gridCol w:w="699"/>
        <w:gridCol w:w="697"/>
        <w:gridCol w:w="696"/>
        <w:gridCol w:w="262"/>
        <w:gridCol w:w="700"/>
        <w:gridCol w:w="700"/>
        <w:gridCol w:w="700"/>
        <w:gridCol w:w="700"/>
        <w:gridCol w:w="700"/>
        <w:gridCol w:w="700"/>
      </w:tblGrid>
      <w:tr w:rsidR="002075F1" w:rsidRPr="002075F1" w14:paraId="398E0D5E" w14:textId="77777777" w:rsidTr="001842C3">
        <w:trPr>
          <w:trHeight w:val="263"/>
        </w:trPr>
        <w:tc>
          <w:tcPr>
            <w:tcW w:w="5678" w:type="dxa"/>
            <w:gridSpan w:val="7"/>
            <w:tcBorders>
              <w:top w:val="nil"/>
              <w:left w:val="nil"/>
              <w:bottom w:val="single" w:sz="4" w:space="0" w:color="4472C4"/>
              <w:right w:val="nil"/>
            </w:tcBorders>
            <w:shd w:val="clear" w:color="auto" w:fill="auto"/>
            <w:vAlign w:val="bottom"/>
            <w:hideMark/>
          </w:tcPr>
          <w:p w14:paraId="793C9D59" w14:textId="77777777" w:rsidR="002075F1" w:rsidRPr="002075F1" w:rsidRDefault="002075F1" w:rsidP="002075F1">
            <w:pPr>
              <w:widowControl/>
              <w:autoSpaceDE/>
              <w:autoSpaceDN/>
              <w:rPr>
                <w:rFonts w:ascii="Arial Narrow" w:eastAsia="Times New Roman" w:hAnsi="Arial Narrow" w:cs="Calibri"/>
                <w:color w:val="000000"/>
                <w:sz w:val="20"/>
                <w:szCs w:val="20"/>
              </w:rPr>
            </w:pPr>
            <w:r w:rsidRPr="002075F1">
              <w:rPr>
                <w:rFonts w:ascii="Arial Narrow" w:eastAsia="Times New Roman" w:hAnsi="Arial Narrow" w:cs="Calibri"/>
                <w:color w:val="000000"/>
                <w:sz w:val="20"/>
                <w:szCs w:val="20"/>
              </w:rPr>
              <w:t>Associate Degrees</w:t>
            </w:r>
          </w:p>
        </w:tc>
        <w:tc>
          <w:tcPr>
            <w:tcW w:w="262" w:type="dxa"/>
            <w:tcBorders>
              <w:top w:val="nil"/>
              <w:left w:val="nil"/>
              <w:bottom w:val="nil"/>
              <w:right w:val="nil"/>
            </w:tcBorders>
            <w:shd w:val="clear" w:color="auto" w:fill="auto"/>
            <w:noWrap/>
            <w:vAlign w:val="bottom"/>
            <w:hideMark/>
          </w:tcPr>
          <w:p w14:paraId="256D53D9" w14:textId="77777777" w:rsidR="002075F1" w:rsidRPr="002075F1" w:rsidRDefault="002075F1" w:rsidP="002075F1">
            <w:pPr>
              <w:widowControl/>
              <w:autoSpaceDE/>
              <w:autoSpaceDN/>
              <w:rPr>
                <w:rFonts w:ascii="Arial Narrow" w:eastAsia="Times New Roman" w:hAnsi="Arial Narrow" w:cs="Calibri"/>
                <w:color w:val="000000"/>
                <w:sz w:val="20"/>
                <w:szCs w:val="20"/>
              </w:rPr>
            </w:pPr>
          </w:p>
        </w:tc>
        <w:tc>
          <w:tcPr>
            <w:tcW w:w="4200" w:type="dxa"/>
            <w:gridSpan w:val="6"/>
            <w:tcBorders>
              <w:top w:val="nil"/>
              <w:left w:val="nil"/>
              <w:bottom w:val="single" w:sz="4" w:space="0" w:color="4472C4"/>
              <w:right w:val="nil"/>
            </w:tcBorders>
            <w:shd w:val="clear" w:color="auto" w:fill="auto"/>
            <w:noWrap/>
            <w:vAlign w:val="bottom"/>
            <w:hideMark/>
          </w:tcPr>
          <w:p w14:paraId="6E3670B0" w14:textId="77777777" w:rsidR="002075F1" w:rsidRPr="002075F1" w:rsidRDefault="002075F1" w:rsidP="002075F1">
            <w:pPr>
              <w:widowControl/>
              <w:autoSpaceDE/>
              <w:autoSpaceDN/>
              <w:rPr>
                <w:rFonts w:ascii="Arial Narrow" w:eastAsia="Times New Roman" w:hAnsi="Arial Narrow" w:cs="Calibri"/>
                <w:color w:val="000000"/>
                <w:sz w:val="20"/>
                <w:szCs w:val="20"/>
              </w:rPr>
            </w:pPr>
            <w:r w:rsidRPr="002075F1">
              <w:rPr>
                <w:rFonts w:ascii="Arial Narrow" w:eastAsia="Times New Roman" w:hAnsi="Arial Narrow" w:cs="Calibri"/>
                <w:color w:val="000000"/>
                <w:sz w:val="20"/>
                <w:szCs w:val="20"/>
              </w:rPr>
              <w:t>Certificates</w:t>
            </w:r>
          </w:p>
        </w:tc>
      </w:tr>
      <w:tr w:rsidR="002075F1" w:rsidRPr="002075F1" w14:paraId="00F55B85" w14:textId="77777777" w:rsidTr="001842C3">
        <w:trPr>
          <w:trHeight w:val="518"/>
        </w:trPr>
        <w:tc>
          <w:tcPr>
            <w:tcW w:w="1489" w:type="dxa"/>
            <w:tcBorders>
              <w:top w:val="nil"/>
              <w:left w:val="single" w:sz="4" w:space="0" w:color="4472C4"/>
              <w:bottom w:val="nil"/>
              <w:right w:val="nil"/>
            </w:tcBorders>
            <w:shd w:val="clear" w:color="D9E1F2" w:fill="4472C4"/>
            <w:vAlign w:val="bottom"/>
            <w:hideMark/>
          </w:tcPr>
          <w:p w14:paraId="19A3ABB0" w14:textId="77777777" w:rsidR="002075F1" w:rsidRPr="002075F1" w:rsidRDefault="002075F1" w:rsidP="002075F1">
            <w:pPr>
              <w:widowControl/>
              <w:autoSpaceDE/>
              <w:autoSpaceDN/>
              <w:rPr>
                <w:rFonts w:ascii="Arial Narrow" w:eastAsia="Times New Roman" w:hAnsi="Arial Narrow" w:cs="Calibri"/>
                <w:b/>
                <w:bCs/>
                <w:color w:val="FFFFFF"/>
                <w:sz w:val="20"/>
                <w:szCs w:val="20"/>
              </w:rPr>
            </w:pPr>
            <w:r w:rsidRPr="002075F1">
              <w:rPr>
                <w:rFonts w:ascii="Arial Narrow" w:eastAsia="Times New Roman" w:hAnsi="Arial Narrow" w:cs="Calibri"/>
                <w:b/>
                <w:bCs/>
                <w:color w:val="FFFFFF"/>
                <w:sz w:val="20"/>
                <w:szCs w:val="20"/>
              </w:rPr>
              <w:t> </w:t>
            </w:r>
          </w:p>
        </w:tc>
        <w:tc>
          <w:tcPr>
            <w:tcW w:w="699" w:type="dxa"/>
            <w:tcBorders>
              <w:top w:val="nil"/>
              <w:left w:val="nil"/>
              <w:bottom w:val="nil"/>
              <w:right w:val="nil"/>
            </w:tcBorders>
            <w:shd w:val="clear" w:color="D9E1F2" w:fill="4472C4"/>
            <w:vAlign w:val="bottom"/>
            <w:hideMark/>
          </w:tcPr>
          <w:p w14:paraId="36FE3EED" w14:textId="77777777" w:rsidR="002075F1" w:rsidRPr="002075F1" w:rsidRDefault="002075F1" w:rsidP="002075F1">
            <w:pPr>
              <w:widowControl/>
              <w:autoSpaceDE/>
              <w:autoSpaceDN/>
              <w:jc w:val="right"/>
              <w:rPr>
                <w:rFonts w:ascii="Arial Narrow" w:eastAsia="Times New Roman" w:hAnsi="Arial Narrow" w:cs="Calibri"/>
                <w:b/>
                <w:bCs/>
                <w:color w:val="FFFFFF"/>
                <w:sz w:val="20"/>
                <w:szCs w:val="20"/>
              </w:rPr>
            </w:pPr>
            <w:r w:rsidRPr="002075F1">
              <w:rPr>
                <w:rFonts w:ascii="Arial Narrow" w:eastAsia="Times New Roman" w:hAnsi="Arial Narrow" w:cs="Calibri"/>
                <w:b/>
                <w:bCs/>
                <w:color w:val="FFFFFF"/>
                <w:sz w:val="20"/>
                <w:szCs w:val="20"/>
              </w:rPr>
              <w:t>2018-19</w:t>
            </w:r>
          </w:p>
        </w:tc>
        <w:tc>
          <w:tcPr>
            <w:tcW w:w="699" w:type="dxa"/>
            <w:tcBorders>
              <w:top w:val="nil"/>
              <w:left w:val="nil"/>
              <w:bottom w:val="nil"/>
              <w:right w:val="single" w:sz="4" w:space="0" w:color="4472C4"/>
            </w:tcBorders>
            <w:shd w:val="clear" w:color="D9E1F2" w:fill="4472C4"/>
            <w:vAlign w:val="bottom"/>
            <w:hideMark/>
          </w:tcPr>
          <w:p w14:paraId="52C0E895" w14:textId="77777777" w:rsidR="002075F1" w:rsidRPr="002075F1" w:rsidRDefault="002075F1" w:rsidP="002075F1">
            <w:pPr>
              <w:widowControl/>
              <w:autoSpaceDE/>
              <w:autoSpaceDN/>
              <w:jc w:val="right"/>
              <w:rPr>
                <w:rFonts w:ascii="Arial Narrow" w:eastAsia="Times New Roman" w:hAnsi="Arial Narrow" w:cs="Calibri"/>
                <w:b/>
                <w:bCs/>
                <w:color w:val="FFFFFF"/>
                <w:sz w:val="20"/>
                <w:szCs w:val="20"/>
              </w:rPr>
            </w:pPr>
            <w:r w:rsidRPr="002075F1">
              <w:rPr>
                <w:rFonts w:ascii="Arial Narrow" w:eastAsia="Times New Roman" w:hAnsi="Arial Narrow" w:cs="Calibri"/>
                <w:b/>
                <w:bCs/>
                <w:color w:val="FFFFFF"/>
                <w:sz w:val="20"/>
                <w:szCs w:val="20"/>
              </w:rPr>
              <w:t>2019-20</w:t>
            </w:r>
          </w:p>
        </w:tc>
        <w:tc>
          <w:tcPr>
            <w:tcW w:w="699" w:type="dxa"/>
            <w:tcBorders>
              <w:top w:val="nil"/>
              <w:left w:val="nil"/>
              <w:bottom w:val="nil"/>
              <w:right w:val="single" w:sz="4" w:space="0" w:color="4472C4"/>
            </w:tcBorders>
            <w:shd w:val="clear" w:color="D9E1F2" w:fill="4472C4"/>
            <w:vAlign w:val="bottom"/>
            <w:hideMark/>
          </w:tcPr>
          <w:p w14:paraId="4DA777D7" w14:textId="77777777" w:rsidR="002075F1" w:rsidRPr="002075F1" w:rsidRDefault="002075F1" w:rsidP="002075F1">
            <w:pPr>
              <w:widowControl/>
              <w:autoSpaceDE/>
              <w:autoSpaceDN/>
              <w:jc w:val="right"/>
              <w:rPr>
                <w:rFonts w:ascii="Arial Narrow" w:eastAsia="Times New Roman" w:hAnsi="Arial Narrow" w:cs="Calibri"/>
                <w:b/>
                <w:bCs/>
                <w:color w:val="FFFFFF"/>
                <w:sz w:val="20"/>
                <w:szCs w:val="20"/>
              </w:rPr>
            </w:pPr>
            <w:r w:rsidRPr="002075F1">
              <w:rPr>
                <w:rFonts w:ascii="Arial Narrow" w:eastAsia="Times New Roman" w:hAnsi="Arial Narrow" w:cs="Calibri"/>
                <w:b/>
                <w:bCs/>
                <w:color w:val="FFFFFF"/>
                <w:sz w:val="20"/>
                <w:szCs w:val="20"/>
              </w:rPr>
              <w:t>2020-21</w:t>
            </w:r>
          </w:p>
        </w:tc>
        <w:tc>
          <w:tcPr>
            <w:tcW w:w="699" w:type="dxa"/>
            <w:tcBorders>
              <w:top w:val="nil"/>
              <w:left w:val="nil"/>
              <w:bottom w:val="nil"/>
              <w:right w:val="nil"/>
            </w:tcBorders>
            <w:shd w:val="clear" w:color="D9E1F2" w:fill="4472C4"/>
            <w:vAlign w:val="bottom"/>
            <w:hideMark/>
          </w:tcPr>
          <w:p w14:paraId="2CAD5989" w14:textId="77777777" w:rsidR="002075F1" w:rsidRPr="002075F1" w:rsidRDefault="002075F1" w:rsidP="002075F1">
            <w:pPr>
              <w:widowControl/>
              <w:autoSpaceDE/>
              <w:autoSpaceDN/>
              <w:jc w:val="right"/>
              <w:rPr>
                <w:rFonts w:ascii="Arial Narrow" w:eastAsia="Times New Roman" w:hAnsi="Arial Narrow" w:cs="Calibri"/>
                <w:b/>
                <w:bCs/>
                <w:color w:val="FFFFFF"/>
                <w:sz w:val="20"/>
                <w:szCs w:val="20"/>
              </w:rPr>
            </w:pPr>
            <w:r w:rsidRPr="002075F1">
              <w:rPr>
                <w:rFonts w:ascii="Arial Narrow" w:eastAsia="Times New Roman" w:hAnsi="Arial Narrow" w:cs="Calibri"/>
                <w:b/>
                <w:bCs/>
                <w:color w:val="FFFFFF"/>
                <w:sz w:val="20"/>
                <w:szCs w:val="20"/>
              </w:rPr>
              <w:t>3 Yr. Avg</w:t>
            </w:r>
          </w:p>
        </w:tc>
        <w:tc>
          <w:tcPr>
            <w:tcW w:w="697" w:type="dxa"/>
            <w:tcBorders>
              <w:top w:val="nil"/>
              <w:left w:val="nil"/>
              <w:bottom w:val="nil"/>
              <w:right w:val="nil"/>
            </w:tcBorders>
            <w:shd w:val="clear" w:color="D9E1F2" w:fill="4472C4"/>
            <w:vAlign w:val="bottom"/>
            <w:hideMark/>
          </w:tcPr>
          <w:p w14:paraId="11509BDD" w14:textId="77777777" w:rsidR="002075F1" w:rsidRPr="002075F1" w:rsidRDefault="002075F1" w:rsidP="002075F1">
            <w:pPr>
              <w:widowControl/>
              <w:autoSpaceDE/>
              <w:autoSpaceDN/>
              <w:jc w:val="right"/>
              <w:rPr>
                <w:rFonts w:ascii="Arial Narrow" w:eastAsia="Times New Roman" w:hAnsi="Arial Narrow" w:cs="Calibri"/>
                <w:b/>
                <w:bCs/>
                <w:color w:val="FFFFFF"/>
                <w:sz w:val="20"/>
                <w:szCs w:val="20"/>
              </w:rPr>
            </w:pPr>
            <w:r w:rsidRPr="002075F1">
              <w:rPr>
                <w:rFonts w:ascii="Arial Narrow" w:eastAsia="Times New Roman" w:hAnsi="Arial Narrow" w:cs="Calibri"/>
                <w:b/>
                <w:bCs/>
                <w:color w:val="FFFFFF"/>
                <w:sz w:val="20"/>
                <w:szCs w:val="20"/>
              </w:rPr>
              <w:t> </w:t>
            </w:r>
          </w:p>
        </w:tc>
        <w:tc>
          <w:tcPr>
            <w:tcW w:w="696" w:type="dxa"/>
            <w:tcBorders>
              <w:top w:val="nil"/>
              <w:left w:val="nil"/>
              <w:bottom w:val="nil"/>
              <w:right w:val="single" w:sz="4" w:space="0" w:color="4472C4"/>
            </w:tcBorders>
            <w:shd w:val="clear" w:color="D9E1F2" w:fill="4472C4"/>
            <w:vAlign w:val="bottom"/>
            <w:hideMark/>
          </w:tcPr>
          <w:p w14:paraId="5C781E83" w14:textId="77777777" w:rsidR="002075F1" w:rsidRPr="002075F1" w:rsidRDefault="002075F1" w:rsidP="002075F1">
            <w:pPr>
              <w:widowControl/>
              <w:autoSpaceDE/>
              <w:autoSpaceDN/>
              <w:jc w:val="right"/>
              <w:rPr>
                <w:rFonts w:ascii="Arial Narrow" w:eastAsia="Times New Roman" w:hAnsi="Arial Narrow" w:cs="Calibri"/>
                <w:b/>
                <w:bCs/>
                <w:color w:val="FFFFFF"/>
                <w:sz w:val="20"/>
                <w:szCs w:val="20"/>
              </w:rPr>
            </w:pPr>
            <w:r w:rsidRPr="002075F1">
              <w:rPr>
                <w:rFonts w:ascii="Arial Narrow" w:eastAsia="Times New Roman" w:hAnsi="Arial Narrow" w:cs="Calibri"/>
                <w:b/>
                <w:bCs/>
                <w:color w:val="FFFFFF"/>
                <w:sz w:val="20"/>
                <w:szCs w:val="20"/>
              </w:rPr>
              <w:t> </w:t>
            </w:r>
          </w:p>
        </w:tc>
        <w:tc>
          <w:tcPr>
            <w:tcW w:w="262" w:type="dxa"/>
            <w:tcBorders>
              <w:top w:val="nil"/>
              <w:left w:val="nil"/>
              <w:bottom w:val="nil"/>
              <w:right w:val="nil"/>
            </w:tcBorders>
            <w:shd w:val="clear" w:color="auto" w:fill="auto"/>
            <w:vAlign w:val="bottom"/>
            <w:hideMark/>
          </w:tcPr>
          <w:p w14:paraId="07376E65" w14:textId="77777777" w:rsidR="002075F1" w:rsidRPr="002075F1" w:rsidRDefault="002075F1" w:rsidP="002075F1">
            <w:pPr>
              <w:widowControl/>
              <w:autoSpaceDE/>
              <w:autoSpaceDN/>
              <w:jc w:val="right"/>
              <w:rPr>
                <w:rFonts w:ascii="Arial Narrow" w:eastAsia="Times New Roman" w:hAnsi="Arial Narrow" w:cs="Calibri"/>
                <w:b/>
                <w:bCs/>
                <w:color w:val="FFFFFF"/>
                <w:sz w:val="20"/>
                <w:szCs w:val="20"/>
              </w:rPr>
            </w:pPr>
          </w:p>
        </w:tc>
        <w:tc>
          <w:tcPr>
            <w:tcW w:w="700" w:type="dxa"/>
            <w:tcBorders>
              <w:top w:val="nil"/>
              <w:left w:val="single" w:sz="4" w:space="0" w:color="4472C4"/>
              <w:bottom w:val="nil"/>
              <w:right w:val="nil"/>
            </w:tcBorders>
            <w:shd w:val="clear" w:color="D9E1F2" w:fill="4472C4"/>
            <w:vAlign w:val="bottom"/>
            <w:hideMark/>
          </w:tcPr>
          <w:p w14:paraId="7492D442" w14:textId="77777777" w:rsidR="002075F1" w:rsidRPr="002075F1" w:rsidRDefault="002075F1" w:rsidP="002075F1">
            <w:pPr>
              <w:widowControl/>
              <w:autoSpaceDE/>
              <w:autoSpaceDN/>
              <w:jc w:val="right"/>
              <w:rPr>
                <w:rFonts w:ascii="Arial Narrow" w:eastAsia="Times New Roman" w:hAnsi="Arial Narrow" w:cs="Calibri"/>
                <w:b/>
                <w:bCs/>
                <w:color w:val="FFFFFF"/>
                <w:sz w:val="20"/>
                <w:szCs w:val="20"/>
              </w:rPr>
            </w:pPr>
            <w:r w:rsidRPr="002075F1">
              <w:rPr>
                <w:rFonts w:ascii="Arial Narrow" w:eastAsia="Times New Roman" w:hAnsi="Arial Narrow" w:cs="Calibri"/>
                <w:b/>
                <w:bCs/>
                <w:color w:val="FFFFFF"/>
                <w:sz w:val="20"/>
                <w:szCs w:val="20"/>
              </w:rPr>
              <w:t>2018-19</w:t>
            </w:r>
          </w:p>
        </w:tc>
        <w:tc>
          <w:tcPr>
            <w:tcW w:w="700" w:type="dxa"/>
            <w:tcBorders>
              <w:top w:val="nil"/>
              <w:left w:val="nil"/>
              <w:bottom w:val="nil"/>
              <w:right w:val="single" w:sz="4" w:space="0" w:color="4472C4"/>
            </w:tcBorders>
            <w:shd w:val="clear" w:color="D9E1F2" w:fill="4472C4"/>
            <w:vAlign w:val="bottom"/>
            <w:hideMark/>
          </w:tcPr>
          <w:p w14:paraId="3FE5D153" w14:textId="77777777" w:rsidR="002075F1" w:rsidRPr="002075F1" w:rsidRDefault="002075F1" w:rsidP="002075F1">
            <w:pPr>
              <w:widowControl/>
              <w:autoSpaceDE/>
              <w:autoSpaceDN/>
              <w:jc w:val="right"/>
              <w:rPr>
                <w:rFonts w:ascii="Arial Narrow" w:eastAsia="Times New Roman" w:hAnsi="Arial Narrow" w:cs="Calibri"/>
                <w:b/>
                <w:bCs/>
                <w:color w:val="FFFFFF"/>
                <w:sz w:val="20"/>
                <w:szCs w:val="20"/>
              </w:rPr>
            </w:pPr>
            <w:r w:rsidRPr="002075F1">
              <w:rPr>
                <w:rFonts w:ascii="Arial Narrow" w:eastAsia="Times New Roman" w:hAnsi="Arial Narrow" w:cs="Calibri"/>
                <w:b/>
                <w:bCs/>
                <w:color w:val="FFFFFF"/>
                <w:sz w:val="20"/>
                <w:szCs w:val="20"/>
              </w:rPr>
              <w:t>2019-20</w:t>
            </w:r>
          </w:p>
        </w:tc>
        <w:tc>
          <w:tcPr>
            <w:tcW w:w="700" w:type="dxa"/>
            <w:tcBorders>
              <w:top w:val="nil"/>
              <w:left w:val="nil"/>
              <w:bottom w:val="nil"/>
              <w:right w:val="single" w:sz="4" w:space="0" w:color="4472C4"/>
            </w:tcBorders>
            <w:shd w:val="clear" w:color="D9E1F2" w:fill="4472C4"/>
            <w:vAlign w:val="bottom"/>
            <w:hideMark/>
          </w:tcPr>
          <w:p w14:paraId="6E9C45F9" w14:textId="77777777" w:rsidR="002075F1" w:rsidRPr="002075F1" w:rsidRDefault="002075F1" w:rsidP="002075F1">
            <w:pPr>
              <w:widowControl/>
              <w:autoSpaceDE/>
              <w:autoSpaceDN/>
              <w:jc w:val="right"/>
              <w:rPr>
                <w:rFonts w:ascii="Arial Narrow" w:eastAsia="Times New Roman" w:hAnsi="Arial Narrow" w:cs="Calibri"/>
                <w:b/>
                <w:bCs/>
                <w:color w:val="FFFFFF"/>
                <w:sz w:val="20"/>
                <w:szCs w:val="20"/>
              </w:rPr>
            </w:pPr>
            <w:r w:rsidRPr="002075F1">
              <w:rPr>
                <w:rFonts w:ascii="Arial Narrow" w:eastAsia="Times New Roman" w:hAnsi="Arial Narrow" w:cs="Calibri"/>
                <w:b/>
                <w:bCs/>
                <w:color w:val="FFFFFF"/>
                <w:sz w:val="20"/>
                <w:szCs w:val="20"/>
              </w:rPr>
              <w:t>2020-21</w:t>
            </w:r>
          </w:p>
        </w:tc>
        <w:tc>
          <w:tcPr>
            <w:tcW w:w="700" w:type="dxa"/>
            <w:tcBorders>
              <w:top w:val="nil"/>
              <w:left w:val="nil"/>
              <w:bottom w:val="nil"/>
              <w:right w:val="nil"/>
            </w:tcBorders>
            <w:shd w:val="clear" w:color="D9E1F2" w:fill="4472C4"/>
            <w:vAlign w:val="bottom"/>
            <w:hideMark/>
          </w:tcPr>
          <w:p w14:paraId="7C356614" w14:textId="77777777" w:rsidR="002075F1" w:rsidRPr="002075F1" w:rsidRDefault="002075F1" w:rsidP="002075F1">
            <w:pPr>
              <w:widowControl/>
              <w:autoSpaceDE/>
              <w:autoSpaceDN/>
              <w:jc w:val="right"/>
              <w:rPr>
                <w:rFonts w:ascii="Arial Narrow" w:eastAsia="Times New Roman" w:hAnsi="Arial Narrow" w:cs="Calibri"/>
                <w:b/>
                <w:bCs/>
                <w:color w:val="FFFFFF"/>
                <w:sz w:val="20"/>
                <w:szCs w:val="20"/>
              </w:rPr>
            </w:pPr>
            <w:r w:rsidRPr="002075F1">
              <w:rPr>
                <w:rFonts w:ascii="Arial Narrow" w:eastAsia="Times New Roman" w:hAnsi="Arial Narrow" w:cs="Calibri"/>
                <w:b/>
                <w:bCs/>
                <w:color w:val="FFFFFF"/>
                <w:sz w:val="20"/>
                <w:szCs w:val="20"/>
              </w:rPr>
              <w:t>3 Yr. Avg</w:t>
            </w:r>
          </w:p>
        </w:tc>
        <w:tc>
          <w:tcPr>
            <w:tcW w:w="700" w:type="dxa"/>
            <w:tcBorders>
              <w:top w:val="nil"/>
              <w:left w:val="nil"/>
              <w:bottom w:val="nil"/>
              <w:right w:val="nil"/>
            </w:tcBorders>
            <w:shd w:val="clear" w:color="D9E1F2" w:fill="4472C4"/>
            <w:vAlign w:val="bottom"/>
            <w:hideMark/>
          </w:tcPr>
          <w:p w14:paraId="2799FA96" w14:textId="77777777" w:rsidR="002075F1" w:rsidRPr="002075F1" w:rsidRDefault="002075F1" w:rsidP="002075F1">
            <w:pPr>
              <w:widowControl/>
              <w:autoSpaceDE/>
              <w:autoSpaceDN/>
              <w:jc w:val="right"/>
              <w:rPr>
                <w:rFonts w:ascii="Arial Narrow" w:eastAsia="Times New Roman" w:hAnsi="Arial Narrow" w:cs="Calibri"/>
                <w:b/>
                <w:bCs/>
                <w:color w:val="FFFFFF"/>
                <w:sz w:val="20"/>
                <w:szCs w:val="20"/>
              </w:rPr>
            </w:pPr>
            <w:r w:rsidRPr="002075F1">
              <w:rPr>
                <w:rFonts w:ascii="Arial Narrow" w:eastAsia="Times New Roman" w:hAnsi="Arial Narrow" w:cs="Calibri"/>
                <w:b/>
                <w:bCs/>
                <w:color w:val="FFFFFF"/>
                <w:sz w:val="20"/>
                <w:szCs w:val="20"/>
              </w:rPr>
              <w:t> </w:t>
            </w:r>
          </w:p>
        </w:tc>
        <w:tc>
          <w:tcPr>
            <w:tcW w:w="700" w:type="dxa"/>
            <w:tcBorders>
              <w:top w:val="nil"/>
              <w:left w:val="nil"/>
              <w:bottom w:val="nil"/>
              <w:right w:val="single" w:sz="4" w:space="0" w:color="4472C4"/>
            </w:tcBorders>
            <w:shd w:val="clear" w:color="D9E1F2" w:fill="4472C4"/>
            <w:vAlign w:val="bottom"/>
            <w:hideMark/>
          </w:tcPr>
          <w:p w14:paraId="592F26EE" w14:textId="77777777" w:rsidR="002075F1" w:rsidRPr="002075F1" w:rsidRDefault="002075F1" w:rsidP="002075F1">
            <w:pPr>
              <w:widowControl/>
              <w:autoSpaceDE/>
              <w:autoSpaceDN/>
              <w:jc w:val="right"/>
              <w:rPr>
                <w:rFonts w:ascii="Arial Narrow" w:eastAsia="Times New Roman" w:hAnsi="Arial Narrow" w:cs="Calibri"/>
                <w:b/>
                <w:bCs/>
                <w:color w:val="FFFFFF"/>
                <w:sz w:val="20"/>
                <w:szCs w:val="20"/>
              </w:rPr>
            </w:pPr>
            <w:r w:rsidRPr="002075F1">
              <w:rPr>
                <w:rFonts w:ascii="Arial Narrow" w:eastAsia="Times New Roman" w:hAnsi="Arial Narrow" w:cs="Calibri"/>
                <w:b/>
                <w:bCs/>
                <w:color w:val="FFFFFF"/>
                <w:sz w:val="20"/>
                <w:szCs w:val="20"/>
              </w:rPr>
              <w:t> </w:t>
            </w:r>
          </w:p>
        </w:tc>
      </w:tr>
      <w:tr w:rsidR="00831794" w:rsidRPr="002075F1" w14:paraId="0E666769" w14:textId="77777777" w:rsidTr="001842C3">
        <w:trPr>
          <w:trHeight w:val="525"/>
        </w:trPr>
        <w:tc>
          <w:tcPr>
            <w:tcW w:w="1489" w:type="dxa"/>
            <w:tcBorders>
              <w:top w:val="nil"/>
              <w:left w:val="single" w:sz="4" w:space="0" w:color="4472C4"/>
              <w:bottom w:val="single" w:sz="4" w:space="0" w:color="5B9BD5"/>
              <w:right w:val="nil"/>
            </w:tcBorders>
            <w:shd w:val="clear" w:color="D9E1F2" w:fill="FFFFFF"/>
            <w:hideMark/>
          </w:tcPr>
          <w:p w14:paraId="5FC4B5BC" w14:textId="77777777" w:rsidR="00831794" w:rsidRPr="002075F1" w:rsidRDefault="00831794" w:rsidP="00831794">
            <w:pPr>
              <w:widowControl/>
              <w:autoSpaceDE/>
              <w:autoSpaceDN/>
              <w:rPr>
                <w:rFonts w:ascii="Arial Narrow" w:eastAsia="Times New Roman" w:hAnsi="Arial Narrow" w:cs="Calibri"/>
                <w:color w:val="000000"/>
                <w:sz w:val="20"/>
                <w:szCs w:val="20"/>
              </w:rPr>
            </w:pPr>
            <w:r w:rsidRPr="002075F1">
              <w:rPr>
                <w:rFonts w:ascii="Arial Narrow" w:eastAsia="Times New Roman" w:hAnsi="Arial Narrow" w:cs="Calibri"/>
                <w:color w:val="000000"/>
                <w:sz w:val="20"/>
                <w:szCs w:val="20"/>
              </w:rPr>
              <w:t>Total Degrees/Cert's Conferred</w:t>
            </w:r>
          </w:p>
        </w:tc>
        <w:tc>
          <w:tcPr>
            <w:tcW w:w="699" w:type="dxa"/>
            <w:tcBorders>
              <w:top w:val="nil"/>
              <w:left w:val="nil"/>
              <w:bottom w:val="single" w:sz="4" w:space="0" w:color="8EA9DB"/>
              <w:right w:val="nil"/>
            </w:tcBorders>
            <w:shd w:val="clear" w:color="auto" w:fill="auto"/>
            <w:noWrap/>
            <w:vAlign w:val="center"/>
            <w:hideMark/>
          </w:tcPr>
          <w:p w14:paraId="187CE4E3" w14:textId="48DD0470"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 xml:space="preserve">       483 </w:t>
            </w:r>
          </w:p>
        </w:tc>
        <w:tc>
          <w:tcPr>
            <w:tcW w:w="699" w:type="dxa"/>
            <w:tcBorders>
              <w:top w:val="nil"/>
              <w:left w:val="nil"/>
              <w:bottom w:val="single" w:sz="4" w:space="0" w:color="8EA9DB"/>
              <w:right w:val="nil"/>
            </w:tcBorders>
            <w:shd w:val="clear" w:color="auto" w:fill="auto"/>
            <w:noWrap/>
            <w:vAlign w:val="center"/>
            <w:hideMark/>
          </w:tcPr>
          <w:p w14:paraId="0A659383" w14:textId="386FEA96"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 xml:space="preserve">       593 </w:t>
            </w:r>
          </w:p>
        </w:tc>
        <w:tc>
          <w:tcPr>
            <w:tcW w:w="699" w:type="dxa"/>
            <w:tcBorders>
              <w:top w:val="nil"/>
              <w:left w:val="nil"/>
              <w:bottom w:val="single" w:sz="4" w:space="0" w:color="8EA9DB"/>
              <w:right w:val="nil"/>
            </w:tcBorders>
            <w:shd w:val="clear" w:color="auto" w:fill="auto"/>
            <w:noWrap/>
            <w:vAlign w:val="center"/>
            <w:hideMark/>
          </w:tcPr>
          <w:p w14:paraId="75D8C128" w14:textId="3A587471"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 xml:space="preserve">       499 </w:t>
            </w:r>
          </w:p>
        </w:tc>
        <w:tc>
          <w:tcPr>
            <w:tcW w:w="699" w:type="dxa"/>
            <w:tcBorders>
              <w:top w:val="nil"/>
              <w:left w:val="nil"/>
              <w:bottom w:val="single" w:sz="4" w:space="0" w:color="8EA9DB"/>
              <w:right w:val="nil"/>
            </w:tcBorders>
            <w:shd w:val="clear" w:color="auto" w:fill="auto"/>
            <w:noWrap/>
            <w:vAlign w:val="center"/>
            <w:hideMark/>
          </w:tcPr>
          <w:p w14:paraId="1777210E" w14:textId="072436E5"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 xml:space="preserve">       525 </w:t>
            </w:r>
          </w:p>
        </w:tc>
        <w:tc>
          <w:tcPr>
            <w:tcW w:w="697" w:type="dxa"/>
            <w:tcBorders>
              <w:top w:val="nil"/>
              <w:left w:val="nil"/>
              <w:bottom w:val="nil"/>
              <w:right w:val="nil"/>
            </w:tcBorders>
            <w:shd w:val="clear" w:color="auto" w:fill="auto"/>
            <w:noWrap/>
            <w:vAlign w:val="center"/>
            <w:hideMark/>
          </w:tcPr>
          <w:p w14:paraId="503BE3F0" w14:textId="77777777" w:rsidR="00831794" w:rsidRPr="002075F1" w:rsidRDefault="00831794" w:rsidP="00831794">
            <w:pPr>
              <w:widowControl/>
              <w:autoSpaceDE/>
              <w:autoSpaceDN/>
              <w:jc w:val="right"/>
              <w:rPr>
                <w:rFonts w:ascii="Arial Narrow" w:eastAsia="Times New Roman" w:hAnsi="Arial Narrow" w:cs="Calibri"/>
                <w:color w:val="000000"/>
                <w:sz w:val="20"/>
                <w:szCs w:val="20"/>
              </w:rPr>
            </w:pPr>
          </w:p>
        </w:tc>
        <w:tc>
          <w:tcPr>
            <w:tcW w:w="696" w:type="dxa"/>
            <w:tcBorders>
              <w:top w:val="nil"/>
              <w:left w:val="nil"/>
              <w:bottom w:val="nil"/>
              <w:right w:val="single" w:sz="4" w:space="0" w:color="5B9BD5"/>
            </w:tcBorders>
            <w:shd w:val="clear" w:color="auto" w:fill="auto"/>
            <w:noWrap/>
            <w:vAlign w:val="center"/>
            <w:hideMark/>
          </w:tcPr>
          <w:p w14:paraId="24A43D77" w14:textId="18783C47"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 </w:t>
            </w:r>
          </w:p>
        </w:tc>
        <w:tc>
          <w:tcPr>
            <w:tcW w:w="262" w:type="dxa"/>
            <w:tcBorders>
              <w:top w:val="nil"/>
              <w:left w:val="nil"/>
              <w:right w:val="nil"/>
            </w:tcBorders>
            <w:shd w:val="clear" w:color="auto" w:fill="auto"/>
            <w:noWrap/>
            <w:vAlign w:val="center"/>
            <w:hideMark/>
          </w:tcPr>
          <w:p w14:paraId="4BD6B873" w14:textId="77777777" w:rsidR="00831794" w:rsidRPr="002075F1" w:rsidRDefault="00831794" w:rsidP="00831794">
            <w:pPr>
              <w:widowControl/>
              <w:autoSpaceDE/>
              <w:autoSpaceDN/>
              <w:jc w:val="right"/>
              <w:rPr>
                <w:rFonts w:ascii="Arial Narrow" w:eastAsia="Times New Roman" w:hAnsi="Arial Narrow" w:cs="Calibri"/>
                <w:color w:val="000000"/>
                <w:sz w:val="20"/>
                <w:szCs w:val="20"/>
              </w:rPr>
            </w:pPr>
          </w:p>
        </w:tc>
        <w:tc>
          <w:tcPr>
            <w:tcW w:w="700" w:type="dxa"/>
            <w:tcBorders>
              <w:top w:val="nil"/>
              <w:left w:val="single" w:sz="4" w:space="0" w:color="5B9BD5"/>
              <w:bottom w:val="single" w:sz="4" w:space="0" w:color="8EA9DB"/>
              <w:right w:val="nil"/>
            </w:tcBorders>
            <w:shd w:val="clear" w:color="auto" w:fill="auto"/>
            <w:noWrap/>
            <w:vAlign w:val="center"/>
            <w:hideMark/>
          </w:tcPr>
          <w:p w14:paraId="076EF2CA" w14:textId="28BE9946"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 xml:space="preserve">       722 </w:t>
            </w:r>
          </w:p>
        </w:tc>
        <w:tc>
          <w:tcPr>
            <w:tcW w:w="700" w:type="dxa"/>
            <w:tcBorders>
              <w:top w:val="nil"/>
              <w:left w:val="nil"/>
              <w:bottom w:val="single" w:sz="4" w:space="0" w:color="8EA9DB"/>
              <w:right w:val="nil"/>
            </w:tcBorders>
            <w:shd w:val="clear" w:color="auto" w:fill="auto"/>
            <w:noWrap/>
            <w:vAlign w:val="center"/>
            <w:hideMark/>
          </w:tcPr>
          <w:p w14:paraId="4664EF26" w14:textId="42E37E16"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 xml:space="preserve">       695 </w:t>
            </w:r>
          </w:p>
        </w:tc>
        <w:tc>
          <w:tcPr>
            <w:tcW w:w="700" w:type="dxa"/>
            <w:tcBorders>
              <w:top w:val="nil"/>
              <w:left w:val="nil"/>
              <w:bottom w:val="single" w:sz="4" w:space="0" w:color="8EA9DB"/>
              <w:right w:val="nil"/>
            </w:tcBorders>
            <w:shd w:val="clear" w:color="auto" w:fill="auto"/>
            <w:noWrap/>
            <w:vAlign w:val="center"/>
            <w:hideMark/>
          </w:tcPr>
          <w:p w14:paraId="29374E63" w14:textId="506B5934"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 xml:space="preserve">       600 </w:t>
            </w:r>
          </w:p>
        </w:tc>
        <w:tc>
          <w:tcPr>
            <w:tcW w:w="700" w:type="dxa"/>
            <w:tcBorders>
              <w:top w:val="nil"/>
              <w:left w:val="nil"/>
              <w:bottom w:val="single" w:sz="4" w:space="0" w:color="8EA9DB"/>
              <w:right w:val="nil"/>
            </w:tcBorders>
            <w:shd w:val="clear" w:color="auto" w:fill="auto"/>
            <w:noWrap/>
            <w:vAlign w:val="center"/>
            <w:hideMark/>
          </w:tcPr>
          <w:p w14:paraId="49C6EDAD" w14:textId="51962338"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 xml:space="preserve">       672 </w:t>
            </w:r>
          </w:p>
        </w:tc>
        <w:tc>
          <w:tcPr>
            <w:tcW w:w="700" w:type="dxa"/>
            <w:tcBorders>
              <w:top w:val="nil"/>
              <w:left w:val="nil"/>
              <w:bottom w:val="nil"/>
              <w:right w:val="nil"/>
            </w:tcBorders>
            <w:shd w:val="clear" w:color="auto" w:fill="auto"/>
            <w:noWrap/>
            <w:vAlign w:val="center"/>
            <w:hideMark/>
          </w:tcPr>
          <w:p w14:paraId="6F98EB26" w14:textId="77777777" w:rsidR="00831794" w:rsidRPr="002075F1" w:rsidRDefault="00831794" w:rsidP="00831794">
            <w:pPr>
              <w:widowControl/>
              <w:autoSpaceDE/>
              <w:autoSpaceDN/>
              <w:jc w:val="right"/>
              <w:rPr>
                <w:rFonts w:ascii="Arial Narrow" w:eastAsia="Times New Roman" w:hAnsi="Arial Narrow" w:cs="Calibri"/>
                <w:color w:val="000000"/>
                <w:sz w:val="20"/>
                <w:szCs w:val="20"/>
              </w:rPr>
            </w:pPr>
          </w:p>
        </w:tc>
        <w:tc>
          <w:tcPr>
            <w:tcW w:w="700" w:type="dxa"/>
            <w:tcBorders>
              <w:top w:val="nil"/>
              <w:left w:val="nil"/>
              <w:bottom w:val="nil"/>
              <w:right w:val="single" w:sz="4" w:space="0" w:color="5B9BD5"/>
            </w:tcBorders>
            <w:shd w:val="clear" w:color="auto" w:fill="auto"/>
            <w:noWrap/>
            <w:vAlign w:val="center"/>
            <w:hideMark/>
          </w:tcPr>
          <w:p w14:paraId="588200D2" w14:textId="203E7524"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 </w:t>
            </w:r>
          </w:p>
        </w:tc>
      </w:tr>
      <w:tr w:rsidR="00831794" w:rsidRPr="002075F1" w14:paraId="2569D589" w14:textId="77777777" w:rsidTr="001842C3">
        <w:trPr>
          <w:trHeight w:val="765"/>
        </w:trPr>
        <w:tc>
          <w:tcPr>
            <w:tcW w:w="1489" w:type="dxa"/>
            <w:tcBorders>
              <w:top w:val="nil"/>
              <w:left w:val="single" w:sz="4" w:space="0" w:color="4472C4"/>
              <w:bottom w:val="nil"/>
              <w:right w:val="nil"/>
            </w:tcBorders>
            <w:shd w:val="clear" w:color="D9E1F2" w:fill="FFFFFF"/>
            <w:hideMark/>
          </w:tcPr>
          <w:p w14:paraId="0999E8EF" w14:textId="6C77B811" w:rsidR="00831794" w:rsidRPr="002075F1" w:rsidRDefault="00831794" w:rsidP="00831794">
            <w:pPr>
              <w:widowControl/>
              <w:autoSpaceDE/>
              <w:autoSpaceDN/>
              <w:rPr>
                <w:rFonts w:ascii="Arial Narrow" w:eastAsia="Times New Roman" w:hAnsi="Arial Narrow" w:cs="Calibri"/>
                <w:color w:val="000000"/>
                <w:sz w:val="20"/>
                <w:szCs w:val="20"/>
              </w:rPr>
            </w:pPr>
            <w:r w:rsidRPr="002075F1">
              <w:rPr>
                <w:rFonts w:ascii="Arial Narrow" w:eastAsia="Times New Roman" w:hAnsi="Arial Narrow" w:cs="Calibri"/>
                <w:color w:val="000000"/>
                <w:sz w:val="20"/>
                <w:szCs w:val="20"/>
              </w:rPr>
              <w:t>Unduplicate</w:t>
            </w:r>
            <w:r>
              <w:rPr>
                <w:rFonts w:ascii="Arial Narrow" w:eastAsia="Times New Roman" w:hAnsi="Arial Narrow" w:cs="Calibri"/>
                <w:color w:val="000000"/>
                <w:sz w:val="20"/>
                <w:szCs w:val="20"/>
              </w:rPr>
              <w:t xml:space="preserve">d </w:t>
            </w:r>
            <w:r w:rsidRPr="002075F1">
              <w:rPr>
                <w:rFonts w:ascii="Arial Narrow" w:eastAsia="Times New Roman" w:hAnsi="Arial Narrow" w:cs="Calibri"/>
                <w:color w:val="000000"/>
                <w:sz w:val="20"/>
                <w:szCs w:val="20"/>
              </w:rPr>
              <w:t>Count of Degree/Cert. Recipients</w:t>
            </w:r>
          </w:p>
        </w:tc>
        <w:tc>
          <w:tcPr>
            <w:tcW w:w="699" w:type="dxa"/>
            <w:tcBorders>
              <w:top w:val="nil"/>
              <w:left w:val="nil"/>
              <w:bottom w:val="nil"/>
              <w:right w:val="nil"/>
            </w:tcBorders>
            <w:shd w:val="clear" w:color="D9E1F2" w:fill="FFFFFF"/>
            <w:noWrap/>
            <w:vAlign w:val="center"/>
            <w:hideMark/>
          </w:tcPr>
          <w:p w14:paraId="7089DEBB" w14:textId="5A2B1D2F" w:rsidR="00831794" w:rsidRPr="002075F1" w:rsidRDefault="00831794" w:rsidP="00831794">
            <w:pPr>
              <w:widowControl/>
              <w:autoSpaceDE/>
              <w:autoSpaceDN/>
              <w:jc w:val="right"/>
              <w:rPr>
                <w:rFonts w:ascii="Arial Narrow" w:eastAsia="Times New Roman" w:hAnsi="Arial Narrow" w:cs="Calibri"/>
                <w:sz w:val="20"/>
                <w:szCs w:val="20"/>
              </w:rPr>
            </w:pPr>
            <w:r>
              <w:rPr>
                <w:rFonts w:ascii="Arial Narrow" w:hAnsi="Arial Narrow" w:cs="Calibri"/>
                <w:sz w:val="20"/>
                <w:szCs w:val="20"/>
              </w:rPr>
              <w:t>416</w:t>
            </w:r>
          </w:p>
        </w:tc>
        <w:tc>
          <w:tcPr>
            <w:tcW w:w="699" w:type="dxa"/>
            <w:tcBorders>
              <w:top w:val="nil"/>
              <w:left w:val="nil"/>
              <w:bottom w:val="nil"/>
              <w:right w:val="nil"/>
            </w:tcBorders>
            <w:shd w:val="clear" w:color="D9E1F2" w:fill="FFFFFF"/>
            <w:noWrap/>
            <w:vAlign w:val="center"/>
            <w:hideMark/>
          </w:tcPr>
          <w:p w14:paraId="743297D4" w14:textId="2D2A8624" w:rsidR="00831794" w:rsidRPr="002075F1" w:rsidRDefault="00831794" w:rsidP="00831794">
            <w:pPr>
              <w:widowControl/>
              <w:autoSpaceDE/>
              <w:autoSpaceDN/>
              <w:jc w:val="right"/>
              <w:rPr>
                <w:rFonts w:ascii="Arial Narrow" w:eastAsia="Times New Roman" w:hAnsi="Arial Narrow" w:cs="Calibri"/>
                <w:sz w:val="20"/>
                <w:szCs w:val="20"/>
              </w:rPr>
            </w:pPr>
            <w:r>
              <w:rPr>
                <w:rFonts w:ascii="Arial Narrow" w:hAnsi="Arial Narrow" w:cs="Calibri"/>
                <w:sz w:val="20"/>
                <w:szCs w:val="20"/>
              </w:rPr>
              <w:t>486</w:t>
            </w:r>
          </w:p>
        </w:tc>
        <w:tc>
          <w:tcPr>
            <w:tcW w:w="699" w:type="dxa"/>
            <w:tcBorders>
              <w:top w:val="nil"/>
              <w:left w:val="nil"/>
              <w:bottom w:val="nil"/>
              <w:right w:val="nil"/>
            </w:tcBorders>
            <w:shd w:val="clear" w:color="D9E1F2" w:fill="FFFFFF"/>
            <w:noWrap/>
            <w:vAlign w:val="center"/>
            <w:hideMark/>
          </w:tcPr>
          <w:p w14:paraId="53F78F6F" w14:textId="788CE51D" w:rsidR="00831794" w:rsidRPr="002075F1" w:rsidRDefault="00831794" w:rsidP="00831794">
            <w:pPr>
              <w:widowControl/>
              <w:autoSpaceDE/>
              <w:autoSpaceDN/>
              <w:jc w:val="right"/>
              <w:rPr>
                <w:rFonts w:ascii="Arial Narrow" w:eastAsia="Times New Roman" w:hAnsi="Arial Narrow" w:cs="Calibri"/>
                <w:sz w:val="20"/>
                <w:szCs w:val="20"/>
              </w:rPr>
            </w:pPr>
            <w:r>
              <w:rPr>
                <w:rFonts w:ascii="Arial Narrow" w:hAnsi="Arial Narrow" w:cs="Calibri"/>
                <w:sz w:val="20"/>
                <w:szCs w:val="20"/>
              </w:rPr>
              <w:t>367</w:t>
            </w:r>
          </w:p>
        </w:tc>
        <w:tc>
          <w:tcPr>
            <w:tcW w:w="699" w:type="dxa"/>
            <w:tcBorders>
              <w:top w:val="nil"/>
              <w:left w:val="nil"/>
              <w:bottom w:val="nil"/>
              <w:right w:val="nil"/>
            </w:tcBorders>
            <w:shd w:val="clear" w:color="auto" w:fill="auto"/>
            <w:noWrap/>
            <w:vAlign w:val="center"/>
            <w:hideMark/>
          </w:tcPr>
          <w:p w14:paraId="5B46730F" w14:textId="1FC6E87B"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 xml:space="preserve">    423 </w:t>
            </w:r>
          </w:p>
        </w:tc>
        <w:tc>
          <w:tcPr>
            <w:tcW w:w="697" w:type="dxa"/>
            <w:tcBorders>
              <w:top w:val="nil"/>
              <w:left w:val="nil"/>
              <w:bottom w:val="nil"/>
              <w:right w:val="nil"/>
            </w:tcBorders>
            <w:shd w:val="clear" w:color="auto" w:fill="auto"/>
            <w:noWrap/>
            <w:vAlign w:val="center"/>
            <w:hideMark/>
          </w:tcPr>
          <w:p w14:paraId="38B8E935" w14:textId="77777777" w:rsidR="00831794" w:rsidRPr="002075F1" w:rsidRDefault="00831794" w:rsidP="00831794">
            <w:pPr>
              <w:widowControl/>
              <w:autoSpaceDE/>
              <w:autoSpaceDN/>
              <w:jc w:val="right"/>
              <w:rPr>
                <w:rFonts w:ascii="Arial Narrow" w:eastAsia="Times New Roman" w:hAnsi="Arial Narrow" w:cs="Calibri"/>
                <w:color w:val="000000"/>
                <w:sz w:val="20"/>
                <w:szCs w:val="20"/>
              </w:rPr>
            </w:pPr>
          </w:p>
        </w:tc>
        <w:tc>
          <w:tcPr>
            <w:tcW w:w="696" w:type="dxa"/>
            <w:tcBorders>
              <w:top w:val="nil"/>
              <w:left w:val="nil"/>
              <w:bottom w:val="nil"/>
              <w:right w:val="single" w:sz="4" w:space="0" w:color="5B9BD5"/>
            </w:tcBorders>
            <w:shd w:val="clear" w:color="auto" w:fill="auto"/>
            <w:noWrap/>
            <w:vAlign w:val="center"/>
            <w:hideMark/>
          </w:tcPr>
          <w:p w14:paraId="28D7592B" w14:textId="216B77A9"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 </w:t>
            </w:r>
          </w:p>
        </w:tc>
        <w:tc>
          <w:tcPr>
            <w:tcW w:w="262" w:type="dxa"/>
            <w:tcBorders>
              <w:top w:val="nil"/>
              <w:left w:val="nil"/>
              <w:bottom w:val="nil"/>
              <w:right w:val="nil"/>
            </w:tcBorders>
            <w:shd w:val="clear" w:color="auto" w:fill="auto"/>
            <w:noWrap/>
            <w:vAlign w:val="center"/>
            <w:hideMark/>
          </w:tcPr>
          <w:p w14:paraId="688481F6" w14:textId="77777777" w:rsidR="00831794" w:rsidRPr="002075F1" w:rsidRDefault="00831794" w:rsidP="00831794">
            <w:pPr>
              <w:widowControl/>
              <w:autoSpaceDE/>
              <w:autoSpaceDN/>
              <w:jc w:val="right"/>
              <w:rPr>
                <w:rFonts w:ascii="Arial Narrow" w:eastAsia="Times New Roman" w:hAnsi="Arial Narrow" w:cs="Calibri"/>
                <w:color w:val="000000"/>
                <w:sz w:val="20"/>
                <w:szCs w:val="20"/>
              </w:rPr>
            </w:pPr>
          </w:p>
        </w:tc>
        <w:tc>
          <w:tcPr>
            <w:tcW w:w="700" w:type="dxa"/>
            <w:tcBorders>
              <w:top w:val="nil"/>
              <w:left w:val="single" w:sz="4" w:space="0" w:color="5B9BD5"/>
              <w:bottom w:val="nil"/>
              <w:right w:val="nil"/>
            </w:tcBorders>
            <w:shd w:val="clear" w:color="D9E1F2" w:fill="FFFFFF"/>
            <w:noWrap/>
            <w:vAlign w:val="center"/>
            <w:hideMark/>
          </w:tcPr>
          <w:p w14:paraId="3E7AB52D" w14:textId="7A99741F" w:rsidR="00831794" w:rsidRPr="002075F1" w:rsidRDefault="00831794" w:rsidP="00831794">
            <w:pPr>
              <w:widowControl/>
              <w:autoSpaceDE/>
              <w:autoSpaceDN/>
              <w:jc w:val="right"/>
              <w:rPr>
                <w:rFonts w:ascii="Arial Narrow" w:eastAsia="Times New Roman" w:hAnsi="Arial Narrow" w:cs="Calibri"/>
                <w:sz w:val="20"/>
                <w:szCs w:val="20"/>
              </w:rPr>
            </w:pPr>
            <w:r>
              <w:rPr>
                <w:rFonts w:ascii="Arial Narrow" w:hAnsi="Arial Narrow" w:cs="Calibri"/>
                <w:sz w:val="20"/>
                <w:szCs w:val="20"/>
              </w:rPr>
              <w:t>594</w:t>
            </w:r>
          </w:p>
        </w:tc>
        <w:tc>
          <w:tcPr>
            <w:tcW w:w="700" w:type="dxa"/>
            <w:tcBorders>
              <w:top w:val="nil"/>
              <w:left w:val="nil"/>
              <w:bottom w:val="nil"/>
              <w:right w:val="nil"/>
            </w:tcBorders>
            <w:shd w:val="clear" w:color="D9E1F2" w:fill="FFFFFF"/>
            <w:noWrap/>
            <w:vAlign w:val="center"/>
            <w:hideMark/>
          </w:tcPr>
          <w:p w14:paraId="04854E07" w14:textId="248535AD" w:rsidR="00831794" w:rsidRPr="002075F1" w:rsidRDefault="00831794" w:rsidP="00831794">
            <w:pPr>
              <w:widowControl/>
              <w:autoSpaceDE/>
              <w:autoSpaceDN/>
              <w:jc w:val="right"/>
              <w:rPr>
                <w:rFonts w:ascii="Arial Narrow" w:eastAsia="Times New Roman" w:hAnsi="Arial Narrow" w:cs="Calibri"/>
                <w:sz w:val="20"/>
                <w:szCs w:val="20"/>
              </w:rPr>
            </w:pPr>
            <w:r>
              <w:rPr>
                <w:rFonts w:ascii="Arial Narrow" w:hAnsi="Arial Narrow" w:cs="Calibri"/>
                <w:sz w:val="20"/>
                <w:szCs w:val="20"/>
              </w:rPr>
              <w:t>586</w:t>
            </w:r>
          </w:p>
        </w:tc>
        <w:tc>
          <w:tcPr>
            <w:tcW w:w="700" w:type="dxa"/>
            <w:tcBorders>
              <w:top w:val="nil"/>
              <w:left w:val="nil"/>
              <w:bottom w:val="nil"/>
              <w:right w:val="nil"/>
            </w:tcBorders>
            <w:shd w:val="clear" w:color="D9E1F2" w:fill="FFFFFF"/>
            <w:noWrap/>
            <w:vAlign w:val="center"/>
            <w:hideMark/>
          </w:tcPr>
          <w:p w14:paraId="090F0B62" w14:textId="478CD14D" w:rsidR="00831794" w:rsidRPr="002075F1" w:rsidRDefault="00831794" w:rsidP="00831794">
            <w:pPr>
              <w:widowControl/>
              <w:autoSpaceDE/>
              <w:autoSpaceDN/>
              <w:jc w:val="right"/>
              <w:rPr>
                <w:rFonts w:ascii="Arial Narrow" w:eastAsia="Times New Roman" w:hAnsi="Arial Narrow" w:cs="Calibri"/>
                <w:sz w:val="20"/>
                <w:szCs w:val="20"/>
              </w:rPr>
            </w:pPr>
            <w:r>
              <w:rPr>
                <w:rFonts w:ascii="Arial Narrow" w:hAnsi="Arial Narrow" w:cs="Calibri"/>
                <w:sz w:val="20"/>
                <w:szCs w:val="20"/>
              </w:rPr>
              <w:t>487</w:t>
            </w:r>
          </w:p>
        </w:tc>
        <w:tc>
          <w:tcPr>
            <w:tcW w:w="700" w:type="dxa"/>
            <w:tcBorders>
              <w:top w:val="nil"/>
              <w:left w:val="nil"/>
              <w:bottom w:val="nil"/>
              <w:right w:val="nil"/>
            </w:tcBorders>
            <w:shd w:val="clear" w:color="auto" w:fill="auto"/>
            <w:noWrap/>
            <w:vAlign w:val="center"/>
            <w:hideMark/>
          </w:tcPr>
          <w:p w14:paraId="213461DB" w14:textId="41E4A74D"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 xml:space="preserve">    556 </w:t>
            </w:r>
          </w:p>
        </w:tc>
        <w:tc>
          <w:tcPr>
            <w:tcW w:w="700" w:type="dxa"/>
            <w:tcBorders>
              <w:top w:val="nil"/>
              <w:left w:val="nil"/>
              <w:bottom w:val="nil"/>
              <w:right w:val="nil"/>
            </w:tcBorders>
            <w:shd w:val="clear" w:color="auto" w:fill="auto"/>
            <w:noWrap/>
            <w:vAlign w:val="center"/>
            <w:hideMark/>
          </w:tcPr>
          <w:p w14:paraId="719ACB53" w14:textId="77777777" w:rsidR="00831794" w:rsidRPr="002075F1" w:rsidRDefault="00831794" w:rsidP="00831794">
            <w:pPr>
              <w:widowControl/>
              <w:autoSpaceDE/>
              <w:autoSpaceDN/>
              <w:jc w:val="right"/>
              <w:rPr>
                <w:rFonts w:ascii="Arial Narrow" w:eastAsia="Times New Roman" w:hAnsi="Arial Narrow" w:cs="Calibri"/>
                <w:color w:val="000000"/>
                <w:sz w:val="20"/>
                <w:szCs w:val="20"/>
              </w:rPr>
            </w:pPr>
          </w:p>
        </w:tc>
        <w:tc>
          <w:tcPr>
            <w:tcW w:w="700" w:type="dxa"/>
            <w:tcBorders>
              <w:top w:val="nil"/>
              <w:left w:val="nil"/>
              <w:bottom w:val="nil"/>
              <w:right w:val="single" w:sz="4" w:space="0" w:color="5B9BD5"/>
            </w:tcBorders>
            <w:shd w:val="clear" w:color="auto" w:fill="auto"/>
            <w:noWrap/>
            <w:vAlign w:val="center"/>
            <w:hideMark/>
          </w:tcPr>
          <w:p w14:paraId="5A7714E7" w14:textId="4AF3904C"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 </w:t>
            </w:r>
          </w:p>
        </w:tc>
      </w:tr>
      <w:tr w:rsidR="00831794" w:rsidRPr="002075F1" w14:paraId="79B16634" w14:textId="77777777" w:rsidTr="001842C3">
        <w:trPr>
          <w:trHeight w:val="432"/>
        </w:trPr>
        <w:tc>
          <w:tcPr>
            <w:tcW w:w="1489" w:type="dxa"/>
            <w:tcBorders>
              <w:top w:val="single" w:sz="4" w:space="0" w:color="5B9BD5"/>
              <w:left w:val="single" w:sz="4" w:space="0" w:color="5B9BD5"/>
              <w:bottom w:val="single" w:sz="4" w:space="0" w:color="5B9BD5"/>
              <w:right w:val="nil"/>
            </w:tcBorders>
            <w:shd w:val="clear" w:color="000000" w:fill="4472C4"/>
            <w:vAlign w:val="center"/>
            <w:hideMark/>
          </w:tcPr>
          <w:p w14:paraId="6831A6A8" w14:textId="77777777" w:rsidR="00831794" w:rsidRPr="002075F1" w:rsidRDefault="00831794" w:rsidP="00831794">
            <w:pPr>
              <w:widowControl/>
              <w:autoSpaceDE/>
              <w:autoSpaceDN/>
              <w:rPr>
                <w:rFonts w:ascii="Arial Narrow" w:eastAsia="Times New Roman" w:hAnsi="Arial Narrow" w:cs="Calibri"/>
                <w:color w:val="FFFFFF"/>
                <w:sz w:val="20"/>
                <w:szCs w:val="20"/>
              </w:rPr>
            </w:pPr>
            <w:r w:rsidRPr="002075F1">
              <w:rPr>
                <w:rFonts w:ascii="Arial Narrow" w:eastAsia="Times New Roman" w:hAnsi="Arial Narrow" w:cs="Calibri"/>
                <w:color w:val="FFFFFF"/>
                <w:sz w:val="20"/>
                <w:szCs w:val="20"/>
              </w:rPr>
              <w:t>Gender</w:t>
            </w:r>
          </w:p>
        </w:tc>
        <w:tc>
          <w:tcPr>
            <w:tcW w:w="699" w:type="dxa"/>
            <w:tcBorders>
              <w:top w:val="single" w:sz="4" w:space="0" w:color="5B9BD5"/>
              <w:left w:val="single" w:sz="4" w:space="0" w:color="4472C4"/>
              <w:bottom w:val="single" w:sz="4" w:space="0" w:color="5B9BD5"/>
              <w:right w:val="nil"/>
            </w:tcBorders>
            <w:shd w:val="clear" w:color="000000" w:fill="4472C4"/>
            <w:vAlign w:val="center"/>
            <w:hideMark/>
          </w:tcPr>
          <w:p w14:paraId="53D37C95" w14:textId="27F07628" w:rsidR="00831794" w:rsidRPr="002075F1" w:rsidRDefault="00831794" w:rsidP="00831794">
            <w:pPr>
              <w:widowControl/>
              <w:autoSpaceDE/>
              <w:autoSpaceDN/>
              <w:jc w:val="right"/>
              <w:rPr>
                <w:rFonts w:ascii="Arial Narrow" w:eastAsia="Times New Roman" w:hAnsi="Arial Narrow" w:cs="Calibri"/>
                <w:color w:val="FFFFFF"/>
                <w:sz w:val="20"/>
                <w:szCs w:val="20"/>
              </w:rPr>
            </w:pPr>
            <w:r>
              <w:rPr>
                <w:rFonts w:ascii="Arial Narrow" w:hAnsi="Arial Narrow" w:cs="Calibri"/>
                <w:color w:val="FFFFFF"/>
                <w:sz w:val="20"/>
                <w:szCs w:val="20"/>
              </w:rPr>
              <w:t>%Ttl.</w:t>
            </w:r>
          </w:p>
        </w:tc>
        <w:tc>
          <w:tcPr>
            <w:tcW w:w="699" w:type="dxa"/>
            <w:tcBorders>
              <w:top w:val="single" w:sz="4" w:space="0" w:color="5B9BD5"/>
              <w:left w:val="single" w:sz="4" w:space="0" w:color="4472C4"/>
              <w:bottom w:val="single" w:sz="4" w:space="0" w:color="5B9BD5"/>
              <w:right w:val="nil"/>
            </w:tcBorders>
            <w:shd w:val="clear" w:color="000000" w:fill="4472C4"/>
            <w:vAlign w:val="center"/>
            <w:hideMark/>
          </w:tcPr>
          <w:p w14:paraId="735F3C23" w14:textId="26C95066" w:rsidR="00831794" w:rsidRPr="002075F1" w:rsidRDefault="00831794" w:rsidP="00831794">
            <w:pPr>
              <w:widowControl/>
              <w:autoSpaceDE/>
              <w:autoSpaceDN/>
              <w:jc w:val="right"/>
              <w:rPr>
                <w:rFonts w:ascii="Arial Narrow" w:eastAsia="Times New Roman" w:hAnsi="Arial Narrow" w:cs="Calibri"/>
                <w:color w:val="FFFFFF"/>
                <w:sz w:val="20"/>
                <w:szCs w:val="20"/>
              </w:rPr>
            </w:pPr>
            <w:r>
              <w:rPr>
                <w:rFonts w:ascii="Arial Narrow" w:hAnsi="Arial Narrow" w:cs="Calibri"/>
                <w:color w:val="FFFFFF"/>
                <w:sz w:val="20"/>
                <w:szCs w:val="20"/>
              </w:rPr>
              <w:t>%Ttl.</w:t>
            </w:r>
          </w:p>
        </w:tc>
        <w:tc>
          <w:tcPr>
            <w:tcW w:w="699" w:type="dxa"/>
            <w:tcBorders>
              <w:top w:val="single" w:sz="4" w:space="0" w:color="5B9BD5"/>
              <w:left w:val="single" w:sz="4" w:space="0" w:color="4472C4"/>
              <w:bottom w:val="single" w:sz="4" w:space="0" w:color="5B9BD5"/>
              <w:right w:val="nil"/>
            </w:tcBorders>
            <w:shd w:val="clear" w:color="000000" w:fill="4472C4"/>
            <w:vAlign w:val="center"/>
            <w:hideMark/>
          </w:tcPr>
          <w:p w14:paraId="27930D04" w14:textId="60354AAE" w:rsidR="00831794" w:rsidRPr="002075F1" w:rsidRDefault="00831794" w:rsidP="00831794">
            <w:pPr>
              <w:widowControl/>
              <w:autoSpaceDE/>
              <w:autoSpaceDN/>
              <w:jc w:val="right"/>
              <w:rPr>
                <w:rFonts w:ascii="Arial Narrow" w:eastAsia="Times New Roman" w:hAnsi="Arial Narrow" w:cs="Calibri"/>
                <w:color w:val="FFFFFF"/>
                <w:sz w:val="20"/>
                <w:szCs w:val="20"/>
              </w:rPr>
            </w:pPr>
            <w:r>
              <w:rPr>
                <w:rFonts w:ascii="Arial Narrow" w:hAnsi="Arial Narrow" w:cs="Calibri"/>
                <w:color w:val="FFFFFF"/>
                <w:sz w:val="20"/>
                <w:szCs w:val="20"/>
              </w:rPr>
              <w:t>%Ttl.</w:t>
            </w:r>
          </w:p>
        </w:tc>
        <w:tc>
          <w:tcPr>
            <w:tcW w:w="699" w:type="dxa"/>
            <w:tcBorders>
              <w:top w:val="single" w:sz="4" w:space="0" w:color="5B9BD5"/>
              <w:left w:val="single" w:sz="4" w:space="0" w:color="4472C4"/>
              <w:bottom w:val="single" w:sz="4" w:space="0" w:color="5B9BD5"/>
              <w:right w:val="nil"/>
            </w:tcBorders>
            <w:shd w:val="clear" w:color="000000" w:fill="4472C4"/>
            <w:vAlign w:val="center"/>
            <w:hideMark/>
          </w:tcPr>
          <w:p w14:paraId="4F67277F" w14:textId="58C86126" w:rsidR="00831794" w:rsidRPr="002075F1" w:rsidRDefault="00831794" w:rsidP="00831794">
            <w:pPr>
              <w:widowControl/>
              <w:autoSpaceDE/>
              <w:autoSpaceDN/>
              <w:jc w:val="right"/>
              <w:rPr>
                <w:rFonts w:ascii="Arial Narrow" w:eastAsia="Times New Roman" w:hAnsi="Arial Narrow" w:cs="Calibri"/>
                <w:color w:val="FFFFFF"/>
                <w:sz w:val="20"/>
                <w:szCs w:val="20"/>
              </w:rPr>
            </w:pPr>
            <w:r>
              <w:rPr>
                <w:rFonts w:ascii="Arial Narrow" w:hAnsi="Arial Narrow" w:cs="Calibri"/>
                <w:color w:val="FFFFFF"/>
                <w:sz w:val="20"/>
                <w:szCs w:val="20"/>
              </w:rPr>
              <w:t>%Ttl.</w:t>
            </w:r>
          </w:p>
        </w:tc>
        <w:tc>
          <w:tcPr>
            <w:tcW w:w="697" w:type="dxa"/>
            <w:tcBorders>
              <w:top w:val="single" w:sz="4" w:space="0" w:color="5B9BD5"/>
              <w:left w:val="single" w:sz="4" w:space="0" w:color="4472C4"/>
              <w:bottom w:val="single" w:sz="4" w:space="0" w:color="5B9BD5"/>
              <w:right w:val="nil"/>
            </w:tcBorders>
            <w:shd w:val="clear" w:color="000000" w:fill="4472C4"/>
            <w:vAlign w:val="center"/>
            <w:hideMark/>
          </w:tcPr>
          <w:p w14:paraId="43631332" w14:textId="386C1179" w:rsidR="00831794" w:rsidRPr="002075F1" w:rsidRDefault="00831794" w:rsidP="00831794">
            <w:pPr>
              <w:widowControl/>
              <w:autoSpaceDE/>
              <w:autoSpaceDN/>
              <w:jc w:val="right"/>
              <w:rPr>
                <w:rFonts w:ascii="Arial Narrow" w:eastAsia="Times New Roman" w:hAnsi="Arial Narrow" w:cs="Calibri"/>
                <w:color w:val="FFFFFF"/>
                <w:sz w:val="20"/>
                <w:szCs w:val="20"/>
              </w:rPr>
            </w:pPr>
            <w:r>
              <w:rPr>
                <w:rFonts w:ascii="Arial Narrow" w:hAnsi="Arial Narrow" w:cs="Calibri"/>
                <w:color w:val="FFFFFF"/>
                <w:sz w:val="20"/>
                <w:szCs w:val="20"/>
              </w:rPr>
              <w:t>PPG*</w:t>
            </w:r>
          </w:p>
        </w:tc>
        <w:tc>
          <w:tcPr>
            <w:tcW w:w="696" w:type="dxa"/>
            <w:tcBorders>
              <w:top w:val="single" w:sz="4" w:space="0" w:color="5B9BD5"/>
              <w:left w:val="single" w:sz="4" w:space="0" w:color="4472C4"/>
              <w:bottom w:val="single" w:sz="4" w:space="0" w:color="5B9BD5"/>
              <w:right w:val="nil"/>
            </w:tcBorders>
            <w:shd w:val="clear" w:color="000000" w:fill="4472C4"/>
            <w:vAlign w:val="center"/>
            <w:hideMark/>
          </w:tcPr>
          <w:p w14:paraId="4AE439C2" w14:textId="50F2C45A" w:rsidR="00831794" w:rsidRPr="002075F1" w:rsidRDefault="00831794" w:rsidP="00831794">
            <w:pPr>
              <w:widowControl/>
              <w:autoSpaceDE/>
              <w:autoSpaceDN/>
              <w:jc w:val="right"/>
              <w:rPr>
                <w:rFonts w:ascii="Arial Narrow" w:eastAsia="Times New Roman" w:hAnsi="Arial Narrow" w:cs="Calibri"/>
                <w:color w:val="FFFFFF"/>
                <w:sz w:val="20"/>
                <w:szCs w:val="20"/>
              </w:rPr>
            </w:pPr>
            <w:r>
              <w:rPr>
                <w:rFonts w:ascii="Arial Narrow" w:hAnsi="Arial Narrow" w:cs="Calibri"/>
                <w:color w:val="FFFFFF"/>
                <w:sz w:val="20"/>
                <w:szCs w:val="20"/>
              </w:rPr>
              <w:t>PI*</w:t>
            </w:r>
          </w:p>
        </w:tc>
        <w:tc>
          <w:tcPr>
            <w:tcW w:w="262" w:type="dxa"/>
            <w:tcBorders>
              <w:left w:val="nil"/>
              <w:right w:val="nil"/>
            </w:tcBorders>
            <w:shd w:val="clear" w:color="auto" w:fill="auto"/>
            <w:noWrap/>
            <w:vAlign w:val="center"/>
            <w:hideMark/>
          </w:tcPr>
          <w:p w14:paraId="3088A417" w14:textId="6410E10F" w:rsidR="00831794" w:rsidRPr="002075F1" w:rsidRDefault="00831794" w:rsidP="00831794">
            <w:pPr>
              <w:widowControl/>
              <w:autoSpaceDE/>
              <w:autoSpaceDN/>
              <w:rPr>
                <w:rFonts w:ascii="Arial Narrow" w:eastAsia="Times New Roman" w:hAnsi="Arial Narrow" w:cs="Calibri"/>
                <w:color w:val="000000"/>
                <w:sz w:val="20"/>
                <w:szCs w:val="20"/>
              </w:rPr>
            </w:pPr>
            <w:r>
              <w:rPr>
                <w:rFonts w:ascii="Arial Narrow" w:hAnsi="Arial Narrow" w:cs="Calibri"/>
                <w:color w:val="000000"/>
                <w:sz w:val="20"/>
                <w:szCs w:val="20"/>
              </w:rPr>
              <w:t> </w:t>
            </w:r>
          </w:p>
        </w:tc>
        <w:tc>
          <w:tcPr>
            <w:tcW w:w="700" w:type="dxa"/>
            <w:tcBorders>
              <w:top w:val="single" w:sz="4" w:space="0" w:color="5B9BD5"/>
              <w:left w:val="single" w:sz="4" w:space="0" w:color="4472C4"/>
              <w:bottom w:val="single" w:sz="4" w:space="0" w:color="5B9BD5"/>
              <w:right w:val="nil"/>
            </w:tcBorders>
            <w:shd w:val="clear" w:color="000000" w:fill="4472C4"/>
            <w:vAlign w:val="center"/>
            <w:hideMark/>
          </w:tcPr>
          <w:p w14:paraId="050BCD51" w14:textId="1414E1A5" w:rsidR="00831794" w:rsidRPr="002075F1" w:rsidRDefault="00831794" w:rsidP="00831794">
            <w:pPr>
              <w:widowControl/>
              <w:autoSpaceDE/>
              <w:autoSpaceDN/>
              <w:jc w:val="right"/>
              <w:rPr>
                <w:rFonts w:ascii="Arial Narrow" w:eastAsia="Times New Roman" w:hAnsi="Arial Narrow" w:cs="Calibri"/>
                <w:color w:val="FFFFFF"/>
                <w:sz w:val="20"/>
                <w:szCs w:val="20"/>
              </w:rPr>
            </w:pPr>
            <w:r>
              <w:rPr>
                <w:rFonts w:ascii="Arial Narrow" w:hAnsi="Arial Narrow" w:cs="Calibri"/>
                <w:color w:val="FFFFFF"/>
                <w:sz w:val="20"/>
                <w:szCs w:val="20"/>
              </w:rPr>
              <w:t>%Ttl.</w:t>
            </w:r>
          </w:p>
        </w:tc>
        <w:tc>
          <w:tcPr>
            <w:tcW w:w="700" w:type="dxa"/>
            <w:tcBorders>
              <w:top w:val="single" w:sz="4" w:space="0" w:color="5B9BD5"/>
              <w:left w:val="single" w:sz="4" w:space="0" w:color="4472C4"/>
              <w:bottom w:val="single" w:sz="4" w:space="0" w:color="5B9BD5"/>
              <w:right w:val="nil"/>
            </w:tcBorders>
            <w:shd w:val="clear" w:color="000000" w:fill="4472C4"/>
            <w:vAlign w:val="center"/>
            <w:hideMark/>
          </w:tcPr>
          <w:p w14:paraId="30D0506D" w14:textId="12DB22C1" w:rsidR="00831794" w:rsidRPr="002075F1" w:rsidRDefault="00831794" w:rsidP="00831794">
            <w:pPr>
              <w:widowControl/>
              <w:autoSpaceDE/>
              <w:autoSpaceDN/>
              <w:jc w:val="right"/>
              <w:rPr>
                <w:rFonts w:ascii="Arial Narrow" w:eastAsia="Times New Roman" w:hAnsi="Arial Narrow" w:cs="Calibri"/>
                <w:color w:val="FFFFFF"/>
                <w:sz w:val="20"/>
                <w:szCs w:val="20"/>
              </w:rPr>
            </w:pPr>
            <w:r>
              <w:rPr>
                <w:rFonts w:ascii="Arial Narrow" w:hAnsi="Arial Narrow" w:cs="Calibri"/>
                <w:color w:val="FFFFFF"/>
                <w:sz w:val="20"/>
                <w:szCs w:val="20"/>
              </w:rPr>
              <w:t>%Ttl.</w:t>
            </w:r>
          </w:p>
        </w:tc>
        <w:tc>
          <w:tcPr>
            <w:tcW w:w="700" w:type="dxa"/>
            <w:tcBorders>
              <w:top w:val="single" w:sz="4" w:space="0" w:color="5B9BD5"/>
              <w:left w:val="single" w:sz="4" w:space="0" w:color="4472C4"/>
              <w:bottom w:val="single" w:sz="4" w:space="0" w:color="5B9BD5"/>
              <w:right w:val="nil"/>
            </w:tcBorders>
            <w:shd w:val="clear" w:color="000000" w:fill="4472C4"/>
            <w:vAlign w:val="center"/>
            <w:hideMark/>
          </w:tcPr>
          <w:p w14:paraId="42AA41AF" w14:textId="1BD8AC54" w:rsidR="00831794" w:rsidRPr="002075F1" w:rsidRDefault="00831794" w:rsidP="00831794">
            <w:pPr>
              <w:widowControl/>
              <w:autoSpaceDE/>
              <w:autoSpaceDN/>
              <w:jc w:val="right"/>
              <w:rPr>
                <w:rFonts w:ascii="Arial Narrow" w:eastAsia="Times New Roman" w:hAnsi="Arial Narrow" w:cs="Calibri"/>
                <w:color w:val="FFFFFF"/>
                <w:sz w:val="20"/>
                <w:szCs w:val="20"/>
              </w:rPr>
            </w:pPr>
            <w:r>
              <w:rPr>
                <w:rFonts w:ascii="Arial Narrow" w:hAnsi="Arial Narrow" w:cs="Calibri"/>
                <w:color w:val="FFFFFF"/>
                <w:sz w:val="20"/>
                <w:szCs w:val="20"/>
              </w:rPr>
              <w:t>%Ttl.</w:t>
            </w:r>
          </w:p>
        </w:tc>
        <w:tc>
          <w:tcPr>
            <w:tcW w:w="700" w:type="dxa"/>
            <w:tcBorders>
              <w:top w:val="single" w:sz="4" w:space="0" w:color="5B9BD5"/>
              <w:left w:val="single" w:sz="4" w:space="0" w:color="4472C4"/>
              <w:bottom w:val="single" w:sz="4" w:space="0" w:color="5B9BD5"/>
              <w:right w:val="nil"/>
            </w:tcBorders>
            <w:shd w:val="clear" w:color="000000" w:fill="4472C4"/>
            <w:vAlign w:val="center"/>
            <w:hideMark/>
          </w:tcPr>
          <w:p w14:paraId="18A6B97B" w14:textId="5D05AAED" w:rsidR="00831794" w:rsidRPr="002075F1" w:rsidRDefault="00831794" w:rsidP="00831794">
            <w:pPr>
              <w:widowControl/>
              <w:autoSpaceDE/>
              <w:autoSpaceDN/>
              <w:jc w:val="right"/>
              <w:rPr>
                <w:rFonts w:ascii="Arial Narrow" w:eastAsia="Times New Roman" w:hAnsi="Arial Narrow" w:cs="Calibri"/>
                <w:color w:val="FFFFFF"/>
                <w:sz w:val="20"/>
                <w:szCs w:val="20"/>
              </w:rPr>
            </w:pPr>
            <w:r>
              <w:rPr>
                <w:rFonts w:ascii="Arial Narrow" w:hAnsi="Arial Narrow" w:cs="Calibri"/>
                <w:color w:val="FFFFFF"/>
                <w:sz w:val="20"/>
                <w:szCs w:val="20"/>
              </w:rPr>
              <w:t>%Ttl.</w:t>
            </w:r>
          </w:p>
        </w:tc>
        <w:tc>
          <w:tcPr>
            <w:tcW w:w="700" w:type="dxa"/>
            <w:tcBorders>
              <w:top w:val="single" w:sz="4" w:space="0" w:color="5B9BD5"/>
              <w:left w:val="single" w:sz="4" w:space="0" w:color="4472C4"/>
              <w:bottom w:val="single" w:sz="4" w:space="0" w:color="5B9BD5"/>
              <w:right w:val="nil"/>
            </w:tcBorders>
            <w:shd w:val="clear" w:color="000000" w:fill="4472C4"/>
            <w:vAlign w:val="center"/>
            <w:hideMark/>
          </w:tcPr>
          <w:p w14:paraId="4F267488" w14:textId="3967F622" w:rsidR="00831794" w:rsidRPr="002075F1" w:rsidRDefault="00831794" w:rsidP="00831794">
            <w:pPr>
              <w:widowControl/>
              <w:autoSpaceDE/>
              <w:autoSpaceDN/>
              <w:jc w:val="right"/>
              <w:rPr>
                <w:rFonts w:ascii="Arial Narrow" w:eastAsia="Times New Roman" w:hAnsi="Arial Narrow" w:cs="Calibri"/>
                <w:color w:val="FFFFFF"/>
                <w:sz w:val="20"/>
                <w:szCs w:val="20"/>
              </w:rPr>
            </w:pPr>
            <w:r>
              <w:rPr>
                <w:rFonts w:ascii="Arial Narrow" w:hAnsi="Arial Narrow" w:cs="Calibri"/>
                <w:color w:val="FFFFFF"/>
                <w:sz w:val="20"/>
                <w:szCs w:val="20"/>
              </w:rPr>
              <w:t>PPG*</w:t>
            </w:r>
          </w:p>
        </w:tc>
        <w:tc>
          <w:tcPr>
            <w:tcW w:w="700" w:type="dxa"/>
            <w:tcBorders>
              <w:top w:val="single" w:sz="4" w:space="0" w:color="5B9BD5"/>
              <w:left w:val="single" w:sz="4" w:space="0" w:color="4472C4"/>
              <w:bottom w:val="single" w:sz="4" w:space="0" w:color="5B9BD5"/>
              <w:right w:val="single" w:sz="4" w:space="0" w:color="5B9BD5"/>
            </w:tcBorders>
            <w:shd w:val="clear" w:color="000000" w:fill="4472C4"/>
            <w:vAlign w:val="center"/>
            <w:hideMark/>
          </w:tcPr>
          <w:p w14:paraId="11515EE0" w14:textId="776CFD59" w:rsidR="00831794" w:rsidRPr="002075F1" w:rsidRDefault="00831794" w:rsidP="00831794">
            <w:pPr>
              <w:widowControl/>
              <w:autoSpaceDE/>
              <w:autoSpaceDN/>
              <w:jc w:val="right"/>
              <w:rPr>
                <w:rFonts w:ascii="Arial Narrow" w:eastAsia="Times New Roman" w:hAnsi="Arial Narrow" w:cs="Calibri"/>
                <w:color w:val="FFFFFF"/>
                <w:sz w:val="20"/>
                <w:szCs w:val="20"/>
              </w:rPr>
            </w:pPr>
            <w:r>
              <w:rPr>
                <w:rFonts w:ascii="Arial Narrow" w:hAnsi="Arial Narrow" w:cs="Calibri"/>
                <w:color w:val="FFFFFF"/>
                <w:sz w:val="20"/>
                <w:szCs w:val="20"/>
              </w:rPr>
              <w:t>PI*</w:t>
            </w:r>
          </w:p>
        </w:tc>
      </w:tr>
      <w:tr w:rsidR="00831794" w:rsidRPr="002075F1" w14:paraId="3BE966B8" w14:textId="77777777" w:rsidTr="001842C3">
        <w:trPr>
          <w:trHeight w:val="432"/>
        </w:trPr>
        <w:tc>
          <w:tcPr>
            <w:tcW w:w="1489" w:type="dxa"/>
            <w:tcBorders>
              <w:top w:val="nil"/>
              <w:left w:val="single" w:sz="4" w:space="0" w:color="5B9BD5"/>
              <w:bottom w:val="single" w:sz="4" w:space="0" w:color="5B9BD5"/>
              <w:right w:val="nil"/>
            </w:tcBorders>
            <w:shd w:val="clear" w:color="auto" w:fill="auto"/>
            <w:vAlign w:val="center"/>
            <w:hideMark/>
          </w:tcPr>
          <w:p w14:paraId="25AAC6E3" w14:textId="77777777" w:rsidR="00831794" w:rsidRPr="002075F1" w:rsidRDefault="00831794" w:rsidP="00831794">
            <w:pPr>
              <w:widowControl/>
              <w:autoSpaceDE/>
              <w:autoSpaceDN/>
              <w:rPr>
                <w:rFonts w:ascii="Arial Narrow" w:eastAsia="Times New Roman" w:hAnsi="Arial Narrow" w:cs="Calibri"/>
                <w:color w:val="000000"/>
                <w:sz w:val="20"/>
                <w:szCs w:val="20"/>
              </w:rPr>
            </w:pPr>
            <w:r w:rsidRPr="002075F1">
              <w:rPr>
                <w:rFonts w:ascii="Arial Narrow" w:eastAsia="Times New Roman" w:hAnsi="Arial Narrow" w:cs="Calibri"/>
                <w:color w:val="000000"/>
                <w:sz w:val="20"/>
                <w:szCs w:val="20"/>
              </w:rPr>
              <w:t>Female</w:t>
            </w:r>
          </w:p>
        </w:tc>
        <w:tc>
          <w:tcPr>
            <w:tcW w:w="699" w:type="dxa"/>
            <w:tcBorders>
              <w:top w:val="nil"/>
              <w:left w:val="nil"/>
              <w:bottom w:val="single" w:sz="4" w:space="0" w:color="5B9BD5"/>
              <w:right w:val="nil"/>
            </w:tcBorders>
            <w:shd w:val="clear" w:color="auto" w:fill="auto"/>
            <w:noWrap/>
            <w:vAlign w:val="center"/>
            <w:hideMark/>
          </w:tcPr>
          <w:p w14:paraId="239CBED2" w14:textId="5C08AE8C"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67.8%</w:t>
            </w:r>
          </w:p>
        </w:tc>
        <w:tc>
          <w:tcPr>
            <w:tcW w:w="699" w:type="dxa"/>
            <w:tcBorders>
              <w:top w:val="nil"/>
              <w:left w:val="nil"/>
              <w:bottom w:val="single" w:sz="4" w:space="0" w:color="5B9BD5"/>
              <w:right w:val="nil"/>
            </w:tcBorders>
            <w:shd w:val="clear" w:color="auto" w:fill="auto"/>
            <w:noWrap/>
            <w:vAlign w:val="center"/>
            <w:hideMark/>
          </w:tcPr>
          <w:p w14:paraId="4F513549" w14:textId="7C74C110"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70.8%</w:t>
            </w:r>
          </w:p>
        </w:tc>
        <w:tc>
          <w:tcPr>
            <w:tcW w:w="699" w:type="dxa"/>
            <w:tcBorders>
              <w:top w:val="nil"/>
              <w:left w:val="nil"/>
              <w:bottom w:val="single" w:sz="4" w:space="0" w:color="5B9BD5"/>
              <w:right w:val="nil"/>
            </w:tcBorders>
            <w:shd w:val="clear" w:color="auto" w:fill="auto"/>
            <w:noWrap/>
            <w:vAlign w:val="center"/>
            <w:hideMark/>
          </w:tcPr>
          <w:p w14:paraId="797617CB" w14:textId="2062741A"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73.0%</w:t>
            </w:r>
          </w:p>
        </w:tc>
        <w:tc>
          <w:tcPr>
            <w:tcW w:w="699" w:type="dxa"/>
            <w:tcBorders>
              <w:top w:val="nil"/>
              <w:left w:val="nil"/>
              <w:bottom w:val="single" w:sz="4" w:space="0" w:color="5B9BD5"/>
              <w:right w:val="nil"/>
            </w:tcBorders>
            <w:shd w:val="clear" w:color="auto" w:fill="auto"/>
            <w:noWrap/>
            <w:vAlign w:val="center"/>
            <w:hideMark/>
          </w:tcPr>
          <w:p w14:paraId="427BC4A0" w14:textId="15025E7F"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70.5%</w:t>
            </w:r>
          </w:p>
        </w:tc>
        <w:tc>
          <w:tcPr>
            <w:tcW w:w="697" w:type="dxa"/>
            <w:tcBorders>
              <w:top w:val="nil"/>
              <w:left w:val="nil"/>
              <w:bottom w:val="single" w:sz="4" w:space="0" w:color="5B9BD5"/>
              <w:right w:val="nil"/>
            </w:tcBorders>
            <w:shd w:val="clear" w:color="auto" w:fill="auto"/>
            <w:noWrap/>
            <w:vAlign w:val="center"/>
            <w:hideMark/>
          </w:tcPr>
          <w:p w14:paraId="21330DF6" w14:textId="0DF3BB96"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0.3%</w:t>
            </w:r>
          </w:p>
        </w:tc>
        <w:tc>
          <w:tcPr>
            <w:tcW w:w="696" w:type="dxa"/>
            <w:tcBorders>
              <w:top w:val="nil"/>
              <w:left w:val="nil"/>
              <w:bottom w:val="single" w:sz="4" w:space="0" w:color="5B9BD5"/>
              <w:right w:val="single" w:sz="4" w:space="0" w:color="4472C4"/>
            </w:tcBorders>
            <w:shd w:val="clear" w:color="auto" w:fill="auto"/>
            <w:noWrap/>
            <w:vAlign w:val="center"/>
            <w:hideMark/>
          </w:tcPr>
          <w:p w14:paraId="3EAB560F" w14:textId="1BBD94A1"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1.08</w:t>
            </w:r>
          </w:p>
        </w:tc>
        <w:tc>
          <w:tcPr>
            <w:tcW w:w="262" w:type="dxa"/>
            <w:tcBorders>
              <w:top w:val="nil"/>
              <w:left w:val="nil"/>
              <w:right w:val="nil"/>
            </w:tcBorders>
            <w:shd w:val="clear" w:color="auto" w:fill="auto"/>
            <w:noWrap/>
            <w:vAlign w:val="center"/>
            <w:hideMark/>
          </w:tcPr>
          <w:p w14:paraId="4E11400F" w14:textId="1985EA75" w:rsidR="00831794" w:rsidRPr="002075F1" w:rsidRDefault="00831794" w:rsidP="00831794">
            <w:pPr>
              <w:widowControl/>
              <w:autoSpaceDE/>
              <w:autoSpaceDN/>
              <w:rPr>
                <w:rFonts w:ascii="Arial Narrow" w:eastAsia="Times New Roman" w:hAnsi="Arial Narrow" w:cs="Calibri"/>
                <w:color w:val="000000"/>
                <w:sz w:val="20"/>
                <w:szCs w:val="20"/>
              </w:rPr>
            </w:pPr>
            <w:r>
              <w:rPr>
                <w:rFonts w:ascii="Arial Narrow" w:hAnsi="Arial Narrow" w:cs="Calibri"/>
                <w:color w:val="000000"/>
                <w:sz w:val="20"/>
                <w:szCs w:val="20"/>
              </w:rPr>
              <w:t> </w:t>
            </w:r>
          </w:p>
        </w:tc>
        <w:tc>
          <w:tcPr>
            <w:tcW w:w="700" w:type="dxa"/>
            <w:tcBorders>
              <w:top w:val="single" w:sz="4" w:space="0" w:color="5B9BD5"/>
              <w:left w:val="single" w:sz="4" w:space="0" w:color="4472C4"/>
              <w:bottom w:val="single" w:sz="4" w:space="0" w:color="5B9BD5"/>
            </w:tcBorders>
            <w:shd w:val="clear" w:color="auto" w:fill="auto"/>
            <w:noWrap/>
            <w:vAlign w:val="center"/>
            <w:hideMark/>
          </w:tcPr>
          <w:p w14:paraId="06D36BA6" w14:textId="701B94C0"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82.7%</w:t>
            </w:r>
          </w:p>
        </w:tc>
        <w:tc>
          <w:tcPr>
            <w:tcW w:w="700" w:type="dxa"/>
            <w:tcBorders>
              <w:top w:val="single" w:sz="4" w:space="0" w:color="5B9BD5"/>
              <w:bottom w:val="single" w:sz="4" w:space="0" w:color="5B9BD5"/>
            </w:tcBorders>
            <w:shd w:val="clear" w:color="auto" w:fill="auto"/>
            <w:noWrap/>
            <w:vAlign w:val="center"/>
            <w:hideMark/>
          </w:tcPr>
          <w:p w14:paraId="77D57DDE" w14:textId="77230E71"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78.5%</w:t>
            </w:r>
          </w:p>
        </w:tc>
        <w:tc>
          <w:tcPr>
            <w:tcW w:w="700" w:type="dxa"/>
            <w:tcBorders>
              <w:top w:val="single" w:sz="4" w:space="0" w:color="5B9BD5"/>
              <w:bottom w:val="single" w:sz="4" w:space="0" w:color="5B9BD5"/>
              <w:right w:val="nil"/>
            </w:tcBorders>
            <w:shd w:val="clear" w:color="auto" w:fill="auto"/>
            <w:noWrap/>
            <w:vAlign w:val="center"/>
            <w:hideMark/>
          </w:tcPr>
          <w:p w14:paraId="544AA130" w14:textId="421339F7"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78.0%</w:t>
            </w:r>
          </w:p>
        </w:tc>
        <w:tc>
          <w:tcPr>
            <w:tcW w:w="700" w:type="dxa"/>
            <w:tcBorders>
              <w:top w:val="nil"/>
              <w:left w:val="nil"/>
              <w:bottom w:val="single" w:sz="4" w:space="0" w:color="5B9BD5"/>
              <w:right w:val="nil"/>
            </w:tcBorders>
            <w:shd w:val="clear" w:color="auto" w:fill="auto"/>
            <w:noWrap/>
            <w:vAlign w:val="center"/>
            <w:hideMark/>
          </w:tcPr>
          <w:p w14:paraId="4E168BDF" w14:textId="7EC17F9C"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79.7%</w:t>
            </w:r>
          </w:p>
        </w:tc>
        <w:tc>
          <w:tcPr>
            <w:tcW w:w="700" w:type="dxa"/>
            <w:tcBorders>
              <w:top w:val="nil"/>
              <w:left w:val="nil"/>
              <w:bottom w:val="single" w:sz="4" w:space="0" w:color="5B9BD5"/>
              <w:right w:val="nil"/>
            </w:tcBorders>
            <w:shd w:val="clear" w:color="auto" w:fill="auto"/>
            <w:noWrap/>
            <w:vAlign w:val="center"/>
            <w:hideMark/>
          </w:tcPr>
          <w:p w14:paraId="5200D742" w14:textId="7E4C8604"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2.2%</w:t>
            </w:r>
          </w:p>
        </w:tc>
        <w:tc>
          <w:tcPr>
            <w:tcW w:w="700" w:type="dxa"/>
            <w:tcBorders>
              <w:top w:val="nil"/>
              <w:left w:val="nil"/>
              <w:bottom w:val="single" w:sz="4" w:space="0" w:color="5B9BD5"/>
              <w:right w:val="single" w:sz="4" w:space="0" w:color="5B9BD5"/>
            </w:tcBorders>
            <w:shd w:val="clear" w:color="auto" w:fill="auto"/>
            <w:noWrap/>
            <w:vAlign w:val="center"/>
            <w:hideMark/>
          </w:tcPr>
          <w:p w14:paraId="054ED260" w14:textId="171D665D"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1.23</w:t>
            </w:r>
          </w:p>
        </w:tc>
      </w:tr>
      <w:tr w:rsidR="00831794" w:rsidRPr="002075F1" w14:paraId="7CCC0F50" w14:textId="77777777" w:rsidTr="001842C3">
        <w:trPr>
          <w:trHeight w:val="432"/>
        </w:trPr>
        <w:tc>
          <w:tcPr>
            <w:tcW w:w="1489" w:type="dxa"/>
            <w:tcBorders>
              <w:top w:val="nil"/>
              <w:left w:val="single" w:sz="4" w:space="0" w:color="5B9BD5"/>
              <w:bottom w:val="single" w:sz="4" w:space="0" w:color="5B9BD5"/>
              <w:right w:val="nil"/>
            </w:tcBorders>
            <w:shd w:val="clear" w:color="auto" w:fill="auto"/>
            <w:vAlign w:val="center"/>
            <w:hideMark/>
          </w:tcPr>
          <w:p w14:paraId="04168361" w14:textId="77777777" w:rsidR="00831794" w:rsidRPr="002075F1" w:rsidRDefault="00831794" w:rsidP="00831794">
            <w:pPr>
              <w:widowControl/>
              <w:autoSpaceDE/>
              <w:autoSpaceDN/>
              <w:rPr>
                <w:rFonts w:ascii="Arial Narrow" w:eastAsia="Times New Roman" w:hAnsi="Arial Narrow" w:cs="Calibri"/>
                <w:color w:val="000000"/>
                <w:sz w:val="20"/>
                <w:szCs w:val="20"/>
              </w:rPr>
            </w:pPr>
            <w:r w:rsidRPr="002075F1">
              <w:rPr>
                <w:rFonts w:ascii="Arial Narrow" w:eastAsia="Times New Roman" w:hAnsi="Arial Narrow" w:cs="Calibri"/>
                <w:color w:val="000000"/>
                <w:sz w:val="20"/>
                <w:szCs w:val="20"/>
              </w:rPr>
              <w:t>Male</w:t>
            </w:r>
          </w:p>
        </w:tc>
        <w:tc>
          <w:tcPr>
            <w:tcW w:w="699" w:type="dxa"/>
            <w:tcBorders>
              <w:top w:val="nil"/>
              <w:left w:val="nil"/>
              <w:bottom w:val="single" w:sz="4" w:space="0" w:color="5B9BD5"/>
              <w:right w:val="nil"/>
            </w:tcBorders>
            <w:shd w:val="clear" w:color="auto" w:fill="auto"/>
            <w:noWrap/>
            <w:vAlign w:val="center"/>
            <w:hideMark/>
          </w:tcPr>
          <w:p w14:paraId="6EBACE3E" w14:textId="5EF12B23"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31.5%</w:t>
            </w:r>
          </w:p>
        </w:tc>
        <w:tc>
          <w:tcPr>
            <w:tcW w:w="699" w:type="dxa"/>
            <w:tcBorders>
              <w:top w:val="nil"/>
              <w:left w:val="nil"/>
              <w:bottom w:val="single" w:sz="4" w:space="0" w:color="5B9BD5"/>
              <w:right w:val="nil"/>
            </w:tcBorders>
            <w:shd w:val="clear" w:color="auto" w:fill="auto"/>
            <w:noWrap/>
            <w:vAlign w:val="center"/>
            <w:hideMark/>
          </w:tcPr>
          <w:p w14:paraId="0F870E99" w14:textId="4E5E68BF"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27.4%</w:t>
            </w:r>
          </w:p>
        </w:tc>
        <w:tc>
          <w:tcPr>
            <w:tcW w:w="699" w:type="dxa"/>
            <w:tcBorders>
              <w:top w:val="nil"/>
              <w:left w:val="nil"/>
              <w:bottom w:val="single" w:sz="4" w:space="0" w:color="5B9BD5"/>
              <w:right w:val="nil"/>
            </w:tcBorders>
            <w:shd w:val="clear" w:color="auto" w:fill="auto"/>
            <w:noWrap/>
            <w:vAlign w:val="center"/>
            <w:hideMark/>
          </w:tcPr>
          <w:p w14:paraId="4B47B09D" w14:textId="7679A36B"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25.9%</w:t>
            </w:r>
          </w:p>
        </w:tc>
        <w:tc>
          <w:tcPr>
            <w:tcW w:w="699" w:type="dxa"/>
            <w:tcBorders>
              <w:top w:val="nil"/>
              <w:left w:val="nil"/>
              <w:bottom w:val="single" w:sz="4" w:space="0" w:color="5B9BD5"/>
              <w:right w:val="nil"/>
            </w:tcBorders>
            <w:shd w:val="clear" w:color="auto" w:fill="auto"/>
            <w:noWrap/>
            <w:vAlign w:val="center"/>
            <w:hideMark/>
          </w:tcPr>
          <w:p w14:paraId="184F573F" w14:textId="30B36E24"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28.2%</w:t>
            </w:r>
          </w:p>
        </w:tc>
        <w:tc>
          <w:tcPr>
            <w:tcW w:w="697" w:type="dxa"/>
            <w:tcBorders>
              <w:top w:val="nil"/>
              <w:left w:val="nil"/>
              <w:bottom w:val="single" w:sz="4" w:space="0" w:color="5B9BD5"/>
              <w:right w:val="nil"/>
            </w:tcBorders>
            <w:shd w:val="clear" w:color="auto" w:fill="auto"/>
            <w:noWrap/>
            <w:vAlign w:val="center"/>
            <w:hideMark/>
          </w:tcPr>
          <w:p w14:paraId="36D2C80E" w14:textId="6A672C35"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-0.5%</w:t>
            </w:r>
          </w:p>
        </w:tc>
        <w:tc>
          <w:tcPr>
            <w:tcW w:w="696" w:type="dxa"/>
            <w:tcBorders>
              <w:top w:val="nil"/>
              <w:left w:val="nil"/>
              <w:bottom w:val="single" w:sz="4" w:space="0" w:color="5B9BD5"/>
              <w:right w:val="single" w:sz="4" w:space="0" w:color="4472C4"/>
            </w:tcBorders>
            <w:shd w:val="clear" w:color="auto" w:fill="auto"/>
            <w:noWrap/>
            <w:vAlign w:val="center"/>
            <w:hideMark/>
          </w:tcPr>
          <w:p w14:paraId="4F519574" w14:textId="174B3B32"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0.88</w:t>
            </w:r>
          </w:p>
        </w:tc>
        <w:tc>
          <w:tcPr>
            <w:tcW w:w="262" w:type="dxa"/>
            <w:tcBorders>
              <w:top w:val="nil"/>
              <w:left w:val="nil"/>
              <w:right w:val="nil"/>
            </w:tcBorders>
            <w:shd w:val="clear" w:color="auto" w:fill="auto"/>
            <w:noWrap/>
            <w:vAlign w:val="center"/>
            <w:hideMark/>
          </w:tcPr>
          <w:p w14:paraId="07DF7137" w14:textId="4E1BDA50" w:rsidR="00831794" w:rsidRPr="002075F1" w:rsidRDefault="00831794" w:rsidP="00831794">
            <w:pPr>
              <w:widowControl/>
              <w:autoSpaceDE/>
              <w:autoSpaceDN/>
              <w:rPr>
                <w:rFonts w:ascii="Arial Narrow" w:eastAsia="Times New Roman" w:hAnsi="Arial Narrow" w:cs="Calibri"/>
                <w:color w:val="000000"/>
                <w:sz w:val="20"/>
                <w:szCs w:val="20"/>
              </w:rPr>
            </w:pPr>
            <w:r>
              <w:rPr>
                <w:rFonts w:ascii="Arial Narrow" w:hAnsi="Arial Narrow" w:cs="Calibri"/>
                <w:color w:val="000000"/>
                <w:sz w:val="20"/>
                <w:szCs w:val="20"/>
              </w:rPr>
              <w:t> </w:t>
            </w:r>
          </w:p>
        </w:tc>
        <w:tc>
          <w:tcPr>
            <w:tcW w:w="700" w:type="dxa"/>
            <w:tcBorders>
              <w:top w:val="single" w:sz="4" w:space="0" w:color="5B9BD5"/>
              <w:left w:val="single" w:sz="4" w:space="0" w:color="4472C4"/>
              <w:bottom w:val="single" w:sz="4" w:space="0" w:color="5B9BD5"/>
            </w:tcBorders>
            <w:shd w:val="clear" w:color="auto" w:fill="auto"/>
            <w:noWrap/>
            <w:vAlign w:val="center"/>
            <w:hideMark/>
          </w:tcPr>
          <w:p w14:paraId="2206F7F1" w14:textId="2EA68220"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16.3%</w:t>
            </w:r>
          </w:p>
        </w:tc>
        <w:tc>
          <w:tcPr>
            <w:tcW w:w="700" w:type="dxa"/>
            <w:tcBorders>
              <w:top w:val="single" w:sz="4" w:space="0" w:color="5B9BD5"/>
              <w:bottom w:val="single" w:sz="4" w:space="0" w:color="5B9BD5"/>
            </w:tcBorders>
            <w:shd w:val="clear" w:color="auto" w:fill="auto"/>
            <w:noWrap/>
            <w:vAlign w:val="center"/>
            <w:hideMark/>
          </w:tcPr>
          <w:p w14:paraId="00628B6E" w14:textId="16E1E1C6"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19.8%</w:t>
            </w:r>
          </w:p>
        </w:tc>
        <w:tc>
          <w:tcPr>
            <w:tcW w:w="700" w:type="dxa"/>
            <w:tcBorders>
              <w:top w:val="single" w:sz="4" w:space="0" w:color="5B9BD5"/>
              <w:bottom w:val="single" w:sz="4" w:space="0" w:color="5B9BD5"/>
              <w:right w:val="nil"/>
            </w:tcBorders>
            <w:shd w:val="clear" w:color="auto" w:fill="auto"/>
            <w:noWrap/>
            <w:vAlign w:val="center"/>
            <w:hideMark/>
          </w:tcPr>
          <w:p w14:paraId="5F8BBB3F" w14:textId="5F563954"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19.1%</w:t>
            </w:r>
          </w:p>
        </w:tc>
        <w:tc>
          <w:tcPr>
            <w:tcW w:w="700" w:type="dxa"/>
            <w:tcBorders>
              <w:top w:val="nil"/>
              <w:left w:val="nil"/>
              <w:bottom w:val="single" w:sz="4" w:space="0" w:color="5B9BD5"/>
              <w:right w:val="nil"/>
            </w:tcBorders>
            <w:shd w:val="clear" w:color="auto" w:fill="auto"/>
            <w:noWrap/>
            <w:vAlign w:val="center"/>
            <w:hideMark/>
          </w:tcPr>
          <w:p w14:paraId="0E9B5A40" w14:textId="45695297"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18.4%</w:t>
            </w:r>
          </w:p>
        </w:tc>
        <w:tc>
          <w:tcPr>
            <w:tcW w:w="700" w:type="dxa"/>
            <w:tcBorders>
              <w:top w:val="nil"/>
              <w:left w:val="nil"/>
              <w:bottom w:val="single" w:sz="4" w:space="0" w:color="5B9BD5"/>
              <w:right w:val="nil"/>
            </w:tcBorders>
            <w:shd w:val="clear" w:color="auto" w:fill="auto"/>
            <w:noWrap/>
            <w:vAlign w:val="center"/>
            <w:hideMark/>
          </w:tcPr>
          <w:p w14:paraId="78E1FC7F" w14:textId="2AE66C63"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-0.9%</w:t>
            </w:r>
          </w:p>
        </w:tc>
        <w:tc>
          <w:tcPr>
            <w:tcW w:w="700" w:type="dxa"/>
            <w:tcBorders>
              <w:top w:val="nil"/>
              <w:left w:val="nil"/>
              <w:bottom w:val="single" w:sz="4" w:space="0" w:color="5B9BD5"/>
              <w:right w:val="single" w:sz="4" w:space="0" w:color="5B9BD5"/>
            </w:tcBorders>
            <w:shd w:val="clear" w:color="auto" w:fill="auto"/>
            <w:noWrap/>
            <w:vAlign w:val="center"/>
            <w:hideMark/>
          </w:tcPr>
          <w:p w14:paraId="10A09DA2" w14:textId="71200C67"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0.57</w:t>
            </w:r>
          </w:p>
        </w:tc>
      </w:tr>
      <w:tr w:rsidR="00831794" w:rsidRPr="002075F1" w14:paraId="2433D764" w14:textId="77777777" w:rsidTr="001842C3">
        <w:trPr>
          <w:trHeight w:val="432"/>
        </w:trPr>
        <w:tc>
          <w:tcPr>
            <w:tcW w:w="1489" w:type="dxa"/>
            <w:tcBorders>
              <w:top w:val="nil"/>
              <w:left w:val="single" w:sz="4" w:space="0" w:color="5B9BD5"/>
              <w:bottom w:val="single" w:sz="4" w:space="0" w:color="5B9BD5"/>
              <w:right w:val="nil"/>
            </w:tcBorders>
            <w:shd w:val="clear" w:color="auto" w:fill="auto"/>
            <w:vAlign w:val="center"/>
            <w:hideMark/>
          </w:tcPr>
          <w:p w14:paraId="3B746A7F" w14:textId="77777777" w:rsidR="00831794" w:rsidRPr="002075F1" w:rsidRDefault="00831794" w:rsidP="00831794">
            <w:pPr>
              <w:widowControl/>
              <w:autoSpaceDE/>
              <w:autoSpaceDN/>
              <w:rPr>
                <w:rFonts w:ascii="Arial Narrow" w:eastAsia="Times New Roman" w:hAnsi="Arial Narrow" w:cs="Calibri"/>
                <w:color w:val="000000"/>
                <w:sz w:val="20"/>
                <w:szCs w:val="20"/>
              </w:rPr>
            </w:pPr>
            <w:r w:rsidRPr="002075F1">
              <w:rPr>
                <w:rFonts w:ascii="Arial Narrow" w:eastAsia="Times New Roman" w:hAnsi="Arial Narrow" w:cs="Calibri"/>
                <w:color w:val="000000"/>
                <w:sz w:val="20"/>
                <w:szCs w:val="20"/>
              </w:rPr>
              <w:t>Decline to State/ Unkwn.</w:t>
            </w:r>
          </w:p>
        </w:tc>
        <w:tc>
          <w:tcPr>
            <w:tcW w:w="699" w:type="dxa"/>
            <w:tcBorders>
              <w:top w:val="nil"/>
              <w:left w:val="nil"/>
              <w:bottom w:val="single" w:sz="4" w:space="0" w:color="5B9BD5"/>
              <w:right w:val="nil"/>
            </w:tcBorders>
            <w:shd w:val="clear" w:color="auto" w:fill="auto"/>
            <w:noWrap/>
            <w:vAlign w:val="center"/>
            <w:hideMark/>
          </w:tcPr>
          <w:p w14:paraId="7C265C7B" w14:textId="18944B91"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0.7%</w:t>
            </w:r>
          </w:p>
        </w:tc>
        <w:tc>
          <w:tcPr>
            <w:tcW w:w="699" w:type="dxa"/>
            <w:tcBorders>
              <w:top w:val="nil"/>
              <w:left w:val="nil"/>
              <w:bottom w:val="single" w:sz="4" w:space="0" w:color="5B9BD5"/>
              <w:right w:val="nil"/>
            </w:tcBorders>
            <w:shd w:val="clear" w:color="auto" w:fill="auto"/>
            <w:noWrap/>
            <w:vAlign w:val="center"/>
            <w:hideMark/>
          </w:tcPr>
          <w:p w14:paraId="66B6CC6C" w14:textId="533D1A3B"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1.9%</w:t>
            </w:r>
          </w:p>
        </w:tc>
        <w:tc>
          <w:tcPr>
            <w:tcW w:w="699" w:type="dxa"/>
            <w:tcBorders>
              <w:top w:val="nil"/>
              <w:left w:val="nil"/>
              <w:bottom w:val="single" w:sz="4" w:space="0" w:color="5B9BD5"/>
              <w:right w:val="nil"/>
            </w:tcBorders>
            <w:shd w:val="clear" w:color="auto" w:fill="auto"/>
            <w:noWrap/>
            <w:vAlign w:val="center"/>
            <w:hideMark/>
          </w:tcPr>
          <w:p w14:paraId="0DCD4140" w14:textId="08E57509"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1.1%</w:t>
            </w:r>
          </w:p>
        </w:tc>
        <w:tc>
          <w:tcPr>
            <w:tcW w:w="699" w:type="dxa"/>
            <w:tcBorders>
              <w:top w:val="nil"/>
              <w:left w:val="nil"/>
              <w:bottom w:val="single" w:sz="4" w:space="0" w:color="5B9BD5"/>
              <w:right w:val="nil"/>
            </w:tcBorders>
            <w:shd w:val="clear" w:color="auto" w:fill="auto"/>
            <w:noWrap/>
            <w:vAlign w:val="center"/>
            <w:hideMark/>
          </w:tcPr>
          <w:p w14:paraId="164CEAF3" w14:textId="327BF6BC"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1.2%</w:t>
            </w:r>
          </w:p>
        </w:tc>
        <w:tc>
          <w:tcPr>
            <w:tcW w:w="697" w:type="dxa"/>
            <w:tcBorders>
              <w:top w:val="nil"/>
              <w:left w:val="nil"/>
              <w:bottom w:val="single" w:sz="4" w:space="0" w:color="5B9BD5"/>
              <w:right w:val="nil"/>
            </w:tcBorders>
            <w:shd w:val="clear" w:color="auto" w:fill="auto"/>
            <w:noWrap/>
            <w:vAlign w:val="center"/>
            <w:hideMark/>
          </w:tcPr>
          <w:p w14:paraId="1FDE36AF" w14:textId="3F068476"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-1.7%</w:t>
            </w:r>
          </w:p>
        </w:tc>
        <w:tc>
          <w:tcPr>
            <w:tcW w:w="696" w:type="dxa"/>
            <w:tcBorders>
              <w:top w:val="nil"/>
              <w:left w:val="nil"/>
              <w:bottom w:val="single" w:sz="4" w:space="0" w:color="5B9BD5"/>
              <w:right w:val="single" w:sz="4" w:space="0" w:color="4472C4"/>
            </w:tcBorders>
            <w:shd w:val="clear" w:color="auto" w:fill="auto"/>
            <w:noWrap/>
            <w:vAlign w:val="center"/>
            <w:hideMark/>
          </w:tcPr>
          <w:p w14:paraId="2AE49937" w14:textId="42DED5FF"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0.45</w:t>
            </w:r>
          </w:p>
        </w:tc>
        <w:tc>
          <w:tcPr>
            <w:tcW w:w="262" w:type="dxa"/>
            <w:tcBorders>
              <w:top w:val="nil"/>
              <w:left w:val="nil"/>
              <w:right w:val="nil"/>
            </w:tcBorders>
            <w:shd w:val="clear" w:color="auto" w:fill="auto"/>
            <w:noWrap/>
            <w:vAlign w:val="center"/>
            <w:hideMark/>
          </w:tcPr>
          <w:p w14:paraId="1ED68AF4" w14:textId="028C8C9D" w:rsidR="00831794" w:rsidRPr="002075F1" w:rsidRDefault="00831794" w:rsidP="00831794">
            <w:pPr>
              <w:widowControl/>
              <w:autoSpaceDE/>
              <w:autoSpaceDN/>
              <w:rPr>
                <w:rFonts w:ascii="Arial Narrow" w:eastAsia="Times New Roman" w:hAnsi="Arial Narrow" w:cs="Calibri"/>
                <w:color w:val="000000"/>
                <w:sz w:val="20"/>
                <w:szCs w:val="20"/>
              </w:rPr>
            </w:pPr>
            <w:r>
              <w:rPr>
                <w:rFonts w:ascii="Arial Narrow" w:hAnsi="Arial Narrow" w:cs="Calibri"/>
                <w:color w:val="000000"/>
                <w:sz w:val="20"/>
                <w:szCs w:val="20"/>
              </w:rPr>
              <w:t> </w:t>
            </w:r>
          </w:p>
        </w:tc>
        <w:tc>
          <w:tcPr>
            <w:tcW w:w="700" w:type="dxa"/>
            <w:tcBorders>
              <w:top w:val="single" w:sz="4" w:space="0" w:color="5B9BD5"/>
              <w:left w:val="single" w:sz="4" w:space="0" w:color="4472C4"/>
              <w:bottom w:val="single" w:sz="4" w:space="0" w:color="5B9BD5"/>
            </w:tcBorders>
            <w:shd w:val="clear" w:color="auto" w:fill="auto"/>
            <w:noWrap/>
            <w:vAlign w:val="center"/>
            <w:hideMark/>
          </w:tcPr>
          <w:p w14:paraId="279D806B" w14:textId="100E6C18"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1.0%</w:t>
            </w:r>
          </w:p>
        </w:tc>
        <w:tc>
          <w:tcPr>
            <w:tcW w:w="700" w:type="dxa"/>
            <w:tcBorders>
              <w:top w:val="single" w:sz="4" w:space="0" w:color="5B9BD5"/>
              <w:bottom w:val="single" w:sz="4" w:space="0" w:color="5B9BD5"/>
            </w:tcBorders>
            <w:shd w:val="clear" w:color="auto" w:fill="auto"/>
            <w:noWrap/>
            <w:vAlign w:val="center"/>
            <w:hideMark/>
          </w:tcPr>
          <w:p w14:paraId="6054512D" w14:textId="32030491"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1.7%</w:t>
            </w:r>
          </w:p>
        </w:tc>
        <w:tc>
          <w:tcPr>
            <w:tcW w:w="700" w:type="dxa"/>
            <w:tcBorders>
              <w:top w:val="single" w:sz="4" w:space="0" w:color="5B9BD5"/>
              <w:bottom w:val="single" w:sz="4" w:space="0" w:color="5B9BD5"/>
              <w:right w:val="nil"/>
            </w:tcBorders>
            <w:shd w:val="clear" w:color="auto" w:fill="auto"/>
            <w:noWrap/>
            <w:vAlign w:val="center"/>
            <w:hideMark/>
          </w:tcPr>
          <w:p w14:paraId="1DBB100E" w14:textId="12E0A2CB"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2.9%</w:t>
            </w:r>
          </w:p>
        </w:tc>
        <w:tc>
          <w:tcPr>
            <w:tcW w:w="700" w:type="dxa"/>
            <w:tcBorders>
              <w:top w:val="nil"/>
              <w:left w:val="nil"/>
              <w:bottom w:val="single" w:sz="4" w:space="0" w:color="5B9BD5"/>
              <w:right w:val="nil"/>
            </w:tcBorders>
            <w:shd w:val="clear" w:color="auto" w:fill="auto"/>
            <w:noWrap/>
            <w:vAlign w:val="center"/>
            <w:hideMark/>
          </w:tcPr>
          <w:p w14:paraId="2C63A15C" w14:textId="6810B45A"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1.9%</w:t>
            </w:r>
          </w:p>
        </w:tc>
        <w:tc>
          <w:tcPr>
            <w:tcW w:w="700" w:type="dxa"/>
            <w:tcBorders>
              <w:top w:val="nil"/>
              <w:left w:val="nil"/>
              <w:bottom w:val="single" w:sz="4" w:space="0" w:color="5B9BD5"/>
              <w:right w:val="nil"/>
            </w:tcBorders>
            <w:shd w:val="clear" w:color="auto" w:fill="auto"/>
            <w:noWrap/>
            <w:vAlign w:val="center"/>
            <w:hideMark/>
          </w:tcPr>
          <w:p w14:paraId="053209B6" w14:textId="351B6D0D"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-0.1%</w:t>
            </w:r>
          </w:p>
        </w:tc>
        <w:tc>
          <w:tcPr>
            <w:tcW w:w="700" w:type="dxa"/>
            <w:tcBorders>
              <w:top w:val="nil"/>
              <w:left w:val="nil"/>
              <w:bottom w:val="single" w:sz="4" w:space="0" w:color="5B9BD5"/>
              <w:right w:val="single" w:sz="4" w:space="0" w:color="5B9BD5"/>
            </w:tcBorders>
            <w:shd w:val="clear" w:color="auto" w:fill="auto"/>
            <w:noWrap/>
            <w:vAlign w:val="center"/>
            <w:hideMark/>
          </w:tcPr>
          <w:p w14:paraId="6BAB42F0" w14:textId="655387ED"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0.68</w:t>
            </w:r>
          </w:p>
        </w:tc>
      </w:tr>
      <w:tr w:rsidR="00831794" w:rsidRPr="002075F1" w14:paraId="2DAA71B6" w14:textId="77777777" w:rsidTr="001842C3">
        <w:trPr>
          <w:trHeight w:val="432"/>
        </w:trPr>
        <w:tc>
          <w:tcPr>
            <w:tcW w:w="1489" w:type="dxa"/>
            <w:tcBorders>
              <w:top w:val="nil"/>
              <w:left w:val="single" w:sz="4" w:space="0" w:color="5B9BD5"/>
              <w:bottom w:val="single" w:sz="4" w:space="0" w:color="5B9BD5"/>
              <w:right w:val="nil"/>
            </w:tcBorders>
            <w:shd w:val="clear" w:color="000000" w:fill="4472C4"/>
            <w:vAlign w:val="center"/>
            <w:hideMark/>
          </w:tcPr>
          <w:p w14:paraId="73DAE7E0" w14:textId="77777777" w:rsidR="00831794" w:rsidRPr="002075F1" w:rsidRDefault="00831794" w:rsidP="00831794">
            <w:pPr>
              <w:widowControl/>
              <w:autoSpaceDE/>
              <w:autoSpaceDN/>
              <w:rPr>
                <w:rFonts w:ascii="Arial Narrow" w:eastAsia="Times New Roman" w:hAnsi="Arial Narrow" w:cs="Calibri"/>
                <w:color w:val="FFFFFF"/>
                <w:sz w:val="20"/>
                <w:szCs w:val="20"/>
              </w:rPr>
            </w:pPr>
            <w:r w:rsidRPr="002075F1">
              <w:rPr>
                <w:rFonts w:ascii="Arial Narrow" w:eastAsia="Times New Roman" w:hAnsi="Arial Narrow" w:cs="Calibri"/>
                <w:color w:val="FFFFFF"/>
                <w:sz w:val="20"/>
                <w:szCs w:val="20"/>
              </w:rPr>
              <w:t>Race/Ethnicity</w:t>
            </w:r>
          </w:p>
        </w:tc>
        <w:tc>
          <w:tcPr>
            <w:tcW w:w="699" w:type="dxa"/>
            <w:tcBorders>
              <w:top w:val="nil"/>
              <w:left w:val="single" w:sz="4" w:space="0" w:color="4472C4"/>
              <w:bottom w:val="single" w:sz="4" w:space="0" w:color="5B9BD5"/>
              <w:right w:val="nil"/>
            </w:tcBorders>
            <w:shd w:val="clear" w:color="000000" w:fill="4472C4"/>
            <w:vAlign w:val="center"/>
            <w:hideMark/>
          </w:tcPr>
          <w:p w14:paraId="2FFE6055" w14:textId="1C2C8CB9" w:rsidR="00831794" w:rsidRPr="002075F1" w:rsidRDefault="00831794" w:rsidP="00831794">
            <w:pPr>
              <w:widowControl/>
              <w:autoSpaceDE/>
              <w:autoSpaceDN/>
              <w:jc w:val="right"/>
              <w:rPr>
                <w:rFonts w:ascii="Arial Narrow" w:eastAsia="Times New Roman" w:hAnsi="Arial Narrow" w:cs="Calibri"/>
                <w:color w:val="FFFFFF"/>
                <w:sz w:val="20"/>
                <w:szCs w:val="20"/>
              </w:rPr>
            </w:pPr>
            <w:r>
              <w:rPr>
                <w:rFonts w:ascii="Arial Narrow" w:hAnsi="Arial Narrow" w:cs="Calibri"/>
                <w:color w:val="FFFFFF"/>
                <w:sz w:val="20"/>
                <w:szCs w:val="20"/>
              </w:rPr>
              <w:t>%Ttl.</w:t>
            </w:r>
          </w:p>
        </w:tc>
        <w:tc>
          <w:tcPr>
            <w:tcW w:w="699" w:type="dxa"/>
            <w:tcBorders>
              <w:top w:val="nil"/>
              <w:left w:val="single" w:sz="4" w:space="0" w:color="4472C4"/>
              <w:bottom w:val="single" w:sz="4" w:space="0" w:color="5B9BD5"/>
              <w:right w:val="nil"/>
            </w:tcBorders>
            <w:shd w:val="clear" w:color="000000" w:fill="4472C4"/>
            <w:vAlign w:val="center"/>
            <w:hideMark/>
          </w:tcPr>
          <w:p w14:paraId="4CC25C58" w14:textId="725ECEC6" w:rsidR="00831794" w:rsidRPr="002075F1" w:rsidRDefault="00831794" w:rsidP="00831794">
            <w:pPr>
              <w:widowControl/>
              <w:autoSpaceDE/>
              <w:autoSpaceDN/>
              <w:jc w:val="right"/>
              <w:rPr>
                <w:rFonts w:ascii="Arial Narrow" w:eastAsia="Times New Roman" w:hAnsi="Arial Narrow" w:cs="Calibri"/>
                <w:color w:val="FFFFFF"/>
                <w:sz w:val="20"/>
                <w:szCs w:val="20"/>
              </w:rPr>
            </w:pPr>
            <w:r>
              <w:rPr>
                <w:rFonts w:ascii="Arial Narrow" w:hAnsi="Arial Narrow" w:cs="Calibri"/>
                <w:color w:val="FFFFFF"/>
                <w:sz w:val="20"/>
                <w:szCs w:val="20"/>
              </w:rPr>
              <w:t>%Ttl.</w:t>
            </w:r>
          </w:p>
        </w:tc>
        <w:tc>
          <w:tcPr>
            <w:tcW w:w="699" w:type="dxa"/>
            <w:tcBorders>
              <w:top w:val="nil"/>
              <w:left w:val="single" w:sz="4" w:space="0" w:color="4472C4"/>
              <w:bottom w:val="single" w:sz="4" w:space="0" w:color="5B9BD5"/>
              <w:right w:val="nil"/>
            </w:tcBorders>
            <w:shd w:val="clear" w:color="000000" w:fill="4472C4"/>
            <w:vAlign w:val="center"/>
            <w:hideMark/>
          </w:tcPr>
          <w:p w14:paraId="575D700A" w14:textId="49DFB846" w:rsidR="00831794" w:rsidRPr="002075F1" w:rsidRDefault="00831794" w:rsidP="00831794">
            <w:pPr>
              <w:widowControl/>
              <w:autoSpaceDE/>
              <w:autoSpaceDN/>
              <w:jc w:val="right"/>
              <w:rPr>
                <w:rFonts w:ascii="Arial Narrow" w:eastAsia="Times New Roman" w:hAnsi="Arial Narrow" w:cs="Calibri"/>
                <w:color w:val="FFFFFF"/>
                <w:sz w:val="20"/>
                <w:szCs w:val="20"/>
              </w:rPr>
            </w:pPr>
            <w:r>
              <w:rPr>
                <w:rFonts w:ascii="Arial Narrow" w:hAnsi="Arial Narrow" w:cs="Calibri"/>
                <w:color w:val="FFFFFF"/>
                <w:sz w:val="20"/>
                <w:szCs w:val="20"/>
              </w:rPr>
              <w:t>%Ttl.</w:t>
            </w:r>
          </w:p>
        </w:tc>
        <w:tc>
          <w:tcPr>
            <w:tcW w:w="699" w:type="dxa"/>
            <w:tcBorders>
              <w:top w:val="nil"/>
              <w:left w:val="single" w:sz="4" w:space="0" w:color="4472C4"/>
              <w:bottom w:val="single" w:sz="4" w:space="0" w:color="5B9BD5"/>
              <w:right w:val="nil"/>
            </w:tcBorders>
            <w:shd w:val="clear" w:color="000000" w:fill="4472C4"/>
            <w:vAlign w:val="center"/>
            <w:hideMark/>
          </w:tcPr>
          <w:p w14:paraId="36A001D4" w14:textId="5C90E086" w:rsidR="00831794" w:rsidRPr="002075F1" w:rsidRDefault="00831794" w:rsidP="00831794">
            <w:pPr>
              <w:widowControl/>
              <w:autoSpaceDE/>
              <w:autoSpaceDN/>
              <w:jc w:val="right"/>
              <w:rPr>
                <w:rFonts w:ascii="Arial Narrow" w:eastAsia="Times New Roman" w:hAnsi="Arial Narrow" w:cs="Calibri"/>
                <w:color w:val="FFFFFF"/>
                <w:sz w:val="20"/>
                <w:szCs w:val="20"/>
              </w:rPr>
            </w:pPr>
            <w:r>
              <w:rPr>
                <w:rFonts w:ascii="Arial Narrow" w:hAnsi="Arial Narrow" w:cs="Calibri"/>
                <w:color w:val="FFFFFF"/>
                <w:sz w:val="20"/>
                <w:szCs w:val="20"/>
              </w:rPr>
              <w:t>%Ttl.</w:t>
            </w:r>
          </w:p>
        </w:tc>
        <w:tc>
          <w:tcPr>
            <w:tcW w:w="697" w:type="dxa"/>
            <w:tcBorders>
              <w:top w:val="nil"/>
              <w:left w:val="single" w:sz="4" w:space="0" w:color="4472C4"/>
              <w:bottom w:val="single" w:sz="4" w:space="0" w:color="5B9BD5"/>
              <w:right w:val="nil"/>
            </w:tcBorders>
            <w:shd w:val="clear" w:color="000000" w:fill="4472C4"/>
            <w:vAlign w:val="center"/>
            <w:hideMark/>
          </w:tcPr>
          <w:p w14:paraId="337305D2" w14:textId="1C547873" w:rsidR="00831794" w:rsidRPr="002075F1" w:rsidRDefault="00831794" w:rsidP="00831794">
            <w:pPr>
              <w:widowControl/>
              <w:autoSpaceDE/>
              <w:autoSpaceDN/>
              <w:jc w:val="right"/>
              <w:rPr>
                <w:rFonts w:ascii="Arial Narrow" w:eastAsia="Times New Roman" w:hAnsi="Arial Narrow" w:cs="Calibri"/>
                <w:color w:val="FFFFFF"/>
                <w:sz w:val="20"/>
                <w:szCs w:val="20"/>
              </w:rPr>
            </w:pPr>
            <w:r>
              <w:rPr>
                <w:rFonts w:ascii="Arial Narrow" w:hAnsi="Arial Narrow" w:cs="Calibri"/>
                <w:color w:val="FFFFFF"/>
                <w:sz w:val="20"/>
                <w:szCs w:val="20"/>
              </w:rPr>
              <w:t>PPG*</w:t>
            </w:r>
          </w:p>
        </w:tc>
        <w:tc>
          <w:tcPr>
            <w:tcW w:w="696" w:type="dxa"/>
            <w:tcBorders>
              <w:top w:val="nil"/>
              <w:left w:val="single" w:sz="4" w:space="0" w:color="4472C4"/>
              <w:bottom w:val="single" w:sz="4" w:space="0" w:color="5B9BD5"/>
              <w:right w:val="nil"/>
            </w:tcBorders>
            <w:shd w:val="clear" w:color="000000" w:fill="4472C4"/>
            <w:vAlign w:val="center"/>
            <w:hideMark/>
          </w:tcPr>
          <w:p w14:paraId="5EB32107" w14:textId="0985B859" w:rsidR="00831794" w:rsidRPr="002075F1" w:rsidRDefault="00831794" w:rsidP="00831794">
            <w:pPr>
              <w:widowControl/>
              <w:autoSpaceDE/>
              <w:autoSpaceDN/>
              <w:jc w:val="right"/>
              <w:rPr>
                <w:rFonts w:ascii="Arial Narrow" w:eastAsia="Times New Roman" w:hAnsi="Arial Narrow" w:cs="Calibri"/>
                <w:color w:val="FFFFFF"/>
                <w:sz w:val="20"/>
                <w:szCs w:val="20"/>
              </w:rPr>
            </w:pPr>
            <w:r>
              <w:rPr>
                <w:rFonts w:ascii="Arial Narrow" w:hAnsi="Arial Narrow" w:cs="Calibri"/>
                <w:color w:val="FFFFFF"/>
                <w:sz w:val="20"/>
                <w:szCs w:val="20"/>
              </w:rPr>
              <w:t>PI*</w:t>
            </w:r>
          </w:p>
        </w:tc>
        <w:tc>
          <w:tcPr>
            <w:tcW w:w="262" w:type="dxa"/>
            <w:tcBorders>
              <w:top w:val="nil"/>
              <w:left w:val="nil"/>
              <w:right w:val="nil"/>
            </w:tcBorders>
            <w:shd w:val="clear" w:color="auto" w:fill="auto"/>
            <w:noWrap/>
            <w:vAlign w:val="center"/>
            <w:hideMark/>
          </w:tcPr>
          <w:p w14:paraId="1906FE49" w14:textId="4DFA3AC8" w:rsidR="00831794" w:rsidRPr="002075F1" w:rsidRDefault="00831794" w:rsidP="00831794">
            <w:pPr>
              <w:widowControl/>
              <w:autoSpaceDE/>
              <w:autoSpaceDN/>
              <w:rPr>
                <w:rFonts w:ascii="Arial Narrow" w:eastAsia="Times New Roman" w:hAnsi="Arial Narrow" w:cs="Calibri"/>
                <w:color w:val="000000"/>
                <w:sz w:val="20"/>
                <w:szCs w:val="20"/>
              </w:rPr>
            </w:pPr>
            <w:r>
              <w:rPr>
                <w:rFonts w:ascii="Arial Narrow" w:hAnsi="Arial Narrow" w:cs="Calibri"/>
                <w:color w:val="000000"/>
                <w:sz w:val="20"/>
                <w:szCs w:val="20"/>
              </w:rPr>
              <w:t> </w:t>
            </w:r>
          </w:p>
        </w:tc>
        <w:tc>
          <w:tcPr>
            <w:tcW w:w="700" w:type="dxa"/>
            <w:tcBorders>
              <w:top w:val="single" w:sz="4" w:space="0" w:color="5B9BD5"/>
              <w:left w:val="single" w:sz="4" w:space="0" w:color="4472C4"/>
              <w:bottom w:val="single" w:sz="4" w:space="0" w:color="5B9BD5"/>
            </w:tcBorders>
            <w:shd w:val="clear" w:color="000000" w:fill="4472C4"/>
            <w:vAlign w:val="center"/>
            <w:hideMark/>
          </w:tcPr>
          <w:p w14:paraId="3C55E9D9" w14:textId="11FE23FC" w:rsidR="00831794" w:rsidRPr="002075F1" w:rsidRDefault="00831794" w:rsidP="00831794">
            <w:pPr>
              <w:widowControl/>
              <w:autoSpaceDE/>
              <w:autoSpaceDN/>
              <w:jc w:val="right"/>
              <w:rPr>
                <w:rFonts w:ascii="Arial Narrow" w:eastAsia="Times New Roman" w:hAnsi="Arial Narrow" w:cs="Calibri"/>
                <w:color w:val="FFFFFF"/>
                <w:sz w:val="20"/>
                <w:szCs w:val="20"/>
              </w:rPr>
            </w:pPr>
            <w:r>
              <w:rPr>
                <w:rFonts w:ascii="Arial Narrow" w:hAnsi="Arial Narrow" w:cs="Calibri"/>
                <w:color w:val="FFFFFF"/>
                <w:sz w:val="20"/>
                <w:szCs w:val="20"/>
              </w:rPr>
              <w:t>%Ttl.</w:t>
            </w:r>
          </w:p>
        </w:tc>
        <w:tc>
          <w:tcPr>
            <w:tcW w:w="700" w:type="dxa"/>
            <w:tcBorders>
              <w:top w:val="single" w:sz="4" w:space="0" w:color="5B9BD5"/>
              <w:bottom w:val="single" w:sz="4" w:space="0" w:color="5B9BD5"/>
            </w:tcBorders>
            <w:shd w:val="clear" w:color="000000" w:fill="4472C4"/>
            <w:vAlign w:val="center"/>
            <w:hideMark/>
          </w:tcPr>
          <w:p w14:paraId="46F8ED91" w14:textId="566AB97D" w:rsidR="00831794" w:rsidRPr="002075F1" w:rsidRDefault="00831794" w:rsidP="00831794">
            <w:pPr>
              <w:widowControl/>
              <w:autoSpaceDE/>
              <w:autoSpaceDN/>
              <w:jc w:val="right"/>
              <w:rPr>
                <w:rFonts w:ascii="Arial Narrow" w:eastAsia="Times New Roman" w:hAnsi="Arial Narrow" w:cs="Calibri"/>
                <w:color w:val="FFFFFF"/>
                <w:sz w:val="20"/>
                <w:szCs w:val="20"/>
              </w:rPr>
            </w:pPr>
            <w:r>
              <w:rPr>
                <w:rFonts w:ascii="Arial Narrow" w:hAnsi="Arial Narrow" w:cs="Calibri"/>
                <w:color w:val="FFFFFF"/>
                <w:sz w:val="20"/>
                <w:szCs w:val="20"/>
              </w:rPr>
              <w:t>%Ttl.</w:t>
            </w:r>
          </w:p>
        </w:tc>
        <w:tc>
          <w:tcPr>
            <w:tcW w:w="700" w:type="dxa"/>
            <w:tcBorders>
              <w:top w:val="single" w:sz="4" w:space="0" w:color="5B9BD5"/>
              <w:bottom w:val="single" w:sz="4" w:space="0" w:color="5B9BD5"/>
              <w:right w:val="nil"/>
            </w:tcBorders>
            <w:shd w:val="clear" w:color="000000" w:fill="4472C4"/>
            <w:vAlign w:val="center"/>
            <w:hideMark/>
          </w:tcPr>
          <w:p w14:paraId="56BEB54E" w14:textId="54D39F78" w:rsidR="00831794" w:rsidRPr="002075F1" w:rsidRDefault="00831794" w:rsidP="00831794">
            <w:pPr>
              <w:widowControl/>
              <w:autoSpaceDE/>
              <w:autoSpaceDN/>
              <w:jc w:val="right"/>
              <w:rPr>
                <w:rFonts w:ascii="Arial Narrow" w:eastAsia="Times New Roman" w:hAnsi="Arial Narrow" w:cs="Calibri"/>
                <w:color w:val="FFFFFF"/>
                <w:sz w:val="20"/>
                <w:szCs w:val="20"/>
              </w:rPr>
            </w:pPr>
            <w:r>
              <w:rPr>
                <w:rFonts w:ascii="Arial Narrow" w:hAnsi="Arial Narrow" w:cs="Calibri"/>
                <w:color w:val="FFFFFF"/>
                <w:sz w:val="20"/>
                <w:szCs w:val="20"/>
              </w:rPr>
              <w:t>%Ttl.</w:t>
            </w:r>
          </w:p>
        </w:tc>
        <w:tc>
          <w:tcPr>
            <w:tcW w:w="700" w:type="dxa"/>
            <w:tcBorders>
              <w:top w:val="nil"/>
              <w:left w:val="single" w:sz="4" w:space="0" w:color="4472C4"/>
              <w:bottom w:val="single" w:sz="4" w:space="0" w:color="5B9BD5"/>
              <w:right w:val="nil"/>
            </w:tcBorders>
            <w:shd w:val="clear" w:color="000000" w:fill="4472C4"/>
            <w:vAlign w:val="center"/>
            <w:hideMark/>
          </w:tcPr>
          <w:p w14:paraId="6D3E652C" w14:textId="7FDE72FA" w:rsidR="00831794" w:rsidRPr="002075F1" w:rsidRDefault="00831794" w:rsidP="00831794">
            <w:pPr>
              <w:widowControl/>
              <w:autoSpaceDE/>
              <w:autoSpaceDN/>
              <w:jc w:val="right"/>
              <w:rPr>
                <w:rFonts w:ascii="Arial Narrow" w:eastAsia="Times New Roman" w:hAnsi="Arial Narrow" w:cs="Calibri"/>
                <w:color w:val="FFFFFF"/>
                <w:sz w:val="20"/>
                <w:szCs w:val="20"/>
              </w:rPr>
            </w:pPr>
            <w:r>
              <w:rPr>
                <w:rFonts w:ascii="Arial Narrow" w:hAnsi="Arial Narrow" w:cs="Calibri"/>
                <w:color w:val="FFFFFF"/>
                <w:sz w:val="20"/>
                <w:szCs w:val="20"/>
              </w:rPr>
              <w:t>%Ttl.</w:t>
            </w:r>
          </w:p>
        </w:tc>
        <w:tc>
          <w:tcPr>
            <w:tcW w:w="700" w:type="dxa"/>
            <w:tcBorders>
              <w:top w:val="nil"/>
              <w:left w:val="single" w:sz="4" w:space="0" w:color="4472C4"/>
              <w:bottom w:val="single" w:sz="4" w:space="0" w:color="5B9BD5"/>
              <w:right w:val="nil"/>
            </w:tcBorders>
            <w:shd w:val="clear" w:color="000000" w:fill="4472C4"/>
            <w:vAlign w:val="center"/>
            <w:hideMark/>
          </w:tcPr>
          <w:p w14:paraId="0DBC4226" w14:textId="26A802E5" w:rsidR="00831794" w:rsidRPr="002075F1" w:rsidRDefault="00831794" w:rsidP="00831794">
            <w:pPr>
              <w:widowControl/>
              <w:autoSpaceDE/>
              <w:autoSpaceDN/>
              <w:jc w:val="right"/>
              <w:rPr>
                <w:rFonts w:ascii="Arial Narrow" w:eastAsia="Times New Roman" w:hAnsi="Arial Narrow" w:cs="Calibri"/>
                <w:color w:val="FFFFFF"/>
                <w:sz w:val="20"/>
                <w:szCs w:val="20"/>
              </w:rPr>
            </w:pPr>
            <w:r>
              <w:rPr>
                <w:rFonts w:ascii="Arial Narrow" w:hAnsi="Arial Narrow" w:cs="Calibri"/>
                <w:color w:val="FFFFFF"/>
                <w:sz w:val="20"/>
                <w:szCs w:val="20"/>
              </w:rPr>
              <w:t>PPG*</w:t>
            </w:r>
          </w:p>
        </w:tc>
        <w:tc>
          <w:tcPr>
            <w:tcW w:w="700" w:type="dxa"/>
            <w:tcBorders>
              <w:top w:val="nil"/>
              <w:left w:val="single" w:sz="4" w:space="0" w:color="4472C4"/>
              <w:bottom w:val="single" w:sz="4" w:space="0" w:color="5B9BD5"/>
              <w:right w:val="single" w:sz="4" w:space="0" w:color="5B9BD5"/>
            </w:tcBorders>
            <w:shd w:val="clear" w:color="000000" w:fill="4472C4"/>
            <w:vAlign w:val="center"/>
            <w:hideMark/>
          </w:tcPr>
          <w:p w14:paraId="0A425458" w14:textId="5BA5E4B5" w:rsidR="00831794" w:rsidRPr="002075F1" w:rsidRDefault="00831794" w:rsidP="00831794">
            <w:pPr>
              <w:widowControl/>
              <w:autoSpaceDE/>
              <w:autoSpaceDN/>
              <w:jc w:val="right"/>
              <w:rPr>
                <w:rFonts w:ascii="Arial Narrow" w:eastAsia="Times New Roman" w:hAnsi="Arial Narrow" w:cs="Calibri"/>
                <w:color w:val="FFFFFF"/>
                <w:sz w:val="20"/>
                <w:szCs w:val="20"/>
              </w:rPr>
            </w:pPr>
            <w:r>
              <w:rPr>
                <w:rFonts w:ascii="Arial Narrow" w:hAnsi="Arial Narrow" w:cs="Calibri"/>
                <w:color w:val="FFFFFF"/>
                <w:sz w:val="20"/>
                <w:szCs w:val="20"/>
              </w:rPr>
              <w:t>PI*</w:t>
            </w:r>
          </w:p>
        </w:tc>
      </w:tr>
      <w:tr w:rsidR="00831794" w:rsidRPr="002075F1" w14:paraId="2754D2D5" w14:textId="77777777" w:rsidTr="001842C3">
        <w:trPr>
          <w:trHeight w:val="432"/>
        </w:trPr>
        <w:tc>
          <w:tcPr>
            <w:tcW w:w="1489" w:type="dxa"/>
            <w:tcBorders>
              <w:top w:val="nil"/>
              <w:left w:val="single" w:sz="4" w:space="0" w:color="5B9BD5"/>
              <w:bottom w:val="single" w:sz="4" w:space="0" w:color="5B9BD5"/>
              <w:right w:val="nil"/>
            </w:tcBorders>
            <w:shd w:val="clear" w:color="auto" w:fill="auto"/>
            <w:vAlign w:val="center"/>
            <w:hideMark/>
          </w:tcPr>
          <w:p w14:paraId="7ED9205D" w14:textId="77777777" w:rsidR="00831794" w:rsidRPr="002075F1" w:rsidRDefault="00831794" w:rsidP="00831794">
            <w:pPr>
              <w:widowControl/>
              <w:autoSpaceDE/>
              <w:autoSpaceDN/>
              <w:rPr>
                <w:rFonts w:ascii="Arial Narrow" w:eastAsia="Times New Roman" w:hAnsi="Arial Narrow" w:cs="Calibri"/>
                <w:color w:val="000000"/>
                <w:sz w:val="20"/>
                <w:szCs w:val="20"/>
              </w:rPr>
            </w:pPr>
            <w:r w:rsidRPr="002075F1">
              <w:rPr>
                <w:rFonts w:ascii="Arial Narrow" w:eastAsia="Times New Roman" w:hAnsi="Arial Narrow" w:cs="Calibri"/>
                <w:color w:val="000000"/>
                <w:sz w:val="20"/>
                <w:szCs w:val="20"/>
              </w:rPr>
              <w:t>Asian</w:t>
            </w:r>
          </w:p>
        </w:tc>
        <w:tc>
          <w:tcPr>
            <w:tcW w:w="699" w:type="dxa"/>
            <w:tcBorders>
              <w:top w:val="nil"/>
              <w:left w:val="nil"/>
              <w:bottom w:val="single" w:sz="4" w:space="0" w:color="5B9BD5"/>
              <w:right w:val="nil"/>
            </w:tcBorders>
            <w:shd w:val="clear" w:color="auto" w:fill="auto"/>
            <w:noWrap/>
            <w:vAlign w:val="center"/>
            <w:hideMark/>
          </w:tcPr>
          <w:p w14:paraId="6ABB9A66" w14:textId="75664D08"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18.8%</w:t>
            </w:r>
          </w:p>
        </w:tc>
        <w:tc>
          <w:tcPr>
            <w:tcW w:w="699" w:type="dxa"/>
            <w:tcBorders>
              <w:top w:val="nil"/>
              <w:left w:val="nil"/>
              <w:bottom w:val="single" w:sz="4" w:space="0" w:color="5B9BD5"/>
              <w:right w:val="nil"/>
            </w:tcBorders>
            <w:shd w:val="clear" w:color="auto" w:fill="auto"/>
            <w:noWrap/>
            <w:vAlign w:val="center"/>
            <w:hideMark/>
          </w:tcPr>
          <w:p w14:paraId="3A1F3CC2" w14:textId="2E5C4982"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14.2%</w:t>
            </w:r>
          </w:p>
        </w:tc>
        <w:tc>
          <w:tcPr>
            <w:tcW w:w="699" w:type="dxa"/>
            <w:tcBorders>
              <w:top w:val="nil"/>
              <w:left w:val="nil"/>
              <w:bottom w:val="single" w:sz="4" w:space="0" w:color="5B9BD5"/>
              <w:right w:val="nil"/>
            </w:tcBorders>
            <w:shd w:val="clear" w:color="auto" w:fill="auto"/>
            <w:noWrap/>
            <w:vAlign w:val="center"/>
            <w:hideMark/>
          </w:tcPr>
          <w:p w14:paraId="5B6AA20F" w14:textId="40D51AB6"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18.8%</w:t>
            </w:r>
          </w:p>
        </w:tc>
        <w:tc>
          <w:tcPr>
            <w:tcW w:w="699" w:type="dxa"/>
            <w:tcBorders>
              <w:top w:val="nil"/>
              <w:left w:val="nil"/>
              <w:bottom w:val="single" w:sz="4" w:space="0" w:color="5B9BD5"/>
              <w:right w:val="nil"/>
            </w:tcBorders>
            <w:shd w:val="clear" w:color="auto" w:fill="auto"/>
            <w:noWrap/>
            <w:vAlign w:val="center"/>
            <w:hideMark/>
          </w:tcPr>
          <w:p w14:paraId="24D81382" w14:textId="0EF374E7"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17.2%</w:t>
            </w:r>
          </w:p>
        </w:tc>
        <w:tc>
          <w:tcPr>
            <w:tcW w:w="697" w:type="dxa"/>
            <w:tcBorders>
              <w:top w:val="nil"/>
              <w:left w:val="nil"/>
              <w:bottom w:val="single" w:sz="4" w:space="0" w:color="5B9BD5"/>
              <w:right w:val="nil"/>
            </w:tcBorders>
            <w:shd w:val="clear" w:color="auto" w:fill="auto"/>
            <w:noWrap/>
            <w:vAlign w:val="center"/>
            <w:hideMark/>
          </w:tcPr>
          <w:p w14:paraId="107137F3" w14:textId="09165E9B"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-0.4%</w:t>
            </w:r>
          </w:p>
        </w:tc>
        <w:tc>
          <w:tcPr>
            <w:tcW w:w="696" w:type="dxa"/>
            <w:tcBorders>
              <w:top w:val="nil"/>
              <w:left w:val="nil"/>
              <w:bottom w:val="single" w:sz="4" w:space="0" w:color="5B9BD5"/>
              <w:right w:val="single" w:sz="4" w:space="0" w:color="4472C4"/>
            </w:tcBorders>
            <w:shd w:val="clear" w:color="auto" w:fill="auto"/>
            <w:noWrap/>
            <w:vAlign w:val="center"/>
            <w:hideMark/>
          </w:tcPr>
          <w:p w14:paraId="627C10F5" w14:textId="14D49243"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0.86</w:t>
            </w:r>
          </w:p>
        </w:tc>
        <w:tc>
          <w:tcPr>
            <w:tcW w:w="262" w:type="dxa"/>
            <w:tcBorders>
              <w:top w:val="nil"/>
              <w:left w:val="nil"/>
              <w:right w:val="nil"/>
            </w:tcBorders>
            <w:shd w:val="clear" w:color="auto" w:fill="auto"/>
            <w:noWrap/>
            <w:vAlign w:val="center"/>
            <w:hideMark/>
          </w:tcPr>
          <w:p w14:paraId="4CA3833C" w14:textId="0DEACF0C" w:rsidR="00831794" w:rsidRPr="002075F1" w:rsidRDefault="00831794" w:rsidP="00831794">
            <w:pPr>
              <w:widowControl/>
              <w:autoSpaceDE/>
              <w:autoSpaceDN/>
              <w:rPr>
                <w:rFonts w:ascii="Arial Narrow" w:eastAsia="Times New Roman" w:hAnsi="Arial Narrow" w:cs="Calibri"/>
                <w:color w:val="000000"/>
                <w:sz w:val="20"/>
                <w:szCs w:val="20"/>
              </w:rPr>
            </w:pPr>
            <w:r>
              <w:rPr>
                <w:rFonts w:ascii="Arial Narrow" w:hAnsi="Arial Narrow" w:cs="Calibri"/>
                <w:color w:val="000000"/>
                <w:sz w:val="20"/>
                <w:szCs w:val="20"/>
              </w:rPr>
              <w:t> </w:t>
            </w:r>
          </w:p>
        </w:tc>
        <w:tc>
          <w:tcPr>
            <w:tcW w:w="700" w:type="dxa"/>
            <w:tcBorders>
              <w:top w:val="single" w:sz="4" w:space="0" w:color="5B9BD5"/>
              <w:left w:val="single" w:sz="4" w:space="0" w:color="4472C4"/>
              <w:bottom w:val="single" w:sz="4" w:space="0" w:color="5B9BD5"/>
            </w:tcBorders>
            <w:shd w:val="clear" w:color="auto" w:fill="auto"/>
            <w:noWrap/>
            <w:vAlign w:val="center"/>
            <w:hideMark/>
          </w:tcPr>
          <w:p w14:paraId="37EE74C8" w14:textId="4E32DC28"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23.2%</w:t>
            </w:r>
          </w:p>
        </w:tc>
        <w:tc>
          <w:tcPr>
            <w:tcW w:w="700" w:type="dxa"/>
            <w:tcBorders>
              <w:top w:val="single" w:sz="4" w:space="0" w:color="5B9BD5"/>
              <w:bottom w:val="single" w:sz="4" w:space="0" w:color="5B9BD5"/>
            </w:tcBorders>
            <w:shd w:val="clear" w:color="auto" w:fill="auto"/>
            <w:noWrap/>
            <w:vAlign w:val="center"/>
            <w:hideMark/>
          </w:tcPr>
          <w:p w14:paraId="5202EA48" w14:textId="54B732AA"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17.9%</w:t>
            </w:r>
          </w:p>
        </w:tc>
        <w:tc>
          <w:tcPr>
            <w:tcW w:w="700" w:type="dxa"/>
            <w:tcBorders>
              <w:top w:val="single" w:sz="4" w:space="0" w:color="5B9BD5"/>
              <w:bottom w:val="single" w:sz="4" w:space="0" w:color="5B9BD5"/>
              <w:right w:val="nil"/>
            </w:tcBorders>
            <w:shd w:val="clear" w:color="auto" w:fill="auto"/>
            <w:noWrap/>
            <w:vAlign w:val="center"/>
            <w:hideMark/>
          </w:tcPr>
          <w:p w14:paraId="54E2ACE3" w14:textId="3AB1E1CA"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23.8%</w:t>
            </w:r>
          </w:p>
        </w:tc>
        <w:tc>
          <w:tcPr>
            <w:tcW w:w="700" w:type="dxa"/>
            <w:tcBorders>
              <w:top w:val="nil"/>
              <w:left w:val="nil"/>
              <w:bottom w:val="single" w:sz="4" w:space="0" w:color="5B9BD5"/>
              <w:right w:val="nil"/>
            </w:tcBorders>
            <w:shd w:val="clear" w:color="auto" w:fill="auto"/>
            <w:noWrap/>
            <w:vAlign w:val="center"/>
            <w:hideMark/>
          </w:tcPr>
          <w:p w14:paraId="170F6D6A" w14:textId="25ECE1BB"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21.7%</w:t>
            </w:r>
          </w:p>
        </w:tc>
        <w:tc>
          <w:tcPr>
            <w:tcW w:w="700" w:type="dxa"/>
            <w:tcBorders>
              <w:top w:val="nil"/>
              <w:left w:val="nil"/>
              <w:bottom w:val="single" w:sz="4" w:space="0" w:color="5B9BD5"/>
              <w:right w:val="nil"/>
            </w:tcBorders>
            <w:shd w:val="clear" w:color="auto" w:fill="auto"/>
            <w:noWrap/>
            <w:vAlign w:val="center"/>
            <w:hideMark/>
          </w:tcPr>
          <w:p w14:paraId="45E53308" w14:textId="0CB6A8FA"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1.6%</w:t>
            </w:r>
          </w:p>
        </w:tc>
        <w:tc>
          <w:tcPr>
            <w:tcW w:w="700" w:type="dxa"/>
            <w:tcBorders>
              <w:top w:val="nil"/>
              <w:left w:val="nil"/>
              <w:bottom w:val="single" w:sz="4" w:space="0" w:color="5B9BD5"/>
              <w:right w:val="single" w:sz="4" w:space="0" w:color="5B9BD5"/>
            </w:tcBorders>
            <w:shd w:val="clear" w:color="auto" w:fill="auto"/>
            <w:noWrap/>
            <w:vAlign w:val="center"/>
            <w:hideMark/>
          </w:tcPr>
          <w:p w14:paraId="04E3843D" w14:textId="19D7781D"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1.08</w:t>
            </w:r>
          </w:p>
        </w:tc>
      </w:tr>
      <w:tr w:rsidR="00831794" w:rsidRPr="002075F1" w14:paraId="40DC542E" w14:textId="77777777" w:rsidTr="001842C3">
        <w:trPr>
          <w:trHeight w:val="432"/>
        </w:trPr>
        <w:tc>
          <w:tcPr>
            <w:tcW w:w="1489" w:type="dxa"/>
            <w:tcBorders>
              <w:top w:val="nil"/>
              <w:left w:val="single" w:sz="4" w:space="0" w:color="5B9BD5"/>
              <w:bottom w:val="single" w:sz="4" w:space="0" w:color="5B9BD5"/>
              <w:right w:val="nil"/>
            </w:tcBorders>
            <w:shd w:val="clear" w:color="auto" w:fill="auto"/>
            <w:vAlign w:val="center"/>
            <w:hideMark/>
          </w:tcPr>
          <w:p w14:paraId="7C28F178" w14:textId="77777777" w:rsidR="00831794" w:rsidRPr="002075F1" w:rsidRDefault="00831794" w:rsidP="00831794">
            <w:pPr>
              <w:widowControl/>
              <w:autoSpaceDE/>
              <w:autoSpaceDN/>
              <w:rPr>
                <w:rFonts w:ascii="Arial Narrow" w:eastAsia="Times New Roman" w:hAnsi="Arial Narrow" w:cs="Calibri"/>
                <w:color w:val="000000"/>
                <w:sz w:val="20"/>
                <w:szCs w:val="20"/>
              </w:rPr>
            </w:pPr>
            <w:r w:rsidRPr="002075F1">
              <w:rPr>
                <w:rFonts w:ascii="Arial Narrow" w:eastAsia="Times New Roman" w:hAnsi="Arial Narrow" w:cs="Calibri"/>
                <w:color w:val="000000"/>
                <w:sz w:val="20"/>
                <w:szCs w:val="20"/>
              </w:rPr>
              <w:t>Black / African American</w:t>
            </w:r>
          </w:p>
        </w:tc>
        <w:tc>
          <w:tcPr>
            <w:tcW w:w="699" w:type="dxa"/>
            <w:tcBorders>
              <w:top w:val="nil"/>
              <w:left w:val="nil"/>
              <w:bottom w:val="single" w:sz="4" w:space="0" w:color="5B9BD5"/>
              <w:right w:val="nil"/>
            </w:tcBorders>
            <w:shd w:val="clear" w:color="auto" w:fill="auto"/>
            <w:noWrap/>
            <w:vAlign w:val="center"/>
            <w:hideMark/>
          </w:tcPr>
          <w:p w14:paraId="49C47C5C" w14:textId="61527027"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26.0%</w:t>
            </w:r>
          </w:p>
        </w:tc>
        <w:tc>
          <w:tcPr>
            <w:tcW w:w="699" w:type="dxa"/>
            <w:tcBorders>
              <w:top w:val="nil"/>
              <w:left w:val="nil"/>
              <w:bottom w:val="single" w:sz="4" w:space="0" w:color="5B9BD5"/>
              <w:right w:val="nil"/>
            </w:tcBorders>
            <w:shd w:val="clear" w:color="auto" w:fill="auto"/>
            <w:noWrap/>
            <w:vAlign w:val="center"/>
            <w:hideMark/>
          </w:tcPr>
          <w:p w14:paraId="11E3A154" w14:textId="0F292755"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29.0%</w:t>
            </w:r>
          </w:p>
        </w:tc>
        <w:tc>
          <w:tcPr>
            <w:tcW w:w="699" w:type="dxa"/>
            <w:tcBorders>
              <w:top w:val="nil"/>
              <w:left w:val="nil"/>
              <w:bottom w:val="single" w:sz="4" w:space="0" w:color="5B9BD5"/>
              <w:right w:val="nil"/>
            </w:tcBorders>
            <w:shd w:val="clear" w:color="auto" w:fill="auto"/>
            <w:noWrap/>
            <w:vAlign w:val="center"/>
            <w:hideMark/>
          </w:tcPr>
          <w:p w14:paraId="64B0C710" w14:textId="1AF91068"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23.2%</w:t>
            </w:r>
          </w:p>
        </w:tc>
        <w:tc>
          <w:tcPr>
            <w:tcW w:w="699" w:type="dxa"/>
            <w:tcBorders>
              <w:top w:val="nil"/>
              <w:left w:val="nil"/>
              <w:bottom w:val="single" w:sz="4" w:space="0" w:color="5B9BD5"/>
              <w:right w:val="nil"/>
            </w:tcBorders>
            <w:shd w:val="clear" w:color="auto" w:fill="auto"/>
            <w:noWrap/>
            <w:vAlign w:val="center"/>
            <w:hideMark/>
          </w:tcPr>
          <w:p w14:paraId="6CD1AFD0" w14:textId="2887A882"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26.0%</w:t>
            </w:r>
          </w:p>
        </w:tc>
        <w:tc>
          <w:tcPr>
            <w:tcW w:w="697" w:type="dxa"/>
            <w:tcBorders>
              <w:top w:val="nil"/>
              <w:left w:val="nil"/>
              <w:bottom w:val="single" w:sz="4" w:space="0" w:color="5B9BD5"/>
              <w:right w:val="nil"/>
            </w:tcBorders>
            <w:shd w:val="clear" w:color="auto" w:fill="auto"/>
            <w:noWrap/>
            <w:vAlign w:val="center"/>
            <w:hideMark/>
          </w:tcPr>
          <w:p w14:paraId="4352BA32" w14:textId="11D4FF6C"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0.7%</w:t>
            </w:r>
          </w:p>
        </w:tc>
        <w:tc>
          <w:tcPr>
            <w:tcW w:w="696" w:type="dxa"/>
            <w:tcBorders>
              <w:top w:val="nil"/>
              <w:left w:val="nil"/>
              <w:bottom w:val="single" w:sz="4" w:space="0" w:color="5B9BD5"/>
              <w:right w:val="single" w:sz="4" w:space="0" w:color="4472C4"/>
            </w:tcBorders>
            <w:shd w:val="clear" w:color="auto" w:fill="auto"/>
            <w:noWrap/>
            <w:vAlign w:val="center"/>
            <w:hideMark/>
          </w:tcPr>
          <w:p w14:paraId="57BDDEEA" w14:textId="41FBCE68"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1.28</w:t>
            </w:r>
          </w:p>
        </w:tc>
        <w:tc>
          <w:tcPr>
            <w:tcW w:w="262" w:type="dxa"/>
            <w:tcBorders>
              <w:top w:val="nil"/>
              <w:left w:val="nil"/>
              <w:right w:val="nil"/>
            </w:tcBorders>
            <w:shd w:val="clear" w:color="auto" w:fill="auto"/>
            <w:noWrap/>
            <w:vAlign w:val="center"/>
            <w:hideMark/>
          </w:tcPr>
          <w:p w14:paraId="2A1D8D2D" w14:textId="152AF186" w:rsidR="00831794" w:rsidRPr="002075F1" w:rsidRDefault="00831794" w:rsidP="00831794">
            <w:pPr>
              <w:widowControl/>
              <w:autoSpaceDE/>
              <w:autoSpaceDN/>
              <w:rPr>
                <w:rFonts w:ascii="Arial Narrow" w:eastAsia="Times New Roman" w:hAnsi="Arial Narrow" w:cs="Calibri"/>
                <w:color w:val="000000"/>
                <w:sz w:val="20"/>
                <w:szCs w:val="20"/>
              </w:rPr>
            </w:pPr>
            <w:r>
              <w:rPr>
                <w:rFonts w:ascii="Arial Narrow" w:hAnsi="Arial Narrow" w:cs="Calibri"/>
                <w:color w:val="000000"/>
                <w:sz w:val="20"/>
                <w:szCs w:val="20"/>
              </w:rPr>
              <w:t> </w:t>
            </w:r>
          </w:p>
        </w:tc>
        <w:tc>
          <w:tcPr>
            <w:tcW w:w="700" w:type="dxa"/>
            <w:tcBorders>
              <w:top w:val="single" w:sz="4" w:space="0" w:color="5B9BD5"/>
              <w:left w:val="single" w:sz="4" w:space="0" w:color="4472C4"/>
              <w:bottom w:val="single" w:sz="4" w:space="0" w:color="5B9BD5"/>
            </w:tcBorders>
            <w:shd w:val="clear" w:color="auto" w:fill="auto"/>
            <w:noWrap/>
            <w:vAlign w:val="center"/>
            <w:hideMark/>
          </w:tcPr>
          <w:p w14:paraId="4ABDCCD7" w14:textId="74C5B768"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17.3%</w:t>
            </w:r>
          </w:p>
        </w:tc>
        <w:tc>
          <w:tcPr>
            <w:tcW w:w="700" w:type="dxa"/>
            <w:tcBorders>
              <w:top w:val="single" w:sz="4" w:space="0" w:color="5B9BD5"/>
              <w:bottom w:val="single" w:sz="4" w:space="0" w:color="5B9BD5"/>
            </w:tcBorders>
            <w:shd w:val="clear" w:color="auto" w:fill="auto"/>
            <w:noWrap/>
            <w:vAlign w:val="center"/>
            <w:hideMark/>
          </w:tcPr>
          <w:p w14:paraId="6E68379C" w14:textId="63DF1BB9"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20.8%</w:t>
            </w:r>
          </w:p>
        </w:tc>
        <w:tc>
          <w:tcPr>
            <w:tcW w:w="700" w:type="dxa"/>
            <w:tcBorders>
              <w:top w:val="single" w:sz="4" w:space="0" w:color="5B9BD5"/>
              <w:bottom w:val="single" w:sz="4" w:space="0" w:color="5B9BD5"/>
              <w:right w:val="nil"/>
            </w:tcBorders>
            <w:shd w:val="clear" w:color="auto" w:fill="auto"/>
            <w:noWrap/>
            <w:vAlign w:val="center"/>
            <w:hideMark/>
          </w:tcPr>
          <w:p w14:paraId="2F2A3DE7" w14:textId="45FE096B"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15.0%</w:t>
            </w:r>
          </w:p>
        </w:tc>
        <w:tc>
          <w:tcPr>
            <w:tcW w:w="700" w:type="dxa"/>
            <w:tcBorders>
              <w:top w:val="nil"/>
              <w:left w:val="nil"/>
              <w:bottom w:val="single" w:sz="4" w:space="0" w:color="5B9BD5"/>
              <w:right w:val="nil"/>
            </w:tcBorders>
            <w:shd w:val="clear" w:color="auto" w:fill="auto"/>
            <w:noWrap/>
            <w:vAlign w:val="center"/>
            <w:hideMark/>
          </w:tcPr>
          <w:p w14:paraId="0295A5DB" w14:textId="756EF835"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17.7%</w:t>
            </w:r>
          </w:p>
        </w:tc>
        <w:tc>
          <w:tcPr>
            <w:tcW w:w="700" w:type="dxa"/>
            <w:tcBorders>
              <w:top w:val="nil"/>
              <w:left w:val="nil"/>
              <w:bottom w:val="single" w:sz="4" w:space="0" w:color="5B9BD5"/>
              <w:right w:val="nil"/>
            </w:tcBorders>
            <w:shd w:val="clear" w:color="auto" w:fill="auto"/>
            <w:noWrap/>
            <w:vAlign w:val="center"/>
            <w:hideMark/>
          </w:tcPr>
          <w:p w14:paraId="42087B5B" w14:textId="37035BE4"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0.2%</w:t>
            </w:r>
          </w:p>
        </w:tc>
        <w:tc>
          <w:tcPr>
            <w:tcW w:w="700" w:type="dxa"/>
            <w:tcBorders>
              <w:top w:val="nil"/>
              <w:left w:val="nil"/>
              <w:bottom w:val="single" w:sz="4" w:space="0" w:color="5B9BD5"/>
              <w:right w:val="single" w:sz="4" w:space="0" w:color="5B9BD5"/>
            </w:tcBorders>
            <w:shd w:val="clear" w:color="auto" w:fill="auto"/>
            <w:noWrap/>
            <w:vAlign w:val="center"/>
            <w:hideMark/>
          </w:tcPr>
          <w:p w14:paraId="5A711FC3" w14:textId="030F620D"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0.87</w:t>
            </w:r>
          </w:p>
        </w:tc>
      </w:tr>
      <w:tr w:rsidR="00831794" w:rsidRPr="002075F1" w14:paraId="4F99D964" w14:textId="77777777" w:rsidTr="001842C3">
        <w:trPr>
          <w:trHeight w:val="432"/>
        </w:trPr>
        <w:tc>
          <w:tcPr>
            <w:tcW w:w="1489" w:type="dxa"/>
            <w:tcBorders>
              <w:top w:val="nil"/>
              <w:left w:val="single" w:sz="4" w:space="0" w:color="5B9BD5"/>
              <w:bottom w:val="single" w:sz="4" w:space="0" w:color="5B9BD5"/>
              <w:right w:val="nil"/>
            </w:tcBorders>
            <w:shd w:val="clear" w:color="auto" w:fill="auto"/>
            <w:vAlign w:val="center"/>
            <w:hideMark/>
          </w:tcPr>
          <w:p w14:paraId="5F964878" w14:textId="77777777" w:rsidR="00831794" w:rsidRPr="002075F1" w:rsidRDefault="00831794" w:rsidP="00831794">
            <w:pPr>
              <w:widowControl/>
              <w:autoSpaceDE/>
              <w:autoSpaceDN/>
              <w:rPr>
                <w:rFonts w:ascii="Arial Narrow" w:eastAsia="Times New Roman" w:hAnsi="Arial Narrow" w:cs="Calibri"/>
                <w:color w:val="000000"/>
                <w:sz w:val="20"/>
                <w:szCs w:val="20"/>
              </w:rPr>
            </w:pPr>
            <w:r w:rsidRPr="002075F1">
              <w:rPr>
                <w:rFonts w:ascii="Arial Narrow" w:eastAsia="Times New Roman" w:hAnsi="Arial Narrow" w:cs="Calibri"/>
                <w:color w:val="000000"/>
                <w:sz w:val="20"/>
                <w:szCs w:val="20"/>
              </w:rPr>
              <w:t>Hispanic / LatinX</w:t>
            </w:r>
          </w:p>
        </w:tc>
        <w:tc>
          <w:tcPr>
            <w:tcW w:w="699" w:type="dxa"/>
            <w:tcBorders>
              <w:top w:val="nil"/>
              <w:left w:val="nil"/>
              <w:bottom w:val="single" w:sz="4" w:space="0" w:color="5B9BD5"/>
              <w:right w:val="nil"/>
            </w:tcBorders>
            <w:shd w:val="clear" w:color="auto" w:fill="auto"/>
            <w:noWrap/>
            <w:vAlign w:val="center"/>
            <w:hideMark/>
          </w:tcPr>
          <w:p w14:paraId="236702AE" w14:textId="7DF14542"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29.1%</w:t>
            </w:r>
          </w:p>
        </w:tc>
        <w:tc>
          <w:tcPr>
            <w:tcW w:w="699" w:type="dxa"/>
            <w:tcBorders>
              <w:top w:val="nil"/>
              <w:left w:val="nil"/>
              <w:bottom w:val="single" w:sz="4" w:space="0" w:color="5B9BD5"/>
              <w:right w:val="nil"/>
            </w:tcBorders>
            <w:shd w:val="clear" w:color="auto" w:fill="auto"/>
            <w:noWrap/>
            <w:vAlign w:val="center"/>
            <w:hideMark/>
          </w:tcPr>
          <w:p w14:paraId="41DE93F2" w14:textId="52D3A0FB"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32.1%</w:t>
            </w:r>
          </w:p>
        </w:tc>
        <w:tc>
          <w:tcPr>
            <w:tcW w:w="699" w:type="dxa"/>
            <w:tcBorders>
              <w:top w:val="nil"/>
              <w:left w:val="nil"/>
              <w:bottom w:val="single" w:sz="4" w:space="0" w:color="5B9BD5"/>
              <w:right w:val="nil"/>
            </w:tcBorders>
            <w:shd w:val="clear" w:color="auto" w:fill="auto"/>
            <w:noWrap/>
            <w:vAlign w:val="center"/>
            <w:hideMark/>
          </w:tcPr>
          <w:p w14:paraId="12DE7060" w14:textId="22A58CB4"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31.3%</w:t>
            </w:r>
          </w:p>
        </w:tc>
        <w:tc>
          <w:tcPr>
            <w:tcW w:w="699" w:type="dxa"/>
            <w:tcBorders>
              <w:top w:val="nil"/>
              <w:left w:val="nil"/>
              <w:bottom w:val="single" w:sz="4" w:space="0" w:color="5B9BD5"/>
              <w:right w:val="nil"/>
            </w:tcBorders>
            <w:shd w:val="clear" w:color="auto" w:fill="auto"/>
            <w:noWrap/>
            <w:vAlign w:val="center"/>
            <w:hideMark/>
          </w:tcPr>
          <w:p w14:paraId="7A89D4F5" w14:textId="3E2E4A89"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30.8%</w:t>
            </w:r>
          </w:p>
        </w:tc>
        <w:tc>
          <w:tcPr>
            <w:tcW w:w="697" w:type="dxa"/>
            <w:tcBorders>
              <w:top w:val="nil"/>
              <w:left w:val="nil"/>
              <w:bottom w:val="single" w:sz="4" w:space="0" w:color="5B9BD5"/>
              <w:right w:val="nil"/>
            </w:tcBorders>
            <w:shd w:val="clear" w:color="auto" w:fill="auto"/>
            <w:noWrap/>
            <w:vAlign w:val="center"/>
            <w:hideMark/>
          </w:tcPr>
          <w:p w14:paraId="14BBC327" w14:textId="1D1246F6"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-0.1%</w:t>
            </w:r>
          </w:p>
        </w:tc>
        <w:tc>
          <w:tcPr>
            <w:tcW w:w="696" w:type="dxa"/>
            <w:tcBorders>
              <w:top w:val="nil"/>
              <w:left w:val="nil"/>
              <w:bottom w:val="single" w:sz="4" w:space="0" w:color="5B9BD5"/>
              <w:right w:val="single" w:sz="4" w:space="0" w:color="4472C4"/>
            </w:tcBorders>
            <w:shd w:val="clear" w:color="auto" w:fill="auto"/>
            <w:noWrap/>
            <w:vAlign w:val="center"/>
            <w:hideMark/>
          </w:tcPr>
          <w:p w14:paraId="023A644C" w14:textId="65F6AF36"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1.00</w:t>
            </w:r>
          </w:p>
        </w:tc>
        <w:tc>
          <w:tcPr>
            <w:tcW w:w="262" w:type="dxa"/>
            <w:tcBorders>
              <w:top w:val="nil"/>
              <w:left w:val="nil"/>
              <w:right w:val="nil"/>
            </w:tcBorders>
            <w:shd w:val="clear" w:color="auto" w:fill="auto"/>
            <w:noWrap/>
            <w:vAlign w:val="center"/>
            <w:hideMark/>
          </w:tcPr>
          <w:p w14:paraId="152662C5" w14:textId="502542DA" w:rsidR="00831794" w:rsidRPr="002075F1" w:rsidRDefault="00831794" w:rsidP="00831794">
            <w:pPr>
              <w:widowControl/>
              <w:autoSpaceDE/>
              <w:autoSpaceDN/>
              <w:rPr>
                <w:rFonts w:ascii="Arial Narrow" w:eastAsia="Times New Roman" w:hAnsi="Arial Narrow" w:cs="Calibri"/>
                <w:color w:val="000000"/>
                <w:sz w:val="20"/>
                <w:szCs w:val="20"/>
              </w:rPr>
            </w:pPr>
            <w:r>
              <w:rPr>
                <w:rFonts w:ascii="Arial Narrow" w:hAnsi="Arial Narrow" w:cs="Calibri"/>
                <w:color w:val="000000"/>
                <w:sz w:val="20"/>
                <w:szCs w:val="20"/>
              </w:rPr>
              <w:t> </w:t>
            </w:r>
          </w:p>
        </w:tc>
        <w:tc>
          <w:tcPr>
            <w:tcW w:w="700" w:type="dxa"/>
            <w:tcBorders>
              <w:top w:val="single" w:sz="4" w:space="0" w:color="5B9BD5"/>
              <w:left w:val="single" w:sz="4" w:space="0" w:color="4472C4"/>
              <w:bottom w:val="single" w:sz="4" w:space="0" w:color="5B9BD5"/>
            </w:tcBorders>
            <w:shd w:val="clear" w:color="auto" w:fill="auto"/>
            <w:noWrap/>
            <w:vAlign w:val="center"/>
            <w:hideMark/>
          </w:tcPr>
          <w:p w14:paraId="7CA7EB05" w14:textId="69532DCF"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35.7%</w:t>
            </w:r>
          </w:p>
        </w:tc>
        <w:tc>
          <w:tcPr>
            <w:tcW w:w="700" w:type="dxa"/>
            <w:tcBorders>
              <w:top w:val="single" w:sz="4" w:space="0" w:color="5B9BD5"/>
              <w:bottom w:val="single" w:sz="4" w:space="0" w:color="5B9BD5"/>
            </w:tcBorders>
            <w:shd w:val="clear" w:color="auto" w:fill="auto"/>
            <w:noWrap/>
            <w:vAlign w:val="center"/>
            <w:hideMark/>
          </w:tcPr>
          <w:p w14:paraId="50F00C49" w14:textId="2FB00EFB"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39.8%</w:t>
            </w:r>
          </w:p>
        </w:tc>
        <w:tc>
          <w:tcPr>
            <w:tcW w:w="700" w:type="dxa"/>
            <w:tcBorders>
              <w:top w:val="single" w:sz="4" w:space="0" w:color="5B9BD5"/>
              <w:bottom w:val="single" w:sz="4" w:space="0" w:color="5B9BD5"/>
              <w:right w:val="nil"/>
            </w:tcBorders>
            <w:shd w:val="clear" w:color="auto" w:fill="auto"/>
            <w:noWrap/>
            <w:vAlign w:val="center"/>
            <w:hideMark/>
          </w:tcPr>
          <w:p w14:paraId="241434E6" w14:textId="54FA6F3E"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35.5%</w:t>
            </w:r>
          </w:p>
        </w:tc>
        <w:tc>
          <w:tcPr>
            <w:tcW w:w="700" w:type="dxa"/>
            <w:tcBorders>
              <w:top w:val="nil"/>
              <w:left w:val="nil"/>
              <w:bottom w:val="single" w:sz="4" w:space="0" w:color="5B9BD5"/>
              <w:right w:val="nil"/>
            </w:tcBorders>
            <w:shd w:val="clear" w:color="auto" w:fill="auto"/>
            <w:noWrap/>
            <w:vAlign w:val="center"/>
            <w:hideMark/>
          </w:tcPr>
          <w:p w14:paraId="363E1001" w14:textId="2A680D12"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37.0%</w:t>
            </w:r>
          </w:p>
        </w:tc>
        <w:tc>
          <w:tcPr>
            <w:tcW w:w="700" w:type="dxa"/>
            <w:tcBorders>
              <w:top w:val="nil"/>
              <w:left w:val="nil"/>
              <w:bottom w:val="single" w:sz="4" w:space="0" w:color="5B9BD5"/>
              <w:right w:val="nil"/>
            </w:tcBorders>
            <w:shd w:val="clear" w:color="auto" w:fill="auto"/>
            <w:noWrap/>
            <w:vAlign w:val="center"/>
            <w:hideMark/>
          </w:tcPr>
          <w:p w14:paraId="05F8D5E7" w14:textId="0A42808D"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1.8%</w:t>
            </w:r>
          </w:p>
        </w:tc>
        <w:tc>
          <w:tcPr>
            <w:tcW w:w="700" w:type="dxa"/>
            <w:tcBorders>
              <w:top w:val="nil"/>
              <w:left w:val="nil"/>
              <w:bottom w:val="single" w:sz="4" w:space="0" w:color="5B9BD5"/>
              <w:right w:val="single" w:sz="4" w:space="0" w:color="5B9BD5"/>
            </w:tcBorders>
            <w:shd w:val="clear" w:color="auto" w:fill="auto"/>
            <w:noWrap/>
            <w:vAlign w:val="center"/>
            <w:hideMark/>
          </w:tcPr>
          <w:p w14:paraId="3632A2BC" w14:textId="20F6BBD7"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1.20</w:t>
            </w:r>
          </w:p>
        </w:tc>
      </w:tr>
      <w:tr w:rsidR="00831794" w:rsidRPr="002075F1" w14:paraId="7CAAEF27" w14:textId="77777777" w:rsidTr="001842C3">
        <w:trPr>
          <w:trHeight w:val="432"/>
        </w:trPr>
        <w:tc>
          <w:tcPr>
            <w:tcW w:w="1489" w:type="dxa"/>
            <w:tcBorders>
              <w:top w:val="nil"/>
              <w:left w:val="single" w:sz="4" w:space="0" w:color="5B9BD5"/>
              <w:bottom w:val="single" w:sz="4" w:space="0" w:color="5B9BD5"/>
              <w:right w:val="nil"/>
            </w:tcBorders>
            <w:shd w:val="clear" w:color="auto" w:fill="auto"/>
            <w:vAlign w:val="center"/>
            <w:hideMark/>
          </w:tcPr>
          <w:p w14:paraId="5C35BC06" w14:textId="77777777" w:rsidR="00831794" w:rsidRPr="002075F1" w:rsidRDefault="00831794" w:rsidP="00831794">
            <w:pPr>
              <w:widowControl/>
              <w:autoSpaceDE/>
              <w:autoSpaceDN/>
              <w:rPr>
                <w:rFonts w:ascii="Arial Narrow" w:eastAsia="Times New Roman" w:hAnsi="Arial Narrow" w:cs="Calibri"/>
                <w:color w:val="000000"/>
                <w:sz w:val="20"/>
                <w:szCs w:val="20"/>
              </w:rPr>
            </w:pPr>
            <w:r w:rsidRPr="002075F1">
              <w:rPr>
                <w:rFonts w:ascii="Arial Narrow" w:eastAsia="Times New Roman" w:hAnsi="Arial Narrow" w:cs="Calibri"/>
                <w:color w:val="000000"/>
                <w:sz w:val="20"/>
                <w:szCs w:val="20"/>
              </w:rPr>
              <w:t>Native American</w:t>
            </w:r>
          </w:p>
        </w:tc>
        <w:tc>
          <w:tcPr>
            <w:tcW w:w="699" w:type="dxa"/>
            <w:tcBorders>
              <w:top w:val="nil"/>
              <w:left w:val="nil"/>
              <w:bottom w:val="single" w:sz="4" w:space="0" w:color="5B9BD5"/>
              <w:right w:val="nil"/>
            </w:tcBorders>
            <w:shd w:val="clear" w:color="auto" w:fill="auto"/>
            <w:noWrap/>
            <w:vAlign w:val="center"/>
            <w:hideMark/>
          </w:tcPr>
          <w:p w14:paraId="147B2533" w14:textId="39375D16"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0.5%</w:t>
            </w:r>
          </w:p>
        </w:tc>
        <w:tc>
          <w:tcPr>
            <w:tcW w:w="699" w:type="dxa"/>
            <w:tcBorders>
              <w:top w:val="nil"/>
              <w:left w:val="nil"/>
              <w:bottom w:val="single" w:sz="4" w:space="0" w:color="5B9BD5"/>
              <w:right w:val="nil"/>
            </w:tcBorders>
            <w:shd w:val="clear" w:color="auto" w:fill="auto"/>
            <w:noWrap/>
            <w:vAlign w:val="center"/>
            <w:hideMark/>
          </w:tcPr>
          <w:p w14:paraId="534EC209" w14:textId="05EB2492"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0.4%</w:t>
            </w:r>
          </w:p>
        </w:tc>
        <w:tc>
          <w:tcPr>
            <w:tcW w:w="699" w:type="dxa"/>
            <w:tcBorders>
              <w:top w:val="nil"/>
              <w:left w:val="nil"/>
              <w:bottom w:val="single" w:sz="4" w:space="0" w:color="5B9BD5"/>
              <w:right w:val="nil"/>
            </w:tcBorders>
            <w:shd w:val="clear" w:color="auto" w:fill="auto"/>
            <w:noWrap/>
            <w:vAlign w:val="center"/>
            <w:hideMark/>
          </w:tcPr>
          <w:p w14:paraId="0F76A911" w14:textId="339C6479"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0.0%</w:t>
            </w:r>
          </w:p>
        </w:tc>
        <w:tc>
          <w:tcPr>
            <w:tcW w:w="699" w:type="dxa"/>
            <w:tcBorders>
              <w:top w:val="nil"/>
              <w:left w:val="nil"/>
              <w:bottom w:val="single" w:sz="4" w:space="0" w:color="5B9BD5"/>
              <w:right w:val="nil"/>
            </w:tcBorders>
            <w:shd w:val="clear" w:color="auto" w:fill="auto"/>
            <w:noWrap/>
            <w:vAlign w:val="center"/>
            <w:hideMark/>
          </w:tcPr>
          <w:p w14:paraId="5640A3D4" w14:textId="2292C1B8"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0.3%</w:t>
            </w:r>
          </w:p>
        </w:tc>
        <w:tc>
          <w:tcPr>
            <w:tcW w:w="697" w:type="dxa"/>
            <w:tcBorders>
              <w:top w:val="nil"/>
              <w:left w:val="nil"/>
              <w:bottom w:val="single" w:sz="4" w:space="0" w:color="5B9BD5"/>
              <w:right w:val="nil"/>
            </w:tcBorders>
            <w:shd w:val="clear" w:color="auto" w:fill="auto"/>
            <w:noWrap/>
            <w:vAlign w:val="center"/>
            <w:hideMark/>
          </w:tcPr>
          <w:p w14:paraId="08D9CDC4" w14:textId="73952743"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0.9%</w:t>
            </w:r>
          </w:p>
        </w:tc>
        <w:tc>
          <w:tcPr>
            <w:tcW w:w="696" w:type="dxa"/>
            <w:tcBorders>
              <w:top w:val="nil"/>
              <w:left w:val="nil"/>
              <w:bottom w:val="single" w:sz="4" w:space="0" w:color="5B9BD5"/>
              <w:right w:val="single" w:sz="4" w:space="0" w:color="4472C4"/>
            </w:tcBorders>
            <w:shd w:val="clear" w:color="auto" w:fill="auto"/>
            <w:noWrap/>
            <w:vAlign w:val="center"/>
            <w:hideMark/>
          </w:tcPr>
          <w:p w14:paraId="26B79233" w14:textId="5583E000"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1.80</w:t>
            </w:r>
          </w:p>
        </w:tc>
        <w:tc>
          <w:tcPr>
            <w:tcW w:w="262" w:type="dxa"/>
            <w:tcBorders>
              <w:top w:val="nil"/>
              <w:left w:val="nil"/>
              <w:right w:val="nil"/>
            </w:tcBorders>
            <w:shd w:val="clear" w:color="auto" w:fill="auto"/>
            <w:noWrap/>
            <w:vAlign w:val="center"/>
            <w:hideMark/>
          </w:tcPr>
          <w:p w14:paraId="6B7078A1" w14:textId="78DBD48F" w:rsidR="00831794" w:rsidRPr="002075F1" w:rsidRDefault="00831794" w:rsidP="00831794">
            <w:pPr>
              <w:widowControl/>
              <w:autoSpaceDE/>
              <w:autoSpaceDN/>
              <w:rPr>
                <w:rFonts w:ascii="Arial Narrow" w:eastAsia="Times New Roman" w:hAnsi="Arial Narrow" w:cs="Calibri"/>
                <w:color w:val="000000"/>
                <w:sz w:val="20"/>
                <w:szCs w:val="20"/>
              </w:rPr>
            </w:pPr>
            <w:r>
              <w:rPr>
                <w:rFonts w:ascii="Arial Narrow" w:hAnsi="Arial Narrow" w:cs="Calibri"/>
                <w:color w:val="000000"/>
                <w:sz w:val="20"/>
                <w:szCs w:val="20"/>
              </w:rPr>
              <w:t> </w:t>
            </w:r>
          </w:p>
        </w:tc>
        <w:tc>
          <w:tcPr>
            <w:tcW w:w="700" w:type="dxa"/>
            <w:tcBorders>
              <w:top w:val="single" w:sz="4" w:space="0" w:color="5B9BD5"/>
              <w:left w:val="single" w:sz="4" w:space="0" w:color="4472C4"/>
              <w:bottom w:val="single" w:sz="4" w:space="0" w:color="5B9BD5"/>
            </w:tcBorders>
            <w:shd w:val="clear" w:color="auto" w:fill="auto"/>
            <w:noWrap/>
            <w:vAlign w:val="center"/>
            <w:hideMark/>
          </w:tcPr>
          <w:p w14:paraId="54D0AAFA" w14:textId="6C2914D1"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0.2%</w:t>
            </w:r>
          </w:p>
        </w:tc>
        <w:tc>
          <w:tcPr>
            <w:tcW w:w="700" w:type="dxa"/>
            <w:tcBorders>
              <w:top w:val="single" w:sz="4" w:space="0" w:color="5B9BD5"/>
              <w:bottom w:val="single" w:sz="4" w:space="0" w:color="5B9BD5"/>
            </w:tcBorders>
            <w:shd w:val="clear" w:color="auto" w:fill="auto"/>
            <w:noWrap/>
            <w:vAlign w:val="center"/>
            <w:hideMark/>
          </w:tcPr>
          <w:p w14:paraId="643C27A3" w14:textId="36CD0ACF"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0.2%</w:t>
            </w:r>
          </w:p>
        </w:tc>
        <w:tc>
          <w:tcPr>
            <w:tcW w:w="700" w:type="dxa"/>
            <w:tcBorders>
              <w:top w:val="single" w:sz="4" w:space="0" w:color="5B9BD5"/>
              <w:bottom w:val="single" w:sz="4" w:space="0" w:color="5B9BD5"/>
              <w:right w:val="nil"/>
            </w:tcBorders>
            <w:shd w:val="clear" w:color="auto" w:fill="auto"/>
            <w:noWrap/>
            <w:vAlign w:val="center"/>
            <w:hideMark/>
          </w:tcPr>
          <w:p w14:paraId="72C98ADA" w14:textId="570D559E"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0.0%</w:t>
            </w:r>
          </w:p>
        </w:tc>
        <w:tc>
          <w:tcPr>
            <w:tcW w:w="700" w:type="dxa"/>
            <w:tcBorders>
              <w:top w:val="nil"/>
              <w:left w:val="nil"/>
              <w:bottom w:val="single" w:sz="4" w:space="0" w:color="5B9BD5"/>
              <w:right w:val="nil"/>
            </w:tcBorders>
            <w:shd w:val="clear" w:color="auto" w:fill="auto"/>
            <w:noWrap/>
            <w:vAlign w:val="center"/>
            <w:hideMark/>
          </w:tcPr>
          <w:p w14:paraId="38E0C9F4" w14:textId="035812E6"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0.1%</w:t>
            </w:r>
          </w:p>
        </w:tc>
        <w:tc>
          <w:tcPr>
            <w:tcW w:w="700" w:type="dxa"/>
            <w:tcBorders>
              <w:top w:val="nil"/>
              <w:left w:val="nil"/>
              <w:bottom w:val="single" w:sz="4" w:space="0" w:color="5B9BD5"/>
              <w:right w:val="nil"/>
            </w:tcBorders>
            <w:shd w:val="clear" w:color="auto" w:fill="auto"/>
            <w:noWrap/>
            <w:vAlign w:val="center"/>
            <w:hideMark/>
          </w:tcPr>
          <w:p w14:paraId="22B059C1" w14:textId="10DFF01D"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-1.3%</w:t>
            </w:r>
          </w:p>
        </w:tc>
        <w:tc>
          <w:tcPr>
            <w:tcW w:w="700" w:type="dxa"/>
            <w:tcBorders>
              <w:top w:val="nil"/>
              <w:left w:val="nil"/>
              <w:bottom w:val="single" w:sz="4" w:space="0" w:color="5B9BD5"/>
              <w:right w:val="single" w:sz="4" w:space="0" w:color="5B9BD5"/>
            </w:tcBorders>
            <w:shd w:val="clear" w:color="auto" w:fill="auto"/>
            <w:noWrap/>
            <w:vAlign w:val="center"/>
            <w:hideMark/>
          </w:tcPr>
          <w:p w14:paraId="626FF8DC" w14:textId="1CF0066B"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0.68</w:t>
            </w:r>
          </w:p>
        </w:tc>
      </w:tr>
      <w:tr w:rsidR="00831794" w:rsidRPr="002075F1" w14:paraId="62CA3173" w14:textId="77777777" w:rsidTr="001842C3">
        <w:trPr>
          <w:trHeight w:val="432"/>
        </w:trPr>
        <w:tc>
          <w:tcPr>
            <w:tcW w:w="1489" w:type="dxa"/>
            <w:tcBorders>
              <w:top w:val="nil"/>
              <w:left w:val="single" w:sz="4" w:space="0" w:color="5B9BD5"/>
              <w:bottom w:val="single" w:sz="4" w:space="0" w:color="5B9BD5"/>
              <w:right w:val="nil"/>
            </w:tcBorders>
            <w:shd w:val="clear" w:color="auto" w:fill="auto"/>
            <w:vAlign w:val="center"/>
            <w:hideMark/>
          </w:tcPr>
          <w:p w14:paraId="44A5A633" w14:textId="77777777" w:rsidR="00831794" w:rsidRPr="002075F1" w:rsidRDefault="00831794" w:rsidP="00831794">
            <w:pPr>
              <w:widowControl/>
              <w:autoSpaceDE/>
              <w:autoSpaceDN/>
              <w:rPr>
                <w:rFonts w:ascii="Arial Narrow" w:eastAsia="Times New Roman" w:hAnsi="Arial Narrow" w:cs="Calibri"/>
                <w:color w:val="000000"/>
                <w:sz w:val="20"/>
                <w:szCs w:val="20"/>
              </w:rPr>
            </w:pPr>
            <w:r w:rsidRPr="002075F1">
              <w:rPr>
                <w:rFonts w:ascii="Arial Narrow" w:eastAsia="Times New Roman" w:hAnsi="Arial Narrow" w:cs="Calibri"/>
                <w:color w:val="000000"/>
                <w:sz w:val="20"/>
                <w:szCs w:val="20"/>
              </w:rPr>
              <w:t>Pacific Islander</w:t>
            </w:r>
          </w:p>
        </w:tc>
        <w:tc>
          <w:tcPr>
            <w:tcW w:w="699" w:type="dxa"/>
            <w:tcBorders>
              <w:top w:val="nil"/>
              <w:left w:val="nil"/>
              <w:bottom w:val="single" w:sz="4" w:space="0" w:color="5B9BD5"/>
              <w:right w:val="nil"/>
            </w:tcBorders>
            <w:shd w:val="clear" w:color="auto" w:fill="auto"/>
            <w:noWrap/>
            <w:vAlign w:val="center"/>
            <w:hideMark/>
          </w:tcPr>
          <w:p w14:paraId="21E5D642" w14:textId="219F8FA0"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0.2%</w:t>
            </w:r>
          </w:p>
        </w:tc>
        <w:tc>
          <w:tcPr>
            <w:tcW w:w="699" w:type="dxa"/>
            <w:tcBorders>
              <w:top w:val="nil"/>
              <w:left w:val="nil"/>
              <w:bottom w:val="single" w:sz="4" w:space="0" w:color="5B9BD5"/>
              <w:right w:val="nil"/>
            </w:tcBorders>
            <w:shd w:val="clear" w:color="auto" w:fill="auto"/>
            <w:noWrap/>
            <w:vAlign w:val="center"/>
            <w:hideMark/>
          </w:tcPr>
          <w:p w14:paraId="095972C1" w14:textId="4D6C40B4"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0.2%</w:t>
            </w:r>
          </w:p>
        </w:tc>
        <w:tc>
          <w:tcPr>
            <w:tcW w:w="699" w:type="dxa"/>
            <w:tcBorders>
              <w:top w:val="nil"/>
              <w:left w:val="nil"/>
              <w:bottom w:val="single" w:sz="4" w:space="0" w:color="5B9BD5"/>
              <w:right w:val="nil"/>
            </w:tcBorders>
            <w:shd w:val="clear" w:color="auto" w:fill="auto"/>
            <w:noWrap/>
            <w:vAlign w:val="center"/>
            <w:hideMark/>
          </w:tcPr>
          <w:p w14:paraId="4794023F" w14:textId="5693A1C7"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0.8%</w:t>
            </w:r>
          </w:p>
        </w:tc>
        <w:tc>
          <w:tcPr>
            <w:tcW w:w="699" w:type="dxa"/>
            <w:tcBorders>
              <w:top w:val="nil"/>
              <w:left w:val="nil"/>
              <w:bottom w:val="single" w:sz="4" w:space="0" w:color="5B9BD5"/>
              <w:right w:val="nil"/>
            </w:tcBorders>
            <w:shd w:val="clear" w:color="auto" w:fill="auto"/>
            <w:noWrap/>
            <w:vAlign w:val="center"/>
            <w:hideMark/>
          </w:tcPr>
          <w:p w14:paraId="14270434" w14:textId="6581F34A"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0.4%</w:t>
            </w:r>
          </w:p>
        </w:tc>
        <w:tc>
          <w:tcPr>
            <w:tcW w:w="697" w:type="dxa"/>
            <w:tcBorders>
              <w:top w:val="nil"/>
              <w:left w:val="nil"/>
              <w:bottom w:val="single" w:sz="4" w:space="0" w:color="5B9BD5"/>
              <w:right w:val="nil"/>
            </w:tcBorders>
            <w:shd w:val="clear" w:color="auto" w:fill="auto"/>
            <w:noWrap/>
            <w:vAlign w:val="center"/>
            <w:hideMark/>
          </w:tcPr>
          <w:p w14:paraId="37D90626" w14:textId="73FD2271"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-0.3%</w:t>
            </w:r>
          </w:p>
        </w:tc>
        <w:tc>
          <w:tcPr>
            <w:tcW w:w="696" w:type="dxa"/>
            <w:tcBorders>
              <w:top w:val="nil"/>
              <w:left w:val="nil"/>
              <w:bottom w:val="single" w:sz="4" w:space="0" w:color="5B9BD5"/>
              <w:right w:val="single" w:sz="4" w:space="0" w:color="4472C4"/>
            </w:tcBorders>
            <w:shd w:val="clear" w:color="auto" w:fill="auto"/>
            <w:noWrap/>
            <w:vAlign w:val="center"/>
            <w:hideMark/>
          </w:tcPr>
          <w:p w14:paraId="1BCDAFAE" w14:textId="35BAB1D9"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0.79</w:t>
            </w:r>
          </w:p>
        </w:tc>
        <w:tc>
          <w:tcPr>
            <w:tcW w:w="262" w:type="dxa"/>
            <w:tcBorders>
              <w:top w:val="nil"/>
              <w:left w:val="nil"/>
              <w:right w:val="nil"/>
            </w:tcBorders>
            <w:shd w:val="clear" w:color="auto" w:fill="auto"/>
            <w:noWrap/>
            <w:vAlign w:val="center"/>
            <w:hideMark/>
          </w:tcPr>
          <w:p w14:paraId="3CD971D0" w14:textId="47E66D88" w:rsidR="00831794" w:rsidRPr="002075F1" w:rsidRDefault="00831794" w:rsidP="00831794">
            <w:pPr>
              <w:widowControl/>
              <w:autoSpaceDE/>
              <w:autoSpaceDN/>
              <w:rPr>
                <w:rFonts w:ascii="Arial Narrow" w:eastAsia="Times New Roman" w:hAnsi="Arial Narrow" w:cs="Calibri"/>
                <w:color w:val="000000"/>
                <w:sz w:val="20"/>
                <w:szCs w:val="20"/>
              </w:rPr>
            </w:pPr>
            <w:r>
              <w:rPr>
                <w:rFonts w:ascii="Arial Narrow" w:hAnsi="Arial Narrow" w:cs="Calibri"/>
                <w:color w:val="000000"/>
                <w:sz w:val="20"/>
                <w:szCs w:val="20"/>
              </w:rPr>
              <w:t> </w:t>
            </w:r>
          </w:p>
        </w:tc>
        <w:tc>
          <w:tcPr>
            <w:tcW w:w="700" w:type="dxa"/>
            <w:tcBorders>
              <w:top w:val="single" w:sz="4" w:space="0" w:color="5B9BD5"/>
              <w:left w:val="single" w:sz="4" w:space="0" w:color="4472C4"/>
              <w:bottom w:val="single" w:sz="4" w:space="0" w:color="5B9BD5"/>
            </w:tcBorders>
            <w:shd w:val="clear" w:color="auto" w:fill="auto"/>
            <w:noWrap/>
            <w:vAlign w:val="center"/>
            <w:hideMark/>
          </w:tcPr>
          <w:p w14:paraId="7CF01CF7" w14:textId="47D9C2E1"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0.0%</w:t>
            </w:r>
          </w:p>
        </w:tc>
        <w:tc>
          <w:tcPr>
            <w:tcW w:w="700" w:type="dxa"/>
            <w:tcBorders>
              <w:top w:val="single" w:sz="4" w:space="0" w:color="5B9BD5"/>
              <w:bottom w:val="single" w:sz="4" w:space="0" w:color="5B9BD5"/>
            </w:tcBorders>
            <w:shd w:val="clear" w:color="auto" w:fill="auto"/>
            <w:noWrap/>
            <w:vAlign w:val="center"/>
            <w:hideMark/>
          </w:tcPr>
          <w:p w14:paraId="229418DB" w14:textId="53BDDC4B"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0.0%</w:t>
            </w:r>
          </w:p>
        </w:tc>
        <w:tc>
          <w:tcPr>
            <w:tcW w:w="700" w:type="dxa"/>
            <w:tcBorders>
              <w:top w:val="single" w:sz="4" w:space="0" w:color="5B9BD5"/>
              <w:bottom w:val="single" w:sz="4" w:space="0" w:color="5B9BD5"/>
              <w:right w:val="nil"/>
            </w:tcBorders>
            <w:shd w:val="clear" w:color="auto" w:fill="auto"/>
            <w:noWrap/>
            <w:vAlign w:val="center"/>
            <w:hideMark/>
          </w:tcPr>
          <w:p w14:paraId="268A5D68" w14:textId="1955CB06"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0.4%</w:t>
            </w:r>
          </w:p>
        </w:tc>
        <w:tc>
          <w:tcPr>
            <w:tcW w:w="700" w:type="dxa"/>
            <w:tcBorders>
              <w:top w:val="nil"/>
              <w:left w:val="nil"/>
              <w:bottom w:val="single" w:sz="4" w:space="0" w:color="5B9BD5"/>
              <w:right w:val="nil"/>
            </w:tcBorders>
            <w:shd w:val="clear" w:color="auto" w:fill="auto"/>
            <w:noWrap/>
            <w:vAlign w:val="center"/>
            <w:hideMark/>
          </w:tcPr>
          <w:p w14:paraId="252E1C13" w14:textId="26525C53"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0.1%</w:t>
            </w:r>
          </w:p>
        </w:tc>
        <w:tc>
          <w:tcPr>
            <w:tcW w:w="700" w:type="dxa"/>
            <w:tcBorders>
              <w:top w:val="nil"/>
              <w:left w:val="nil"/>
              <w:bottom w:val="single" w:sz="4" w:space="0" w:color="5B9BD5"/>
              <w:right w:val="nil"/>
            </w:tcBorders>
            <w:shd w:val="clear" w:color="auto" w:fill="auto"/>
            <w:noWrap/>
            <w:vAlign w:val="center"/>
            <w:hideMark/>
          </w:tcPr>
          <w:p w14:paraId="74F7CEB4" w14:textId="377C203F"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-2.1%</w:t>
            </w:r>
          </w:p>
        </w:tc>
        <w:tc>
          <w:tcPr>
            <w:tcW w:w="700" w:type="dxa"/>
            <w:tcBorders>
              <w:top w:val="nil"/>
              <w:left w:val="nil"/>
              <w:bottom w:val="single" w:sz="4" w:space="0" w:color="5B9BD5"/>
              <w:right w:val="single" w:sz="4" w:space="0" w:color="5B9BD5"/>
            </w:tcBorders>
            <w:shd w:val="clear" w:color="auto" w:fill="auto"/>
            <w:noWrap/>
            <w:vAlign w:val="center"/>
            <w:hideMark/>
          </w:tcPr>
          <w:p w14:paraId="61C1CC5F" w14:textId="54C8B973"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0.26</w:t>
            </w:r>
          </w:p>
        </w:tc>
      </w:tr>
      <w:tr w:rsidR="00831794" w:rsidRPr="002075F1" w14:paraId="215E7F60" w14:textId="77777777" w:rsidTr="001842C3">
        <w:trPr>
          <w:trHeight w:val="432"/>
        </w:trPr>
        <w:tc>
          <w:tcPr>
            <w:tcW w:w="1489" w:type="dxa"/>
            <w:tcBorders>
              <w:top w:val="nil"/>
              <w:left w:val="single" w:sz="4" w:space="0" w:color="5B9BD5"/>
              <w:bottom w:val="single" w:sz="4" w:space="0" w:color="5B9BD5"/>
              <w:right w:val="nil"/>
            </w:tcBorders>
            <w:shd w:val="clear" w:color="auto" w:fill="auto"/>
            <w:vAlign w:val="center"/>
            <w:hideMark/>
          </w:tcPr>
          <w:p w14:paraId="01D7F9EC" w14:textId="77777777" w:rsidR="00831794" w:rsidRPr="002075F1" w:rsidRDefault="00831794" w:rsidP="00831794">
            <w:pPr>
              <w:widowControl/>
              <w:autoSpaceDE/>
              <w:autoSpaceDN/>
              <w:rPr>
                <w:rFonts w:ascii="Arial Narrow" w:eastAsia="Times New Roman" w:hAnsi="Arial Narrow" w:cs="Calibri"/>
                <w:color w:val="000000"/>
                <w:sz w:val="20"/>
                <w:szCs w:val="20"/>
              </w:rPr>
            </w:pPr>
            <w:r w:rsidRPr="002075F1">
              <w:rPr>
                <w:rFonts w:ascii="Arial Narrow" w:eastAsia="Times New Roman" w:hAnsi="Arial Narrow" w:cs="Calibri"/>
                <w:color w:val="000000"/>
                <w:sz w:val="20"/>
                <w:szCs w:val="20"/>
              </w:rPr>
              <w:t>Two or More</w:t>
            </w:r>
          </w:p>
        </w:tc>
        <w:tc>
          <w:tcPr>
            <w:tcW w:w="699" w:type="dxa"/>
            <w:tcBorders>
              <w:top w:val="nil"/>
              <w:left w:val="nil"/>
              <w:bottom w:val="single" w:sz="4" w:space="0" w:color="5B9BD5"/>
              <w:right w:val="nil"/>
            </w:tcBorders>
            <w:shd w:val="clear" w:color="auto" w:fill="auto"/>
            <w:noWrap/>
            <w:vAlign w:val="center"/>
            <w:hideMark/>
          </w:tcPr>
          <w:p w14:paraId="559B90D9" w14:textId="36331780"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6.5%</w:t>
            </w:r>
          </w:p>
        </w:tc>
        <w:tc>
          <w:tcPr>
            <w:tcW w:w="699" w:type="dxa"/>
            <w:tcBorders>
              <w:top w:val="nil"/>
              <w:left w:val="nil"/>
              <w:bottom w:val="single" w:sz="4" w:space="0" w:color="5B9BD5"/>
              <w:right w:val="nil"/>
            </w:tcBorders>
            <w:shd w:val="clear" w:color="auto" w:fill="auto"/>
            <w:noWrap/>
            <w:vAlign w:val="center"/>
            <w:hideMark/>
          </w:tcPr>
          <w:p w14:paraId="4C10C4ED" w14:textId="263E4FB1"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6.4%</w:t>
            </w:r>
          </w:p>
        </w:tc>
        <w:tc>
          <w:tcPr>
            <w:tcW w:w="699" w:type="dxa"/>
            <w:tcBorders>
              <w:top w:val="nil"/>
              <w:left w:val="nil"/>
              <w:bottom w:val="single" w:sz="4" w:space="0" w:color="5B9BD5"/>
              <w:right w:val="nil"/>
            </w:tcBorders>
            <w:shd w:val="clear" w:color="auto" w:fill="auto"/>
            <w:noWrap/>
            <w:vAlign w:val="center"/>
            <w:hideMark/>
          </w:tcPr>
          <w:p w14:paraId="3A5F9EC0" w14:textId="47F3685B"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5.7%</w:t>
            </w:r>
          </w:p>
        </w:tc>
        <w:tc>
          <w:tcPr>
            <w:tcW w:w="699" w:type="dxa"/>
            <w:tcBorders>
              <w:top w:val="nil"/>
              <w:left w:val="nil"/>
              <w:bottom w:val="single" w:sz="4" w:space="0" w:color="5B9BD5"/>
              <w:right w:val="nil"/>
            </w:tcBorders>
            <w:shd w:val="clear" w:color="auto" w:fill="auto"/>
            <w:noWrap/>
            <w:vAlign w:val="center"/>
            <w:hideMark/>
          </w:tcPr>
          <w:p w14:paraId="0159FFC0" w14:textId="2AF00AAE"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6.2%</w:t>
            </w:r>
          </w:p>
        </w:tc>
        <w:tc>
          <w:tcPr>
            <w:tcW w:w="697" w:type="dxa"/>
            <w:tcBorders>
              <w:top w:val="nil"/>
              <w:left w:val="nil"/>
              <w:bottom w:val="single" w:sz="4" w:space="0" w:color="5B9BD5"/>
              <w:right w:val="nil"/>
            </w:tcBorders>
            <w:shd w:val="clear" w:color="auto" w:fill="auto"/>
            <w:noWrap/>
            <w:vAlign w:val="center"/>
            <w:hideMark/>
          </w:tcPr>
          <w:p w14:paraId="74B50D9D" w14:textId="1E66AF02"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0.4%</w:t>
            </w:r>
          </w:p>
        </w:tc>
        <w:tc>
          <w:tcPr>
            <w:tcW w:w="696" w:type="dxa"/>
            <w:tcBorders>
              <w:top w:val="nil"/>
              <w:left w:val="nil"/>
              <w:bottom w:val="single" w:sz="4" w:space="0" w:color="5B9BD5"/>
              <w:right w:val="single" w:sz="4" w:space="0" w:color="4472C4"/>
            </w:tcBorders>
            <w:shd w:val="clear" w:color="auto" w:fill="auto"/>
            <w:noWrap/>
            <w:vAlign w:val="center"/>
            <w:hideMark/>
          </w:tcPr>
          <w:p w14:paraId="60D827F6" w14:textId="1CA877AB"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1.05</w:t>
            </w:r>
          </w:p>
        </w:tc>
        <w:tc>
          <w:tcPr>
            <w:tcW w:w="262" w:type="dxa"/>
            <w:tcBorders>
              <w:top w:val="nil"/>
              <w:left w:val="nil"/>
              <w:right w:val="nil"/>
            </w:tcBorders>
            <w:shd w:val="clear" w:color="auto" w:fill="auto"/>
            <w:noWrap/>
            <w:vAlign w:val="center"/>
            <w:hideMark/>
          </w:tcPr>
          <w:p w14:paraId="5F81EB59" w14:textId="521D8E45" w:rsidR="00831794" w:rsidRPr="002075F1" w:rsidRDefault="00831794" w:rsidP="00831794">
            <w:pPr>
              <w:widowControl/>
              <w:autoSpaceDE/>
              <w:autoSpaceDN/>
              <w:rPr>
                <w:rFonts w:ascii="Arial Narrow" w:eastAsia="Times New Roman" w:hAnsi="Arial Narrow" w:cs="Calibri"/>
                <w:color w:val="000000"/>
                <w:sz w:val="20"/>
                <w:szCs w:val="20"/>
              </w:rPr>
            </w:pPr>
            <w:r>
              <w:rPr>
                <w:rFonts w:ascii="Arial Narrow" w:hAnsi="Arial Narrow" w:cs="Calibri"/>
                <w:color w:val="000000"/>
                <w:sz w:val="20"/>
                <w:szCs w:val="20"/>
              </w:rPr>
              <w:t> </w:t>
            </w:r>
          </w:p>
        </w:tc>
        <w:tc>
          <w:tcPr>
            <w:tcW w:w="700" w:type="dxa"/>
            <w:tcBorders>
              <w:top w:val="single" w:sz="4" w:space="0" w:color="5B9BD5"/>
              <w:left w:val="single" w:sz="4" w:space="0" w:color="4472C4"/>
              <w:bottom w:val="single" w:sz="4" w:space="0" w:color="5B9BD5"/>
            </w:tcBorders>
            <w:shd w:val="clear" w:color="auto" w:fill="auto"/>
            <w:noWrap/>
            <w:vAlign w:val="center"/>
            <w:hideMark/>
          </w:tcPr>
          <w:p w14:paraId="162E8D27" w14:textId="21DA778A"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3.9%</w:t>
            </w:r>
          </w:p>
        </w:tc>
        <w:tc>
          <w:tcPr>
            <w:tcW w:w="700" w:type="dxa"/>
            <w:tcBorders>
              <w:top w:val="single" w:sz="4" w:space="0" w:color="5B9BD5"/>
              <w:bottom w:val="single" w:sz="4" w:space="0" w:color="5B9BD5"/>
            </w:tcBorders>
            <w:shd w:val="clear" w:color="auto" w:fill="auto"/>
            <w:noWrap/>
            <w:vAlign w:val="center"/>
            <w:hideMark/>
          </w:tcPr>
          <w:p w14:paraId="12E9C027" w14:textId="15EF719A"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3.2%</w:t>
            </w:r>
          </w:p>
        </w:tc>
        <w:tc>
          <w:tcPr>
            <w:tcW w:w="700" w:type="dxa"/>
            <w:tcBorders>
              <w:top w:val="single" w:sz="4" w:space="0" w:color="5B9BD5"/>
              <w:bottom w:val="single" w:sz="4" w:space="0" w:color="5B9BD5"/>
              <w:right w:val="nil"/>
            </w:tcBorders>
            <w:shd w:val="clear" w:color="auto" w:fill="auto"/>
            <w:noWrap/>
            <w:vAlign w:val="center"/>
            <w:hideMark/>
          </w:tcPr>
          <w:p w14:paraId="2C7D4760" w14:textId="140A90CF"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3.9%</w:t>
            </w:r>
          </w:p>
        </w:tc>
        <w:tc>
          <w:tcPr>
            <w:tcW w:w="700" w:type="dxa"/>
            <w:tcBorders>
              <w:top w:val="nil"/>
              <w:left w:val="nil"/>
              <w:bottom w:val="single" w:sz="4" w:space="0" w:color="5B9BD5"/>
              <w:right w:val="nil"/>
            </w:tcBorders>
            <w:shd w:val="clear" w:color="auto" w:fill="auto"/>
            <w:noWrap/>
            <w:vAlign w:val="center"/>
            <w:hideMark/>
          </w:tcPr>
          <w:p w14:paraId="5D27F1FC" w14:textId="6F35EF0D"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3.7%</w:t>
            </w:r>
          </w:p>
        </w:tc>
        <w:tc>
          <w:tcPr>
            <w:tcW w:w="700" w:type="dxa"/>
            <w:tcBorders>
              <w:top w:val="nil"/>
              <w:left w:val="nil"/>
              <w:bottom w:val="single" w:sz="4" w:space="0" w:color="5B9BD5"/>
              <w:right w:val="nil"/>
            </w:tcBorders>
            <w:shd w:val="clear" w:color="auto" w:fill="auto"/>
            <w:noWrap/>
            <w:vAlign w:val="center"/>
            <w:hideMark/>
          </w:tcPr>
          <w:p w14:paraId="607B2EA8" w14:textId="1BC8E1AD"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-0.4%</w:t>
            </w:r>
          </w:p>
        </w:tc>
        <w:tc>
          <w:tcPr>
            <w:tcW w:w="700" w:type="dxa"/>
            <w:tcBorders>
              <w:top w:val="nil"/>
              <w:left w:val="nil"/>
              <w:bottom w:val="single" w:sz="4" w:space="0" w:color="5B9BD5"/>
              <w:right w:val="single" w:sz="4" w:space="0" w:color="5B9BD5"/>
            </w:tcBorders>
            <w:shd w:val="clear" w:color="auto" w:fill="auto"/>
            <w:noWrap/>
            <w:vAlign w:val="center"/>
            <w:hideMark/>
          </w:tcPr>
          <w:p w14:paraId="70B9C243" w14:textId="30FC4A3C"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0.62</w:t>
            </w:r>
          </w:p>
        </w:tc>
      </w:tr>
      <w:tr w:rsidR="00831794" w:rsidRPr="002075F1" w14:paraId="5926310E" w14:textId="77777777" w:rsidTr="001842C3">
        <w:trPr>
          <w:trHeight w:val="432"/>
        </w:trPr>
        <w:tc>
          <w:tcPr>
            <w:tcW w:w="1489" w:type="dxa"/>
            <w:tcBorders>
              <w:top w:val="nil"/>
              <w:left w:val="single" w:sz="4" w:space="0" w:color="5B9BD5"/>
              <w:bottom w:val="single" w:sz="4" w:space="0" w:color="5B9BD5"/>
              <w:right w:val="nil"/>
            </w:tcBorders>
            <w:shd w:val="clear" w:color="auto" w:fill="auto"/>
            <w:vAlign w:val="center"/>
            <w:hideMark/>
          </w:tcPr>
          <w:p w14:paraId="4149433E" w14:textId="77777777" w:rsidR="00831794" w:rsidRPr="002075F1" w:rsidRDefault="00831794" w:rsidP="00831794">
            <w:pPr>
              <w:widowControl/>
              <w:autoSpaceDE/>
              <w:autoSpaceDN/>
              <w:rPr>
                <w:rFonts w:ascii="Arial Narrow" w:eastAsia="Times New Roman" w:hAnsi="Arial Narrow" w:cs="Calibri"/>
                <w:color w:val="000000"/>
                <w:sz w:val="20"/>
                <w:szCs w:val="20"/>
              </w:rPr>
            </w:pPr>
            <w:r w:rsidRPr="002075F1">
              <w:rPr>
                <w:rFonts w:ascii="Arial Narrow" w:eastAsia="Times New Roman" w:hAnsi="Arial Narrow" w:cs="Calibri"/>
                <w:color w:val="000000"/>
                <w:sz w:val="20"/>
                <w:szCs w:val="20"/>
              </w:rPr>
              <w:t>White</w:t>
            </w:r>
          </w:p>
        </w:tc>
        <w:tc>
          <w:tcPr>
            <w:tcW w:w="699" w:type="dxa"/>
            <w:tcBorders>
              <w:top w:val="nil"/>
              <w:left w:val="nil"/>
              <w:bottom w:val="single" w:sz="4" w:space="0" w:color="5B9BD5"/>
              <w:right w:val="nil"/>
            </w:tcBorders>
            <w:shd w:val="clear" w:color="auto" w:fill="auto"/>
            <w:noWrap/>
            <w:vAlign w:val="center"/>
            <w:hideMark/>
          </w:tcPr>
          <w:p w14:paraId="32A5724C" w14:textId="1D2F857A"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12.7%</w:t>
            </w:r>
          </w:p>
        </w:tc>
        <w:tc>
          <w:tcPr>
            <w:tcW w:w="699" w:type="dxa"/>
            <w:tcBorders>
              <w:top w:val="nil"/>
              <w:left w:val="nil"/>
              <w:bottom w:val="single" w:sz="4" w:space="0" w:color="5B9BD5"/>
              <w:right w:val="nil"/>
            </w:tcBorders>
            <w:shd w:val="clear" w:color="auto" w:fill="auto"/>
            <w:noWrap/>
            <w:vAlign w:val="center"/>
            <w:hideMark/>
          </w:tcPr>
          <w:p w14:paraId="101EA01C" w14:textId="4C9E9835"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12.3%</w:t>
            </w:r>
          </w:p>
        </w:tc>
        <w:tc>
          <w:tcPr>
            <w:tcW w:w="699" w:type="dxa"/>
            <w:tcBorders>
              <w:top w:val="nil"/>
              <w:left w:val="nil"/>
              <w:bottom w:val="single" w:sz="4" w:space="0" w:color="5B9BD5"/>
              <w:right w:val="nil"/>
            </w:tcBorders>
            <w:shd w:val="clear" w:color="auto" w:fill="auto"/>
            <w:noWrap/>
            <w:vAlign w:val="center"/>
            <w:hideMark/>
          </w:tcPr>
          <w:p w14:paraId="01F10521" w14:textId="2F29F9A2"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14.7%</w:t>
            </w:r>
          </w:p>
        </w:tc>
        <w:tc>
          <w:tcPr>
            <w:tcW w:w="699" w:type="dxa"/>
            <w:tcBorders>
              <w:top w:val="nil"/>
              <w:left w:val="nil"/>
              <w:bottom w:val="single" w:sz="4" w:space="0" w:color="5B9BD5"/>
              <w:right w:val="nil"/>
            </w:tcBorders>
            <w:shd w:val="clear" w:color="auto" w:fill="auto"/>
            <w:noWrap/>
            <w:vAlign w:val="center"/>
            <w:hideMark/>
          </w:tcPr>
          <w:p w14:paraId="165E63E2" w14:textId="439296FA"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13.3%</w:t>
            </w:r>
          </w:p>
        </w:tc>
        <w:tc>
          <w:tcPr>
            <w:tcW w:w="697" w:type="dxa"/>
            <w:tcBorders>
              <w:top w:val="nil"/>
              <w:left w:val="nil"/>
              <w:bottom w:val="single" w:sz="4" w:space="0" w:color="5B9BD5"/>
              <w:right w:val="nil"/>
            </w:tcBorders>
            <w:shd w:val="clear" w:color="auto" w:fill="auto"/>
            <w:noWrap/>
            <w:vAlign w:val="center"/>
            <w:hideMark/>
          </w:tcPr>
          <w:p w14:paraId="3E2AA4FA" w14:textId="24A480C2"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-0.6%</w:t>
            </w:r>
          </w:p>
        </w:tc>
        <w:tc>
          <w:tcPr>
            <w:tcW w:w="696" w:type="dxa"/>
            <w:tcBorders>
              <w:top w:val="nil"/>
              <w:left w:val="nil"/>
              <w:bottom w:val="single" w:sz="4" w:space="0" w:color="5B9BD5"/>
              <w:right w:val="single" w:sz="4" w:space="0" w:color="4472C4"/>
            </w:tcBorders>
            <w:shd w:val="clear" w:color="auto" w:fill="auto"/>
            <w:noWrap/>
            <w:vAlign w:val="center"/>
            <w:hideMark/>
          </w:tcPr>
          <w:p w14:paraId="0507ED6E" w14:textId="686083FA"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0.76</w:t>
            </w:r>
          </w:p>
        </w:tc>
        <w:tc>
          <w:tcPr>
            <w:tcW w:w="262" w:type="dxa"/>
            <w:tcBorders>
              <w:top w:val="nil"/>
              <w:left w:val="nil"/>
              <w:right w:val="nil"/>
            </w:tcBorders>
            <w:shd w:val="clear" w:color="auto" w:fill="auto"/>
            <w:noWrap/>
            <w:vAlign w:val="center"/>
            <w:hideMark/>
          </w:tcPr>
          <w:p w14:paraId="1C2C49F0" w14:textId="69A7E393" w:rsidR="00831794" w:rsidRPr="002075F1" w:rsidRDefault="00831794" w:rsidP="00831794">
            <w:pPr>
              <w:widowControl/>
              <w:autoSpaceDE/>
              <w:autoSpaceDN/>
              <w:rPr>
                <w:rFonts w:ascii="Arial Narrow" w:eastAsia="Times New Roman" w:hAnsi="Arial Narrow" w:cs="Calibri"/>
                <w:color w:val="000000"/>
                <w:sz w:val="20"/>
                <w:szCs w:val="20"/>
              </w:rPr>
            </w:pPr>
            <w:r>
              <w:rPr>
                <w:rFonts w:ascii="Arial Narrow" w:hAnsi="Arial Narrow" w:cs="Calibri"/>
                <w:color w:val="000000"/>
                <w:sz w:val="20"/>
                <w:szCs w:val="20"/>
              </w:rPr>
              <w:t> </w:t>
            </w:r>
          </w:p>
        </w:tc>
        <w:tc>
          <w:tcPr>
            <w:tcW w:w="700" w:type="dxa"/>
            <w:tcBorders>
              <w:top w:val="single" w:sz="4" w:space="0" w:color="5B9BD5"/>
              <w:left w:val="single" w:sz="4" w:space="0" w:color="4472C4"/>
              <w:bottom w:val="single" w:sz="4" w:space="0" w:color="5B9BD5"/>
            </w:tcBorders>
            <w:shd w:val="clear" w:color="auto" w:fill="auto"/>
            <w:noWrap/>
            <w:vAlign w:val="center"/>
            <w:hideMark/>
          </w:tcPr>
          <w:p w14:paraId="6A1D3FC5" w14:textId="6E838FA6"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14.3%</w:t>
            </w:r>
          </w:p>
        </w:tc>
        <w:tc>
          <w:tcPr>
            <w:tcW w:w="700" w:type="dxa"/>
            <w:tcBorders>
              <w:top w:val="single" w:sz="4" w:space="0" w:color="5B9BD5"/>
              <w:bottom w:val="single" w:sz="4" w:space="0" w:color="5B9BD5"/>
            </w:tcBorders>
            <w:shd w:val="clear" w:color="auto" w:fill="auto"/>
            <w:noWrap/>
            <w:vAlign w:val="center"/>
            <w:hideMark/>
          </w:tcPr>
          <w:p w14:paraId="7F24629F" w14:textId="2E51705B"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14.7%</w:t>
            </w:r>
          </w:p>
        </w:tc>
        <w:tc>
          <w:tcPr>
            <w:tcW w:w="700" w:type="dxa"/>
            <w:tcBorders>
              <w:top w:val="single" w:sz="4" w:space="0" w:color="5B9BD5"/>
              <w:bottom w:val="single" w:sz="4" w:space="0" w:color="5B9BD5"/>
              <w:right w:val="nil"/>
            </w:tcBorders>
            <w:shd w:val="clear" w:color="auto" w:fill="auto"/>
            <w:noWrap/>
            <w:vAlign w:val="center"/>
            <w:hideMark/>
          </w:tcPr>
          <w:p w14:paraId="31E869D8" w14:textId="6B061CB4"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16.4%</w:t>
            </w:r>
          </w:p>
        </w:tc>
        <w:tc>
          <w:tcPr>
            <w:tcW w:w="700" w:type="dxa"/>
            <w:tcBorders>
              <w:top w:val="nil"/>
              <w:left w:val="nil"/>
              <w:bottom w:val="single" w:sz="4" w:space="0" w:color="5B9BD5"/>
              <w:right w:val="nil"/>
            </w:tcBorders>
            <w:shd w:val="clear" w:color="auto" w:fill="auto"/>
            <w:noWrap/>
            <w:vAlign w:val="center"/>
            <w:hideMark/>
          </w:tcPr>
          <w:p w14:paraId="3C315584" w14:textId="5681651B"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15.1%</w:t>
            </w:r>
          </w:p>
        </w:tc>
        <w:tc>
          <w:tcPr>
            <w:tcW w:w="700" w:type="dxa"/>
            <w:tcBorders>
              <w:top w:val="nil"/>
              <w:left w:val="nil"/>
              <w:bottom w:val="single" w:sz="4" w:space="0" w:color="5B9BD5"/>
              <w:right w:val="nil"/>
            </w:tcBorders>
            <w:shd w:val="clear" w:color="auto" w:fill="auto"/>
            <w:noWrap/>
            <w:vAlign w:val="center"/>
            <w:hideMark/>
          </w:tcPr>
          <w:p w14:paraId="4BAA7ED2" w14:textId="40844F12"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0.8%</w:t>
            </w:r>
          </w:p>
        </w:tc>
        <w:tc>
          <w:tcPr>
            <w:tcW w:w="700" w:type="dxa"/>
            <w:tcBorders>
              <w:top w:val="nil"/>
              <w:left w:val="nil"/>
              <w:bottom w:val="single" w:sz="4" w:space="0" w:color="5B9BD5"/>
              <w:right w:val="single" w:sz="4" w:space="0" w:color="5B9BD5"/>
            </w:tcBorders>
            <w:shd w:val="clear" w:color="auto" w:fill="auto"/>
            <w:noWrap/>
            <w:vAlign w:val="center"/>
            <w:hideMark/>
          </w:tcPr>
          <w:p w14:paraId="66D01E45" w14:textId="071A0E44"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0.87</w:t>
            </w:r>
          </w:p>
        </w:tc>
      </w:tr>
      <w:tr w:rsidR="00831794" w:rsidRPr="002075F1" w14:paraId="12BB997B" w14:textId="77777777" w:rsidTr="001842C3">
        <w:trPr>
          <w:trHeight w:val="432"/>
        </w:trPr>
        <w:tc>
          <w:tcPr>
            <w:tcW w:w="1489" w:type="dxa"/>
            <w:tcBorders>
              <w:top w:val="nil"/>
              <w:left w:val="single" w:sz="4" w:space="0" w:color="5B9BD5"/>
              <w:bottom w:val="single" w:sz="4" w:space="0" w:color="5B9BD5"/>
              <w:right w:val="nil"/>
            </w:tcBorders>
            <w:shd w:val="clear" w:color="auto" w:fill="auto"/>
            <w:vAlign w:val="center"/>
            <w:hideMark/>
          </w:tcPr>
          <w:p w14:paraId="2934C6D2" w14:textId="77777777" w:rsidR="00831794" w:rsidRPr="002075F1" w:rsidRDefault="00831794" w:rsidP="00831794">
            <w:pPr>
              <w:widowControl/>
              <w:autoSpaceDE/>
              <w:autoSpaceDN/>
              <w:rPr>
                <w:rFonts w:ascii="Arial Narrow" w:eastAsia="Times New Roman" w:hAnsi="Arial Narrow" w:cs="Calibri"/>
                <w:color w:val="000000"/>
                <w:sz w:val="20"/>
                <w:szCs w:val="20"/>
              </w:rPr>
            </w:pPr>
            <w:r w:rsidRPr="002075F1">
              <w:rPr>
                <w:rFonts w:ascii="Arial Narrow" w:eastAsia="Times New Roman" w:hAnsi="Arial Narrow" w:cs="Calibri"/>
                <w:color w:val="000000"/>
                <w:sz w:val="20"/>
                <w:szCs w:val="20"/>
              </w:rPr>
              <w:t>Decline to State/ Unkwn.</w:t>
            </w:r>
          </w:p>
        </w:tc>
        <w:tc>
          <w:tcPr>
            <w:tcW w:w="699" w:type="dxa"/>
            <w:tcBorders>
              <w:top w:val="nil"/>
              <w:left w:val="nil"/>
              <w:bottom w:val="single" w:sz="4" w:space="0" w:color="5B9BD5"/>
              <w:right w:val="nil"/>
            </w:tcBorders>
            <w:shd w:val="clear" w:color="auto" w:fill="auto"/>
            <w:noWrap/>
            <w:vAlign w:val="center"/>
            <w:hideMark/>
          </w:tcPr>
          <w:p w14:paraId="68BC2CDF" w14:textId="19F92908"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6.3%</w:t>
            </w:r>
          </w:p>
        </w:tc>
        <w:tc>
          <w:tcPr>
            <w:tcW w:w="699" w:type="dxa"/>
            <w:tcBorders>
              <w:top w:val="nil"/>
              <w:left w:val="nil"/>
              <w:bottom w:val="single" w:sz="4" w:space="0" w:color="5B9BD5"/>
              <w:right w:val="nil"/>
            </w:tcBorders>
            <w:shd w:val="clear" w:color="auto" w:fill="auto"/>
            <w:noWrap/>
            <w:vAlign w:val="center"/>
            <w:hideMark/>
          </w:tcPr>
          <w:p w14:paraId="161244E6" w14:textId="71377D7B"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5.3%</w:t>
            </w:r>
          </w:p>
        </w:tc>
        <w:tc>
          <w:tcPr>
            <w:tcW w:w="699" w:type="dxa"/>
            <w:tcBorders>
              <w:top w:val="nil"/>
              <w:left w:val="nil"/>
              <w:bottom w:val="single" w:sz="4" w:space="0" w:color="5B9BD5"/>
              <w:right w:val="nil"/>
            </w:tcBorders>
            <w:shd w:val="clear" w:color="auto" w:fill="auto"/>
            <w:noWrap/>
            <w:vAlign w:val="center"/>
            <w:hideMark/>
          </w:tcPr>
          <w:p w14:paraId="55E9F5E2" w14:textId="3F4F0B35"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5.4%</w:t>
            </w:r>
          </w:p>
        </w:tc>
        <w:tc>
          <w:tcPr>
            <w:tcW w:w="699" w:type="dxa"/>
            <w:tcBorders>
              <w:top w:val="nil"/>
              <w:left w:val="nil"/>
              <w:bottom w:val="single" w:sz="4" w:space="0" w:color="5B9BD5"/>
              <w:right w:val="nil"/>
            </w:tcBorders>
            <w:shd w:val="clear" w:color="auto" w:fill="auto"/>
            <w:noWrap/>
            <w:vAlign w:val="center"/>
            <w:hideMark/>
          </w:tcPr>
          <w:p w14:paraId="0B8AC023" w14:textId="4EAF3837"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5.7%</w:t>
            </w:r>
          </w:p>
        </w:tc>
        <w:tc>
          <w:tcPr>
            <w:tcW w:w="697" w:type="dxa"/>
            <w:tcBorders>
              <w:top w:val="nil"/>
              <w:left w:val="nil"/>
              <w:bottom w:val="single" w:sz="4" w:space="0" w:color="5B9BD5"/>
              <w:right w:val="nil"/>
            </w:tcBorders>
            <w:shd w:val="clear" w:color="auto" w:fill="auto"/>
            <w:noWrap/>
            <w:vAlign w:val="center"/>
            <w:hideMark/>
          </w:tcPr>
          <w:p w14:paraId="64F9BACE" w14:textId="007DCDB4"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0.9%</w:t>
            </w:r>
          </w:p>
        </w:tc>
        <w:tc>
          <w:tcPr>
            <w:tcW w:w="696" w:type="dxa"/>
            <w:tcBorders>
              <w:top w:val="nil"/>
              <w:left w:val="nil"/>
              <w:bottom w:val="single" w:sz="4" w:space="0" w:color="5B9BD5"/>
              <w:right w:val="single" w:sz="4" w:space="0" w:color="4472C4"/>
            </w:tcBorders>
            <w:shd w:val="clear" w:color="auto" w:fill="auto"/>
            <w:noWrap/>
            <w:vAlign w:val="center"/>
            <w:hideMark/>
          </w:tcPr>
          <w:p w14:paraId="5B806499" w14:textId="140A72A2"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1.18</w:t>
            </w:r>
          </w:p>
        </w:tc>
        <w:tc>
          <w:tcPr>
            <w:tcW w:w="262" w:type="dxa"/>
            <w:tcBorders>
              <w:top w:val="nil"/>
              <w:left w:val="nil"/>
              <w:right w:val="nil"/>
            </w:tcBorders>
            <w:shd w:val="clear" w:color="auto" w:fill="auto"/>
            <w:noWrap/>
            <w:vAlign w:val="center"/>
            <w:hideMark/>
          </w:tcPr>
          <w:p w14:paraId="67A033C5" w14:textId="75973576" w:rsidR="00831794" w:rsidRPr="002075F1" w:rsidRDefault="00831794" w:rsidP="00831794">
            <w:pPr>
              <w:widowControl/>
              <w:autoSpaceDE/>
              <w:autoSpaceDN/>
              <w:rPr>
                <w:rFonts w:ascii="Arial Narrow" w:eastAsia="Times New Roman" w:hAnsi="Arial Narrow" w:cs="Calibri"/>
                <w:color w:val="000000"/>
                <w:sz w:val="20"/>
                <w:szCs w:val="20"/>
              </w:rPr>
            </w:pPr>
            <w:r>
              <w:rPr>
                <w:rFonts w:ascii="Arial Narrow" w:hAnsi="Arial Narrow" w:cs="Calibri"/>
                <w:color w:val="000000"/>
                <w:sz w:val="20"/>
                <w:szCs w:val="20"/>
              </w:rPr>
              <w:t> </w:t>
            </w:r>
          </w:p>
        </w:tc>
        <w:tc>
          <w:tcPr>
            <w:tcW w:w="700" w:type="dxa"/>
            <w:tcBorders>
              <w:top w:val="single" w:sz="4" w:space="0" w:color="5B9BD5"/>
              <w:left w:val="single" w:sz="4" w:space="0" w:color="4472C4"/>
              <w:bottom w:val="single" w:sz="4" w:space="0" w:color="5B9BD5"/>
            </w:tcBorders>
            <w:shd w:val="clear" w:color="auto" w:fill="auto"/>
            <w:noWrap/>
            <w:vAlign w:val="center"/>
            <w:hideMark/>
          </w:tcPr>
          <w:p w14:paraId="07EF05E1" w14:textId="009EDB9B"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5.4%</w:t>
            </w:r>
          </w:p>
        </w:tc>
        <w:tc>
          <w:tcPr>
            <w:tcW w:w="700" w:type="dxa"/>
            <w:tcBorders>
              <w:top w:val="single" w:sz="4" w:space="0" w:color="5B9BD5"/>
              <w:bottom w:val="single" w:sz="4" w:space="0" w:color="5B9BD5"/>
            </w:tcBorders>
            <w:shd w:val="clear" w:color="auto" w:fill="auto"/>
            <w:noWrap/>
            <w:vAlign w:val="center"/>
            <w:hideMark/>
          </w:tcPr>
          <w:p w14:paraId="77C13F22" w14:textId="74CF2833"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3.4%</w:t>
            </w:r>
          </w:p>
        </w:tc>
        <w:tc>
          <w:tcPr>
            <w:tcW w:w="700" w:type="dxa"/>
            <w:tcBorders>
              <w:top w:val="single" w:sz="4" w:space="0" w:color="5B9BD5"/>
              <w:bottom w:val="single" w:sz="4" w:space="0" w:color="5B9BD5"/>
              <w:right w:val="nil"/>
            </w:tcBorders>
            <w:shd w:val="clear" w:color="auto" w:fill="auto"/>
            <w:noWrap/>
            <w:vAlign w:val="center"/>
            <w:hideMark/>
          </w:tcPr>
          <w:p w14:paraId="4B9FF69C" w14:textId="004E9DC6"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4.9%</w:t>
            </w:r>
          </w:p>
        </w:tc>
        <w:tc>
          <w:tcPr>
            <w:tcW w:w="700" w:type="dxa"/>
            <w:tcBorders>
              <w:top w:val="nil"/>
              <w:left w:val="nil"/>
              <w:bottom w:val="single" w:sz="4" w:space="0" w:color="5B9BD5"/>
              <w:right w:val="nil"/>
            </w:tcBorders>
            <w:shd w:val="clear" w:color="auto" w:fill="auto"/>
            <w:noWrap/>
            <w:vAlign w:val="center"/>
            <w:hideMark/>
          </w:tcPr>
          <w:p w14:paraId="52C490DE" w14:textId="2BA52D55"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4.6%</w:t>
            </w:r>
          </w:p>
        </w:tc>
        <w:tc>
          <w:tcPr>
            <w:tcW w:w="700" w:type="dxa"/>
            <w:tcBorders>
              <w:top w:val="nil"/>
              <w:left w:val="nil"/>
              <w:bottom w:val="single" w:sz="4" w:space="0" w:color="5B9BD5"/>
              <w:right w:val="nil"/>
            </w:tcBorders>
            <w:shd w:val="clear" w:color="auto" w:fill="auto"/>
            <w:noWrap/>
            <w:vAlign w:val="center"/>
            <w:hideMark/>
          </w:tcPr>
          <w:p w14:paraId="59F67874" w14:textId="04E70DF7"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1.1%</w:t>
            </w:r>
          </w:p>
        </w:tc>
        <w:tc>
          <w:tcPr>
            <w:tcW w:w="700" w:type="dxa"/>
            <w:tcBorders>
              <w:top w:val="nil"/>
              <w:left w:val="nil"/>
              <w:bottom w:val="single" w:sz="4" w:space="0" w:color="5B9BD5"/>
              <w:right w:val="single" w:sz="4" w:space="0" w:color="5B9BD5"/>
            </w:tcBorders>
            <w:shd w:val="clear" w:color="auto" w:fill="auto"/>
            <w:noWrap/>
            <w:vAlign w:val="center"/>
            <w:hideMark/>
          </w:tcPr>
          <w:p w14:paraId="5F77D1E1" w14:textId="7F8CA4B2"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0.95</w:t>
            </w:r>
          </w:p>
        </w:tc>
      </w:tr>
      <w:tr w:rsidR="00831794" w:rsidRPr="002075F1" w14:paraId="437F8B9E" w14:textId="77777777" w:rsidTr="001842C3">
        <w:trPr>
          <w:trHeight w:val="432"/>
        </w:trPr>
        <w:tc>
          <w:tcPr>
            <w:tcW w:w="1489" w:type="dxa"/>
            <w:tcBorders>
              <w:top w:val="nil"/>
              <w:left w:val="single" w:sz="4" w:space="0" w:color="5B9BD5"/>
              <w:bottom w:val="single" w:sz="4" w:space="0" w:color="5B9BD5"/>
              <w:right w:val="nil"/>
            </w:tcBorders>
            <w:shd w:val="clear" w:color="000000" w:fill="4472C4"/>
            <w:vAlign w:val="center"/>
            <w:hideMark/>
          </w:tcPr>
          <w:p w14:paraId="41FBB702" w14:textId="77777777" w:rsidR="00831794" w:rsidRPr="002075F1" w:rsidRDefault="00831794" w:rsidP="00831794">
            <w:pPr>
              <w:widowControl/>
              <w:autoSpaceDE/>
              <w:autoSpaceDN/>
              <w:rPr>
                <w:rFonts w:ascii="Arial Narrow" w:eastAsia="Times New Roman" w:hAnsi="Arial Narrow" w:cs="Calibri"/>
                <w:color w:val="FFFFFF"/>
                <w:sz w:val="20"/>
                <w:szCs w:val="20"/>
              </w:rPr>
            </w:pPr>
            <w:r w:rsidRPr="002075F1">
              <w:rPr>
                <w:rFonts w:ascii="Arial Narrow" w:eastAsia="Times New Roman" w:hAnsi="Arial Narrow" w:cs="Calibri"/>
                <w:color w:val="FFFFFF"/>
                <w:sz w:val="20"/>
                <w:szCs w:val="20"/>
              </w:rPr>
              <w:t>Age Range</w:t>
            </w:r>
          </w:p>
        </w:tc>
        <w:tc>
          <w:tcPr>
            <w:tcW w:w="699" w:type="dxa"/>
            <w:tcBorders>
              <w:top w:val="nil"/>
              <w:left w:val="single" w:sz="4" w:space="0" w:color="4472C4"/>
              <w:bottom w:val="single" w:sz="4" w:space="0" w:color="5B9BD5"/>
              <w:right w:val="nil"/>
            </w:tcBorders>
            <w:shd w:val="clear" w:color="000000" w:fill="4472C4"/>
            <w:vAlign w:val="center"/>
            <w:hideMark/>
          </w:tcPr>
          <w:p w14:paraId="70A8B1D3" w14:textId="339D4B04" w:rsidR="00831794" w:rsidRPr="002075F1" w:rsidRDefault="00831794" w:rsidP="00831794">
            <w:pPr>
              <w:widowControl/>
              <w:autoSpaceDE/>
              <w:autoSpaceDN/>
              <w:jc w:val="right"/>
              <w:rPr>
                <w:rFonts w:ascii="Arial Narrow" w:eastAsia="Times New Roman" w:hAnsi="Arial Narrow" w:cs="Calibri"/>
                <w:color w:val="FFFFFF"/>
                <w:sz w:val="20"/>
                <w:szCs w:val="20"/>
              </w:rPr>
            </w:pPr>
            <w:r>
              <w:rPr>
                <w:rFonts w:ascii="Arial Narrow" w:hAnsi="Arial Narrow" w:cs="Calibri"/>
                <w:color w:val="FFFFFF"/>
                <w:sz w:val="20"/>
                <w:szCs w:val="20"/>
              </w:rPr>
              <w:t>%Ttl.</w:t>
            </w:r>
          </w:p>
        </w:tc>
        <w:tc>
          <w:tcPr>
            <w:tcW w:w="699" w:type="dxa"/>
            <w:tcBorders>
              <w:top w:val="nil"/>
              <w:left w:val="single" w:sz="4" w:space="0" w:color="4472C4"/>
              <w:bottom w:val="single" w:sz="4" w:space="0" w:color="5B9BD5"/>
              <w:right w:val="nil"/>
            </w:tcBorders>
            <w:shd w:val="clear" w:color="000000" w:fill="4472C4"/>
            <w:vAlign w:val="center"/>
            <w:hideMark/>
          </w:tcPr>
          <w:p w14:paraId="12BACD49" w14:textId="084AEBAD" w:rsidR="00831794" w:rsidRPr="002075F1" w:rsidRDefault="00831794" w:rsidP="00831794">
            <w:pPr>
              <w:widowControl/>
              <w:autoSpaceDE/>
              <w:autoSpaceDN/>
              <w:jc w:val="right"/>
              <w:rPr>
                <w:rFonts w:ascii="Arial Narrow" w:eastAsia="Times New Roman" w:hAnsi="Arial Narrow" w:cs="Calibri"/>
                <w:color w:val="FFFFFF"/>
                <w:sz w:val="20"/>
                <w:szCs w:val="20"/>
              </w:rPr>
            </w:pPr>
            <w:r>
              <w:rPr>
                <w:rFonts w:ascii="Arial Narrow" w:hAnsi="Arial Narrow" w:cs="Calibri"/>
                <w:color w:val="FFFFFF"/>
                <w:sz w:val="20"/>
                <w:szCs w:val="20"/>
              </w:rPr>
              <w:t>%Ttl.</w:t>
            </w:r>
          </w:p>
        </w:tc>
        <w:tc>
          <w:tcPr>
            <w:tcW w:w="699" w:type="dxa"/>
            <w:tcBorders>
              <w:top w:val="nil"/>
              <w:left w:val="single" w:sz="4" w:space="0" w:color="4472C4"/>
              <w:bottom w:val="single" w:sz="4" w:space="0" w:color="5B9BD5"/>
              <w:right w:val="nil"/>
            </w:tcBorders>
            <w:shd w:val="clear" w:color="000000" w:fill="4472C4"/>
            <w:vAlign w:val="center"/>
            <w:hideMark/>
          </w:tcPr>
          <w:p w14:paraId="23623713" w14:textId="58B1E1AA" w:rsidR="00831794" w:rsidRPr="002075F1" w:rsidRDefault="00831794" w:rsidP="00831794">
            <w:pPr>
              <w:widowControl/>
              <w:autoSpaceDE/>
              <w:autoSpaceDN/>
              <w:jc w:val="right"/>
              <w:rPr>
                <w:rFonts w:ascii="Arial Narrow" w:eastAsia="Times New Roman" w:hAnsi="Arial Narrow" w:cs="Calibri"/>
                <w:color w:val="FFFFFF"/>
                <w:sz w:val="20"/>
                <w:szCs w:val="20"/>
              </w:rPr>
            </w:pPr>
            <w:r>
              <w:rPr>
                <w:rFonts w:ascii="Arial Narrow" w:hAnsi="Arial Narrow" w:cs="Calibri"/>
                <w:color w:val="FFFFFF"/>
                <w:sz w:val="20"/>
                <w:szCs w:val="20"/>
              </w:rPr>
              <w:t>%Ttl.</w:t>
            </w:r>
          </w:p>
        </w:tc>
        <w:tc>
          <w:tcPr>
            <w:tcW w:w="699" w:type="dxa"/>
            <w:tcBorders>
              <w:top w:val="nil"/>
              <w:left w:val="single" w:sz="4" w:space="0" w:color="4472C4"/>
              <w:bottom w:val="single" w:sz="4" w:space="0" w:color="5B9BD5"/>
              <w:right w:val="nil"/>
            </w:tcBorders>
            <w:shd w:val="clear" w:color="000000" w:fill="4472C4"/>
            <w:vAlign w:val="center"/>
            <w:hideMark/>
          </w:tcPr>
          <w:p w14:paraId="09E7874F" w14:textId="7DD53300" w:rsidR="00831794" w:rsidRPr="002075F1" w:rsidRDefault="00831794" w:rsidP="00831794">
            <w:pPr>
              <w:widowControl/>
              <w:autoSpaceDE/>
              <w:autoSpaceDN/>
              <w:jc w:val="right"/>
              <w:rPr>
                <w:rFonts w:ascii="Arial Narrow" w:eastAsia="Times New Roman" w:hAnsi="Arial Narrow" w:cs="Calibri"/>
                <w:color w:val="FFFFFF"/>
                <w:sz w:val="20"/>
                <w:szCs w:val="20"/>
              </w:rPr>
            </w:pPr>
            <w:r>
              <w:rPr>
                <w:rFonts w:ascii="Arial Narrow" w:hAnsi="Arial Narrow" w:cs="Calibri"/>
                <w:color w:val="FFFFFF"/>
                <w:sz w:val="20"/>
                <w:szCs w:val="20"/>
              </w:rPr>
              <w:t>%Ttl.</w:t>
            </w:r>
          </w:p>
        </w:tc>
        <w:tc>
          <w:tcPr>
            <w:tcW w:w="697" w:type="dxa"/>
            <w:tcBorders>
              <w:top w:val="nil"/>
              <w:left w:val="single" w:sz="4" w:space="0" w:color="4472C4"/>
              <w:bottom w:val="single" w:sz="4" w:space="0" w:color="5B9BD5"/>
              <w:right w:val="nil"/>
            </w:tcBorders>
            <w:shd w:val="clear" w:color="000000" w:fill="4472C4"/>
            <w:vAlign w:val="center"/>
            <w:hideMark/>
          </w:tcPr>
          <w:p w14:paraId="123E860B" w14:textId="1D7200B6" w:rsidR="00831794" w:rsidRPr="002075F1" w:rsidRDefault="00831794" w:rsidP="00831794">
            <w:pPr>
              <w:widowControl/>
              <w:autoSpaceDE/>
              <w:autoSpaceDN/>
              <w:jc w:val="right"/>
              <w:rPr>
                <w:rFonts w:ascii="Arial Narrow" w:eastAsia="Times New Roman" w:hAnsi="Arial Narrow" w:cs="Calibri"/>
                <w:color w:val="FFFFFF"/>
                <w:sz w:val="20"/>
                <w:szCs w:val="20"/>
              </w:rPr>
            </w:pPr>
            <w:r>
              <w:rPr>
                <w:rFonts w:ascii="Arial Narrow" w:hAnsi="Arial Narrow" w:cs="Calibri"/>
                <w:color w:val="FFFFFF"/>
                <w:sz w:val="20"/>
                <w:szCs w:val="20"/>
              </w:rPr>
              <w:t>PPG*</w:t>
            </w:r>
          </w:p>
        </w:tc>
        <w:tc>
          <w:tcPr>
            <w:tcW w:w="696" w:type="dxa"/>
            <w:tcBorders>
              <w:top w:val="nil"/>
              <w:left w:val="single" w:sz="4" w:space="0" w:color="4472C4"/>
              <w:bottom w:val="single" w:sz="4" w:space="0" w:color="5B9BD5"/>
              <w:right w:val="nil"/>
            </w:tcBorders>
            <w:shd w:val="clear" w:color="000000" w:fill="4472C4"/>
            <w:vAlign w:val="center"/>
            <w:hideMark/>
          </w:tcPr>
          <w:p w14:paraId="03A90B26" w14:textId="31D5FA3C" w:rsidR="00831794" w:rsidRPr="002075F1" w:rsidRDefault="00831794" w:rsidP="00831794">
            <w:pPr>
              <w:widowControl/>
              <w:autoSpaceDE/>
              <w:autoSpaceDN/>
              <w:jc w:val="right"/>
              <w:rPr>
                <w:rFonts w:ascii="Arial Narrow" w:eastAsia="Times New Roman" w:hAnsi="Arial Narrow" w:cs="Calibri"/>
                <w:color w:val="FFFFFF"/>
                <w:sz w:val="20"/>
                <w:szCs w:val="20"/>
              </w:rPr>
            </w:pPr>
            <w:r>
              <w:rPr>
                <w:rFonts w:ascii="Arial Narrow" w:hAnsi="Arial Narrow" w:cs="Calibri"/>
                <w:color w:val="FFFFFF"/>
                <w:sz w:val="20"/>
                <w:szCs w:val="20"/>
              </w:rPr>
              <w:t>PI*</w:t>
            </w:r>
          </w:p>
        </w:tc>
        <w:tc>
          <w:tcPr>
            <w:tcW w:w="262" w:type="dxa"/>
            <w:tcBorders>
              <w:top w:val="nil"/>
              <w:left w:val="nil"/>
              <w:right w:val="nil"/>
            </w:tcBorders>
            <w:shd w:val="clear" w:color="auto" w:fill="auto"/>
            <w:noWrap/>
            <w:vAlign w:val="center"/>
            <w:hideMark/>
          </w:tcPr>
          <w:p w14:paraId="071D584C" w14:textId="4E9D7A64" w:rsidR="00831794" w:rsidRPr="002075F1" w:rsidRDefault="00831794" w:rsidP="00831794">
            <w:pPr>
              <w:widowControl/>
              <w:autoSpaceDE/>
              <w:autoSpaceDN/>
              <w:rPr>
                <w:rFonts w:ascii="Arial Narrow" w:eastAsia="Times New Roman" w:hAnsi="Arial Narrow" w:cs="Calibri"/>
                <w:color w:val="000000"/>
                <w:sz w:val="20"/>
                <w:szCs w:val="20"/>
              </w:rPr>
            </w:pPr>
            <w:r>
              <w:rPr>
                <w:rFonts w:ascii="Arial Narrow" w:hAnsi="Arial Narrow" w:cs="Calibri"/>
                <w:color w:val="000000"/>
                <w:sz w:val="20"/>
                <w:szCs w:val="20"/>
              </w:rPr>
              <w:t> </w:t>
            </w:r>
          </w:p>
        </w:tc>
        <w:tc>
          <w:tcPr>
            <w:tcW w:w="700" w:type="dxa"/>
            <w:tcBorders>
              <w:top w:val="single" w:sz="4" w:space="0" w:color="5B9BD5"/>
              <w:left w:val="single" w:sz="4" w:space="0" w:color="4472C4"/>
              <w:bottom w:val="single" w:sz="4" w:space="0" w:color="5B9BD5"/>
            </w:tcBorders>
            <w:shd w:val="clear" w:color="000000" w:fill="4472C4"/>
            <w:vAlign w:val="center"/>
            <w:hideMark/>
          </w:tcPr>
          <w:p w14:paraId="0BD10486" w14:textId="16D36081" w:rsidR="00831794" w:rsidRPr="002075F1" w:rsidRDefault="00831794" w:rsidP="00831794">
            <w:pPr>
              <w:widowControl/>
              <w:autoSpaceDE/>
              <w:autoSpaceDN/>
              <w:jc w:val="right"/>
              <w:rPr>
                <w:rFonts w:ascii="Arial Narrow" w:eastAsia="Times New Roman" w:hAnsi="Arial Narrow" w:cs="Calibri"/>
                <w:color w:val="FFFFFF"/>
                <w:sz w:val="20"/>
                <w:szCs w:val="20"/>
              </w:rPr>
            </w:pPr>
            <w:r>
              <w:rPr>
                <w:rFonts w:ascii="Arial Narrow" w:hAnsi="Arial Narrow" w:cs="Calibri"/>
                <w:color w:val="FFFFFF"/>
                <w:sz w:val="20"/>
                <w:szCs w:val="20"/>
              </w:rPr>
              <w:t>%Ttl.</w:t>
            </w:r>
          </w:p>
        </w:tc>
        <w:tc>
          <w:tcPr>
            <w:tcW w:w="700" w:type="dxa"/>
            <w:tcBorders>
              <w:top w:val="single" w:sz="4" w:space="0" w:color="5B9BD5"/>
              <w:bottom w:val="single" w:sz="4" w:space="0" w:color="5B9BD5"/>
            </w:tcBorders>
            <w:shd w:val="clear" w:color="000000" w:fill="4472C4"/>
            <w:vAlign w:val="center"/>
            <w:hideMark/>
          </w:tcPr>
          <w:p w14:paraId="6CA742E6" w14:textId="543E3B2F" w:rsidR="00831794" w:rsidRPr="002075F1" w:rsidRDefault="00831794" w:rsidP="00831794">
            <w:pPr>
              <w:widowControl/>
              <w:autoSpaceDE/>
              <w:autoSpaceDN/>
              <w:jc w:val="right"/>
              <w:rPr>
                <w:rFonts w:ascii="Arial Narrow" w:eastAsia="Times New Roman" w:hAnsi="Arial Narrow" w:cs="Calibri"/>
                <w:color w:val="FFFFFF"/>
                <w:sz w:val="20"/>
                <w:szCs w:val="20"/>
              </w:rPr>
            </w:pPr>
            <w:r>
              <w:rPr>
                <w:rFonts w:ascii="Arial Narrow" w:hAnsi="Arial Narrow" w:cs="Calibri"/>
                <w:color w:val="FFFFFF"/>
                <w:sz w:val="20"/>
                <w:szCs w:val="20"/>
              </w:rPr>
              <w:t>%Ttl.</w:t>
            </w:r>
          </w:p>
        </w:tc>
        <w:tc>
          <w:tcPr>
            <w:tcW w:w="700" w:type="dxa"/>
            <w:tcBorders>
              <w:top w:val="single" w:sz="4" w:space="0" w:color="5B9BD5"/>
              <w:bottom w:val="single" w:sz="4" w:space="0" w:color="5B9BD5"/>
              <w:right w:val="nil"/>
            </w:tcBorders>
            <w:shd w:val="clear" w:color="000000" w:fill="4472C4"/>
            <w:vAlign w:val="center"/>
            <w:hideMark/>
          </w:tcPr>
          <w:p w14:paraId="67BE5090" w14:textId="04A0DC29" w:rsidR="00831794" w:rsidRPr="002075F1" w:rsidRDefault="00831794" w:rsidP="00831794">
            <w:pPr>
              <w:widowControl/>
              <w:autoSpaceDE/>
              <w:autoSpaceDN/>
              <w:jc w:val="right"/>
              <w:rPr>
                <w:rFonts w:ascii="Arial Narrow" w:eastAsia="Times New Roman" w:hAnsi="Arial Narrow" w:cs="Calibri"/>
                <w:color w:val="FFFFFF"/>
                <w:sz w:val="20"/>
                <w:szCs w:val="20"/>
              </w:rPr>
            </w:pPr>
            <w:r>
              <w:rPr>
                <w:rFonts w:ascii="Arial Narrow" w:hAnsi="Arial Narrow" w:cs="Calibri"/>
                <w:color w:val="FFFFFF"/>
                <w:sz w:val="20"/>
                <w:szCs w:val="20"/>
              </w:rPr>
              <w:t>%Ttl.</w:t>
            </w:r>
          </w:p>
        </w:tc>
        <w:tc>
          <w:tcPr>
            <w:tcW w:w="700" w:type="dxa"/>
            <w:tcBorders>
              <w:top w:val="nil"/>
              <w:left w:val="single" w:sz="4" w:space="0" w:color="4472C4"/>
              <w:bottom w:val="single" w:sz="4" w:space="0" w:color="5B9BD5"/>
              <w:right w:val="nil"/>
            </w:tcBorders>
            <w:shd w:val="clear" w:color="000000" w:fill="4472C4"/>
            <w:vAlign w:val="center"/>
            <w:hideMark/>
          </w:tcPr>
          <w:p w14:paraId="0B258A71" w14:textId="46C4B649" w:rsidR="00831794" w:rsidRPr="002075F1" w:rsidRDefault="00831794" w:rsidP="00831794">
            <w:pPr>
              <w:widowControl/>
              <w:autoSpaceDE/>
              <w:autoSpaceDN/>
              <w:jc w:val="right"/>
              <w:rPr>
                <w:rFonts w:ascii="Arial Narrow" w:eastAsia="Times New Roman" w:hAnsi="Arial Narrow" w:cs="Calibri"/>
                <w:color w:val="FFFFFF"/>
                <w:sz w:val="20"/>
                <w:szCs w:val="20"/>
              </w:rPr>
            </w:pPr>
            <w:r>
              <w:rPr>
                <w:rFonts w:ascii="Arial Narrow" w:hAnsi="Arial Narrow" w:cs="Calibri"/>
                <w:color w:val="FFFFFF"/>
                <w:sz w:val="20"/>
                <w:szCs w:val="20"/>
              </w:rPr>
              <w:t>%Ttl.</w:t>
            </w:r>
          </w:p>
        </w:tc>
        <w:tc>
          <w:tcPr>
            <w:tcW w:w="700" w:type="dxa"/>
            <w:tcBorders>
              <w:top w:val="nil"/>
              <w:left w:val="single" w:sz="4" w:space="0" w:color="4472C4"/>
              <w:bottom w:val="single" w:sz="4" w:space="0" w:color="5B9BD5"/>
              <w:right w:val="nil"/>
            </w:tcBorders>
            <w:shd w:val="clear" w:color="000000" w:fill="4472C4"/>
            <w:vAlign w:val="center"/>
            <w:hideMark/>
          </w:tcPr>
          <w:p w14:paraId="3A3CDAA2" w14:textId="10271C1D" w:rsidR="00831794" w:rsidRPr="002075F1" w:rsidRDefault="00831794" w:rsidP="00831794">
            <w:pPr>
              <w:widowControl/>
              <w:autoSpaceDE/>
              <w:autoSpaceDN/>
              <w:jc w:val="right"/>
              <w:rPr>
                <w:rFonts w:ascii="Arial Narrow" w:eastAsia="Times New Roman" w:hAnsi="Arial Narrow" w:cs="Calibri"/>
                <w:color w:val="FFFFFF"/>
                <w:sz w:val="20"/>
                <w:szCs w:val="20"/>
              </w:rPr>
            </w:pPr>
            <w:r>
              <w:rPr>
                <w:rFonts w:ascii="Arial Narrow" w:hAnsi="Arial Narrow" w:cs="Calibri"/>
                <w:color w:val="FFFFFF"/>
                <w:sz w:val="20"/>
                <w:szCs w:val="20"/>
              </w:rPr>
              <w:t>PPG*</w:t>
            </w:r>
          </w:p>
        </w:tc>
        <w:tc>
          <w:tcPr>
            <w:tcW w:w="700" w:type="dxa"/>
            <w:tcBorders>
              <w:top w:val="nil"/>
              <w:left w:val="single" w:sz="4" w:space="0" w:color="4472C4"/>
              <w:bottom w:val="single" w:sz="4" w:space="0" w:color="5B9BD5"/>
              <w:right w:val="single" w:sz="4" w:space="0" w:color="5B9BD5"/>
            </w:tcBorders>
            <w:shd w:val="clear" w:color="000000" w:fill="4472C4"/>
            <w:vAlign w:val="center"/>
            <w:hideMark/>
          </w:tcPr>
          <w:p w14:paraId="4B9C3A90" w14:textId="6B7B9058" w:rsidR="00831794" w:rsidRPr="002075F1" w:rsidRDefault="00831794" w:rsidP="00831794">
            <w:pPr>
              <w:widowControl/>
              <w:autoSpaceDE/>
              <w:autoSpaceDN/>
              <w:jc w:val="right"/>
              <w:rPr>
                <w:rFonts w:ascii="Arial Narrow" w:eastAsia="Times New Roman" w:hAnsi="Arial Narrow" w:cs="Calibri"/>
                <w:color w:val="FFFFFF"/>
                <w:sz w:val="20"/>
                <w:szCs w:val="20"/>
              </w:rPr>
            </w:pPr>
            <w:r>
              <w:rPr>
                <w:rFonts w:ascii="Arial Narrow" w:hAnsi="Arial Narrow" w:cs="Calibri"/>
                <w:color w:val="FFFFFF"/>
                <w:sz w:val="20"/>
                <w:szCs w:val="20"/>
              </w:rPr>
              <w:t>PI*</w:t>
            </w:r>
          </w:p>
        </w:tc>
      </w:tr>
      <w:tr w:rsidR="00831794" w:rsidRPr="002075F1" w14:paraId="0493A363" w14:textId="77777777" w:rsidTr="001842C3">
        <w:trPr>
          <w:trHeight w:val="432"/>
        </w:trPr>
        <w:tc>
          <w:tcPr>
            <w:tcW w:w="1489" w:type="dxa"/>
            <w:tcBorders>
              <w:top w:val="nil"/>
              <w:left w:val="single" w:sz="4" w:space="0" w:color="5B9BD5"/>
              <w:bottom w:val="single" w:sz="4" w:space="0" w:color="5B9BD5"/>
              <w:right w:val="nil"/>
            </w:tcBorders>
            <w:shd w:val="clear" w:color="auto" w:fill="auto"/>
            <w:vAlign w:val="center"/>
            <w:hideMark/>
          </w:tcPr>
          <w:p w14:paraId="0F1BF60E" w14:textId="77777777" w:rsidR="00831794" w:rsidRPr="002075F1" w:rsidRDefault="00831794" w:rsidP="00831794">
            <w:pPr>
              <w:widowControl/>
              <w:autoSpaceDE/>
              <w:autoSpaceDN/>
              <w:rPr>
                <w:rFonts w:ascii="Arial Narrow" w:eastAsia="Times New Roman" w:hAnsi="Arial Narrow" w:cs="Calibri"/>
                <w:color w:val="000000"/>
                <w:sz w:val="20"/>
                <w:szCs w:val="20"/>
              </w:rPr>
            </w:pPr>
            <w:r w:rsidRPr="002075F1">
              <w:rPr>
                <w:rFonts w:ascii="Arial Narrow" w:eastAsia="Times New Roman" w:hAnsi="Arial Narrow" w:cs="Calibri"/>
                <w:color w:val="000000"/>
                <w:sz w:val="20"/>
                <w:szCs w:val="20"/>
              </w:rPr>
              <w:t>Under 16</w:t>
            </w:r>
          </w:p>
        </w:tc>
        <w:tc>
          <w:tcPr>
            <w:tcW w:w="699" w:type="dxa"/>
            <w:tcBorders>
              <w:top w:val="nil"/>
              <w:left w:val="nil"/>
              <w:bottom w:val="single" w:sz="4" w:space="0" w:color="5B9BD5"/>
              <w:right w:val="nil"/>
            </w:tcBorders>
            <w:shd w:val="clear" w:color="auto" w:fill="auto"/>
            <w:noWrap/>
            <w:vAlign w:val="center"/>
            <w:hideMark/>
          </w:tcPr>
          <w:p w14:paraId="3EBB3FC4" w14:textId="622DBF33"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0.0%</w:t>
            </w:r>
          </w:p>
        </w:tc>
        <w:tc>
          <w:tcPr>
            <w:tcW w:w="699" w:type="dxa"/>
            <w:tcBorders>
              <w:top w:val="nil"/>
              <w:left w:val="nil"/>
              <w:bottom w:val="single" w:sz="4" w:space="0" w:color="5B9BD5"/>
              <w:right w:val="nil"/>
            </w:tcBorders>
            <w:shd w:val="clear" w:color="auto" w:fill="auto"/>
            <w:noWrap/>
            <w:vAlign w:val="center"/>
            <w:hideMark/>
          </w:tcPr>
          <w:p w14:paraId="308A2363" w14:textId="5934648F"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0.0%</w:t>
            </w:r>
          </w:p>
        </w:tc>
        <w:tc>
          <w:tcPr>
            <w:tcW w:w="699" w:type="dxa"/>
            <w:tcBorders>
              <w:top w:val="nil"/>
              <w:left w:val="nil"/>
              <w:bottom w:val="single" w:sz="4" w:space="0" w:color="5B9BD5"/>
              <w:right w:val="nil"/>
            </w:tcBorders>
            <w:shd w:val="clear" w:color="auto" w:fill="auto"/>
            <w:noWrap/>
            <w:vAlign w:val="center"/>
            <w:hideMark/>
          </w:tcPr>
          <w:p w14:paraId="3E7C56FF" w14:textId="6591B2D7"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0.0%</w:t>
            </w:r>
          </w:p>
        </w:tc>
        <w:tc>
          <w:tcPr>
            <w:tcW w:w="699" w:type="dxa"/>
            <w:tcBorders>
              <w:top w:val="nil"/>
              <w:left w:val="nil"/>
              <w:bottom w:val="single" w:sz="4" w:space="0" w:color="5B9BD5"/>
              <w:right w:val="nil"/>
            </w:tcBorders>
            <w:shd w:val="clear" w:color="auto" w:fill="auto"/>
            <w:noWrap/>
            <w:vAlign w:val="center"/>
            <w:hideMark/>
          </w:tcPr>
          <w:p w14:paraId="432239CC" w14:textId="4B7A26D7"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0.0%</w:t>
            </w:r>
          </w:p>
        </w:tc>
        <w:tc>
          <w:tcPr>
            <w:tcW w:w="697" w:type="dxa"/>
            <w:tcBorders>
              <w:top w:val="nil"/>
              <w:left w:val="nil"/>
              <w:bottom w:val="single" w:sz="4" w:space="0" w:color="5B9BD5"/>
              <w:right w:val="nil"/>
            </w:tcBorders>
            <w:shd w:val="clear" w:color="auto" w:fill="auto"/>
            <w:noWrap/>
            <w:vAlign w:val="center"/>
            <w:hideMark/>
          </w:tcPr>
          <w:p w14:paraId="131013B0" w14:textId="77AA05F6"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na</w:t>
            </w:r>
          </w:p>
        </w:tc>
        <w:tc>
          <w:tcPr>
            <w:tcW w:w="696" w:type="dxa"/>
            <w:tcBorders>
              <w:top w:val="nil"/>
              <w:left w:val="nil"/>
              <w:bottom w:val="single" w:sz="4" w:space="0" w:color="5B9BD5"/>
              <w:right w:val="single" w:sz="4" w:space="0" w:color="4472C4"/>
            </w:tcBorders>
            <w:shd w:val="clear" w:color="auto" w:fill="auto"/>
            <w:noWrap/>
            <w:vAlign w:val="center"/>
            <w:hideMark/>
          </w:tcPr>
          <w:p w14:paraId="6AD012D6" w14:textId="1579C89A"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na</w:t>
            </w:r>
          </w:p>
        </w:tc>
        <w:tc>
          <w:tcPr>
            <w:tcW w:w="262" w:type="dxa"/>
            <w:tcBorders>
              <w:top w:val="nil"/>
              <w:left w:val="nil"/>
              <w:right w:val="nil"/>
            </w:tcBorders>
            <w:shd w:val="clear" w:color="auto" w:fill="auto"/>
            <w:noWrap/>
            <w:vAlign w:val="center"/>
            <w:hideMark/>
          </w:tcPr>
          <w:p w14:paraId="4B6F9C05" w14:textId="47590C76" w:rsidR="00831794" w:rsidRPr="002075F1" w:rsidRDefault="00831794" w:rsidP="00831794">
            <w:pPr>
              <w:widowControl/>
              <w:autoSpaceDE/>
              <w:autoSpaceDN/>
              <w:rPr>
                <w:rFonts w:ascii="Arial Narrow" w:eastAsia="Times New Roman" w:hAnsi="Arial Narrow" w:cs="Calibri"/>
                <w:color w:val="000000"/>
                <w:sz w:val="20"/>
                <w:szCs w:val="20"/>
              </w:rPr>
            </w:pPr>
            <w:r>
              <w:rPr>
                <w:rFonts w:ascii="Arial Narrow" w:hAnsi="Arial Narrow" w:cs="Calibri"/>
                <w:color w:val="000000"/>
                <w:sz w:val="20"/>
                <w:szCs w:val="20"/>
              </w:rPr>
              <w:t> </w:t>
            </w:r>
          </w:p>
        </w:tc>
        <w:tc>
          <w:tcPr>
            <w:tcW w:w="700" w:type="dxa"/>
            <w:tcBorders>
              <w:top w:val="single" w:sz="4" w:space="0" w:color="5B9BD5"/>
              <w:left w:val="single" w:sz="4" w:space="0" w:color="4472C4"/>
              <w:bottom w:val="single" w:sz="4" w:space="0" w:color="5B9BD5"/>
              <w:right w:val="nil"/>
            </w:tcBorders>
            <w:shd w:val="clear" w:color="auto" w:fill="auto"/>
            <w:noWrap/>
            <w:vAlign w:val="center"/>
            <w:hideMark/>
          </w:tcPr>
          <w:p w14:paraId="13C14476" w14:textId="3583366D"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0.0%</w:t>
            </w:r>
          </w:p>
        </w:tc>
        <w:tc>
          <w:tcPr>
            <w:tcW w:w="700" w:type="dxa"/>
            <w:tcBorders>
              <w:top w:val="single" w:sz="4" w:space="0" w:color="5B9BD5"/>
              <w:left w:val="nil"/>
              <w:bottom w:val="single" w:sz="4" w:space="0" w:color="5B9BD5"/>
              <w:right w:val="nil"/>
            </w:tcBorders>
            <w:shd w:val="clear" w:color="auto" w:fill="auto"/>
            <w:noWrap/>
            <w:vAlign w:val="center"/>
            <w:hideMark/>
          </w:tcPr>
          <w:p w14:paraId="786C11C5" w14:textId="73DD72A7"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0.0%</w:t>
            </w:r>
          </w:p>
        </w:tc>
        <w:tc>
          <w:tcPr>
            <w:tcW w:w="700" w:type="dxa"/>
            <w:tcBorders>
              <w:top w:val="single" w:sz="4" w:space="0" w:color="5B9BD5"/>
              <w:left w:val="nil"/>
              <w:bottom w:val="single" w:sz="4" w:space="0" w:color="5B9BD5"/>
              <w:right w:val="nil"/>
            </w:tcBorders>
            <w:shd w:val="clear" w:color="auto" w:fill="auto"/>
            <w:noWrap/>
            <w:vAlign w:val="center"/>
            <w:hideMark/>
          </w:tcPr>
          <w:p w14:paraId="64F2A787" w14:textId="20D3EDCC"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0.0%</w:t>
            </w:r>
          </w:p>
        </w:tc>
        <w:tc>
          <w:tcPr>
            <w:tcW w:w="700" w:type="dxa"/>
            <w:tcBorders>
              <w:top w:val="nil"/>
              <w:left w:val="nil"/>
              <w:bottom w:val="single" w:sz="4" w:space="0" w:color="5B9BD5"/>
              <w:right w:val="nil"/>
            </w:tcBorders>
            <w:shd w:val="clear" w:color="auto" w:fill="auto"/>
            <w:noWrap/>
            <w:vAlign w:val="center"/>
            <w:hideMark/>
          </w:tcPr>
          <w:p w14:paraId="4C11D4B6" w14:textId="75A29039"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0.0%</w:t>
            </w:r>
          </w:p>
        </w:tc>
        <w:tc>
          <w:tcPr>
            <w:tcW w:w="700" w:type="dxa"/>
            <w:tcBorders>
              <w:top w:val="nil"/>
              <w:left w:val="nil"/>
              <w:bottom w:val="single" w:sz="4" w:space="0" w:color="5B9BD5"/>
              <w:right w:val="nil"/>
            </w:tcBorders>
            <w:shd w:val="clear" w:color="auto" w:fill="auto"/>
            <w:noWrap/>
            <w:vAlign w:val="center"/>
            <w:hideMark/>
          </w:tcPr>
          <w:p w14:paraId="631A2ED2" w14:textId="71DFD784"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na</w:t>
            </w:r>
          </w:p>
        </w:tc>
        <w:tc>
          <w:tcPr>
            <w:tcW w:w="700" w:type="dxa"/>
            <w:tcBorders>
              <w:top w:val="nil"/>
              <w:left w:val="nil"/>
              <w:bottom w:val="single" w:sz="4" w:space="0" w:color="5B9BD5"/>
              <w:right w:val="single" w:sz="4" w:space="0" w:color="5B9BD5"/>
            </w:tcBorders>
            <w:shd w:val="clear" w:color="auto" w:fill="auto"/>
            <w:noWrap/>
            <w:vAlign w:val="center"/>
            <w:hideMark/>
          </w:tcPr>
          <w:p w14:paraId="7E830CEC" w14:textId="634F3381"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na</w:t>
            </w:r>
          </w:p>
        </w:tc>
      </w:tr>
      <w:tr w:rsidR="00831794" w:rsidRPr="002075F1" w14:paraId="5EEA7D66" w14:textId="77777777" w:rsidTr="001842C3">
        <w:trPr>
          <w:trHeight w:val="432"/>
        </w:trPr>
        <w:tc>
          <w:tcPr>
            <w:tcW w:w="1489" w:type="dxa"/>
            <w:tcBorders>
              <w:top w:val="nil"/>
              <w:left w:val="single" w:sz="4" w:space="0" w:color="5B9BD5"/>
              <w:bottom w:val="single" w:sz="4" w:space="0" w:color="5B9BD5"/>
              <w:right w:val="nil"/>
            </w:tcBorders>
            <w:shd w:val="clear" w:color="auto" w:fill="auto"/>
            <w:vAlign w:val="center"/>
            <w:hideMark/>
          </w:tcPr>
          <w:p w14:paraId="2EEFC4F0" w14:textId="77777777" w:rsidR="00831794" w:rsidRPr="002075F1" w:rsidRDefault="00831794" w:rsidP="00831794">
            <w:pPr>
              <w:widowControl/>
              <w:autoSpaceDE/>
              <w:autoSpaceDN/>
              <w:rPr>
                <w:rFonts w:ascii="Arial Narrow" w:eastAsia="Times New Roman" w:hAnsi="Arial Narrow" w:cs="Calibri"/>
                <w:color w:val="000000"/>
                <w:sz w:val="20"/>
                <w:szCs w:val="20"/>
              </w:rPr>
            </w:pPr>
            <w:r w:rsidRPr="002075F1">
              <w:rPr>
                <w:rFonts w:ascii="Arial Narrow" w:eastAsia="Times New Roman" w:hAnsi="Arial Narrow" w:cs="Calibri"/>
                <w:color w:val="000000"/>
                <w:sz w:val="20"/>
                <w:szCs w:val="20"/>
              </w:rPr>
              <w:t>16-18</w:t>
            </w:r>
          </w:p>
        </w:tc>
        <w:tc>
          <w:tcPr>
            <w:tcW w:w="699" w:type="dxa"/>
            <w:tcBorders>
              <w:top w:val="nil"/>
              <w:left w:val="nil"/>
              <w:bottom w:val="single" w:sz="4" w:space="0" w:color="5B9BD5"/>
              <w:right w:val="nil"/>
            </w:tcBorders>
            <w:shd w:val="clear" w:color="auto" w:fill="auto"/>
            <w:noWrap/>
            <w:vAlign w:val="center"/>
            <w:hideMark/>
          </w:tcPr>
          <w:p w14:paraId="3F62F8F7" w14:textId="40BB2FED"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0.5%</w:t>
            </w:r>
          </w:p>
        </w:tc>
        <w:tc>
          <w:tcPr>
            <w:tcW w:w="699" w:type="dxa"/>
            <w:tcBorders>
              <w:top w:val="nil"/>
              <w:left w:val="nil"/>
              <w:bottom w:val="single" w:sz="4" w:space="0" w:color="5B9BD5"/>
              <w:right w:val="nil"/>
            </w:tcBorders>
            <w:shd w:val="clear" w:color="auto" w:fill="auto"/>
            <w:noWrap/>
            <w:vAlign w:val="center"/>
            <w:hideMark/>
          </w:tcPr>
          <w:p w14:paraId="52F5E409" w14:textId="3F74F646"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0.8%</w:t>
            </w:r>
          </w:p>
        </w:tc>
        <w:tc>
          <w:tcPr>
            <w:tcW w:w="699" w:type="dxa"/>
            <w:tcBorders>
              <w:top w:val="nil"/>
              <w:left w:val="nil"/>
              <w:bottom w:val="single" w:sz="4" w:space="0" w:color="5B9BD5"/>
              <w:right w:val="nil"/>
            </w:tcBorders>
            <w:shd w:val="clear" w:color="auto" w:fill="auto"/>
            <w:noWrap/>
            <w:vAlign w:val="center"/>
            <w:hideMark/>
          </w:tcPr>
          <w:p w14:paraId="3E3A11F9" w14:textId="1F033458"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0.0%</w:t>
            </w:r>
          </w:p>
        </w:tc>
        <w:tc>
          <w:tcPr>
            <w:tcW w:w="699" w:type="dxa"/>
            <w:tcBorders>
              <w:top w:val="nil"/>
              <w:left w:val="nil"/>
              <w:bottom w:val="single" w:sz="4" w:space="0" w:color="5B9BD5"/>
              <w:right w:val="nil"/>
            </w:tcBorders>
            <w:shd w:val="clear" w:color="auto" w:fill="auto"/>
            <w:noWrap/>
            <w:vAlign w:val="center"/>
            <w:hideMark/>
          </w:tcPr>
          <w:p w14:paraId="54D05C17" w14:textId="52B3FD52"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0.4%</w:t>
            </w:r>
          </w:p>
        </w:tc>
        <w:tc>
          <w:tcPr>
            <w:tcW w:w="697" w:type="dxa"/>
            <w:tcBorders>
              <w:top w:val="nil"/>
              <w:left w:val="nil"/>
              <w:bottom w:val="single" w:sz="4" w:space="0" w:color="5B9BD5"/>
              <w:right w:val="nil"/>
            </w:tcBorders>
            <w:shd w:val="clear" w:color="auto" w:fill="auto"/>
            <w:noWrap/>
            <w:vAlign w:val="center"/>
            <w:hideMark/>
          </w:tcPr>
          <w:p w14:paraId="5869C801" w14:textId="437F038E"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na</w:t>
            </w:r>
          </w:p>
        </w:tc>
        <w:tc>
          <w:tcPr>
            <w:tcW w:w="696" w:type="dxa"/>
            <w:tcBorders>
              <w:top w:val="nil"/>
              <w:left w:val="nil"/>
              <w:bottom w:val="single" w:sz="4" w:space="0" w:color="5B9BD5"/>
              <w:right w:val="single" w:sz="4" w:space="0" w:color="4472C4"/>
            </w:tcBorders>
            <w:shd w:val="clear" w:color="auto" w:fill="auto"/>
            <w:noWrap/>
            <w:vAlign w:val="center"/>
            <w:hideMark/>
          </w:tcPr>
          <w:p w14:paraId="6D2AAC8C" w14:textId="0961F360"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na</w:t>
            </w:r>
          </w:p>
        </w:tc>
        <w:tc>
          <w:tcPr>
            <w:tcW w:w="262" w:type="dxa"/>
            <w:tcBorders>
              <w:top w:val="nil"/>
              <w:left w:val="nil"/>
              <w:right w:val="nil"/>
            </w:tcBorders>
            <w:shd w:val="clear" w:color="auto" w:fill="auto"/>
            <w:noWrap/>
            <w:vAlign w:val="center"/>
            <w:hideMark/>
          </w:tcPr>
          <w:p w14:paraId="192A5D10" w14:textId="7525101F" w:rsidR="00831794" w:rsidRPr="002075F1" w:rsidRDefault="00831794" w:rsidP="00831794">
            <w:pPr>
              <w:widowControl/>
              <w:autoSpaceDE/>
              <w:autoSpaceDN/>
              <w:rPr>
                <w:rFonts w:ascii="Arial Narrow" w:eastAsia="Times New Roman" w:hAnsi="Arial Narrow" w:cs="Calibri"/>
                <w:color w:val="000000"/>
                <w:sz w:val="20"/>
                <w:szCs w:val="20"/>
              </w:rPr>
            </w:pPr>
            <w:r>
              <w:rPr>
                <w:rFonts w:ascii="Arial Narrow" w:hAnsi="Arial Narrow" w:cs="Calibri"/>
                <w:color w:val="000000"/>
                <w:sz w:val="20"/>
                <w:szCs w:val="20"/>
              </w:rPr>
              <w:t> </w:t>
            </w:r>
          </w:p>
        </w:tc>
        <w:tc>
          <w:tcPr>
            <w:tcW w:w="700" w:type="dxa"/>
            <w:tcBorders>
              <w:top w:val="single" w:sz="4" w:space="0" w:color="5B9BD5"/>
              <w:left w:val="single" w:sz="4" w:space="0" w:color="4472C4"/>
              <w:bottom w:val="single" w:sz="4" w:space="0" w:color="5B9BD5"/>
            </w:tcBorders>
            <w:shd w:val="clear" w:color="auto" w:fill="auto"/>
            <w:noWrap/>
            <w:vAlign w:val="center"/>
            <w:hideMark/>
          </w:tcPr>
          <w:p w14:paraId="0940FF5D" w14:textId="55C6E9C9"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0.7%</w:t>
            </w:r>
          </w:p>
        </w:tc>
        <w:tc>
          <w:tcPr>
            <w:tcW w:w="700" w:type="dxa"/>
            <w:tcBorders>
              <w:top w:val="single" w:sz="4" w:space="0" w:color="5B9BD5"/>
              <w:bottom w:val="single" w:sz="4" w:space="0" w:color="5B9BD5"/>
            </w:tcBorders>
            <w:shd w:val="clear" w:color="auto" w:fill="auto"/>
            <w:noWrap/>
            <w:vAlign w:val="center"/>
            <w:hideMark/>
          </w:tcPr>
          <w:p w14:paraId="1D915061" w14:textId="68AB85F9"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0.7%</w:t>
            </w:r>
          </w:p>
        </w:tc>
        <w:tc>
          <w:tcPr>
            <w:tcW w:w="700" w:type="dxa"/>
            <w:tcBorders>
              <w:top w:val="single" w:sz="4" w:space="0" w:color="5B9BD5"/>
              <w:bottom w:val="single" w:sz="4" w:space="0" w:color="5B9BD5"/>
              <w:right w:val="nil"/>
            </w:tcBorders>
            <w:shd w:val="clear" w:color="auto" w:fill="auto"/>
            <w:noWrap/>
            <w:vAlign w:val="center"/>
            <w:hideMark/>
          </w:tcPr>
          <w:p w14:paraId="6AC5588D" w14:textId="7EBF46D9"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0.2%</w:t>
            </w:r>
          </w:p>
        </w:tc>
        <w:tc>
          <w:tcPr>
            <w:tcW w:w="700" w:type="dxa"/>
            <w:tcBorders>
              <w:top w:val="nil"/>
              <w:left w:val="nil"/>
              <w:bottom w:val="single" w:sz="4" w:space="0" w:color="5B9BD5"/>
              <w:right w:val="nil"/>
            </w:tcBorders>
            <w:shd w:val="clear" w:color="auto" w:fill="auto"/>
            <w:noWrap/>
            <w:vAlign w:val="center"/>
            <w:hideMark/>
          </w:tcPr>
          <w:p w14:paraId="2FE305B8" w14:textId="30FAD466"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0.5%</w:t>
            </w:r>
          </w:p>
        </w:tc>
        <w:tc>
          <w:tcPr>
            <w:tcW w:w="700" w:type="dxa"/>
            <w:tcBorders>
              <w:top w:val="nil"/>
              <w:left w:val="nil"/>
              <w:bottom w:val="single" w:sz="4" w:space="0" w:color="5B9BD5"/>
              <w:right w:val="nil"/>
            </w:tcBorders>
            <w:shd w:val="clear" w:color="auto" w:fill="auto"/>
            <w:noWrap/>
            <w:vAlign w:val="center"/>
            <w:hideMark/>
          </w:tcPr>
          <w:p w14:paraId="335F3E49" w14:textId="71130EEC"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na</w:t>
            </w:r>
          </w:p>
        </w:tc>
        <w:tc>
          <w:tcPr>
            <w:tcW w:w="700" w:type="dxa"/>
            <w:tcBorders>
              <w:top w:val="nil"/>
              <w:left w:val="nil"/>
              <w:bottom w:val="single" w:sz="4" w:space="0" w:color="5B9BD5"/>
              <w:right w:val="single" w:sz="4" w:space="0" w:color="5B9BD5"/>
            </w:tcBorders>
            <w:shd w:val="clear" w:color="auto" w:fill="auto"/>
            <w:noWrap/>
            <w:vAlign w:val="center"/>
            <w:hideMark/>
          </w:tcPr>
          <w:p w14:paraId="67E53336" w14:textId="7147991D"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na</w:t>
            </w:r>
          </w:p>
        </w:tc>
      </w:tr>
      <w:tr w:rsidR="00831794" w:rsidRPr="002075F1" w14:paraId="13183DF2" w14:textId="77777777" w:rsidTr="001842C3">
        <w:trPr>
          <w:trHeight w:val="432"/>
        </w:trPr>
        <w:tc>
          <w:tcPr>
            <w:tcW w:w="1489" w:type="dxa"/>
            <w:tcBorders>
              <w:top w:val="nil"/>
              <w:left w:val="single" w:sz="4" w:space="0" w:color="5B9BD5"/>
              <w:bottom w:val="single" w:sz="4" w:space="0" w:color="5B9BD5"/>
              <w:right w:val="nil"/>
            </w:tcBorders>
            <w:shd w:val="clear" w:color="auto" w:fill="auto"/>
            <w:vAlign w:val="center"/>
            <w:hideMark/>
          </w:tcPr>
          <w:p w14:paraId="64D9A9A3" w14:textId="77777777" w:rsidR="00831794" w:rsidRPr="002075F1" w:rsidRDefault="00831794" w:rsidP="00831794">
            <w:pPr>
              <w:widowControl/>
              <w:autoSpaceDE/>
              <w:autoSpaceDN/>
              <w:rPr>
                <w:rFonts w:ascii="Arial Narrow" w:eastAsia="Times New Roman" w:hAnsi="Arial Narrow" w:cs="Calibri"/>
                <w:color w:val="000000"/>
                <w:sz w:val="20"/>
                <w:szCs w:val="20"/>
              </w:rPr>
            </w:pPr>
            <w:r w:rsidRPr="002075F1">
              <w:rPr>
                <w:rFonts w:ascii="Arial Narrow" w:eastAsia="Times New Roman" w:hAnsi="Arial Narrow" w:cs="Calibri"/>
                <w:color w:val="000000"/>
                <w:sz w:val="20"/>
                <w:szCs w:val="20"/>
              </w:rPr>
              <w:t>19-24</w:t>
            </w:r>
          </w:p>
        </w:tc>
        <w:tc>
          <w:tcPr>
            <w:tcW w:w="699" w:type="dxa"/>
            <w:tcBorders>
              <w:top w:val="nil"/>
              <w:left w:val="nil"/>
              <w:bottom w:val="single" w:sz="4" w:space="0" w:color="5B9BD5"/>
              <w:right w:val="nil"/>
            </w:tcBorders>
            <w:shd w:val="clear" w:color="auto" w:fill="auto"/>
            <w:noWrap/>
            <w:vAlign w:val="center"/>
            <w:hideMark/>
          </w:tcPr>
          <w:p w14:paraId="0D4DCE86" w14:textId="736B25AE"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30.5%</w:t>
            </w:r>
          </w:p>
        </w:tc>
        <w:tc>
          <w:tcPr>
            <w:tcW w:w="699" w:type="dxa"/>
            <w:tcBorders>
              <w:top w:val="nil"/>
              <w:left w:val="nil"/>
              <w:bottom w:val="single" w:sz="4" w:space="0" w:color="5B9BD5"/>
              <w:right w:val="nil"/>
            </w:tcBorders>
            <w:shd w:val="clear" w:color="auto" w:fill="auto"/>
            <w:noWrap/>
            <w:vAlign w:val="center"/>
            <w:hideMark/>
          </w:tcPr>
          <w:p w14:paraId="7CF8AB44" w14:textId="18C5915D"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32.1%</w:t>
            </w:r>
          </w:p>
        </w:tc>
        <w:tc>
          <w:tcPr>
            <w:tcW w:w="699" w:type="dxa"/>
            <w:tcBorders>
              <w:top w:val="nil"/>
              <w:left w:val="nil"/>
              <w:bottom w:val="single" w:sz="4" w:space="0" w:color="5B9BD5"/>
              <w:right w:val="nil"/>
            </w:tcBorders>
            <w:shd w:val="clear" w:color="auto" w:fill="auto"/>
            <w:noWrap/>
            <w:vAlign w:val="center"/>
            <w:hideMark/>
          </w:tcPr>
          <w:p w14:paraId="6ACF3F92" w14:textId="69AE4324"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29.4%</w:t>
            </w:r>
          </w:p>
        </w:tc>
        <w:tc>
          <w:tcPr>
            <w:tcW w:w="699" w:type="dxa"/>
            <w:tcBorders>
              <w:top w:val="nil"/>
              <w:left w:val="nil"/>
              <w:bottom w:val="single" w:sz="4" w:space="0" w:color="5B9BD5"/>
              <w:right w:val="nil"/>
            </w:tcBorders>
            <w:shd w:val="clear" w:color="auto" w:fill="auto"/>
            <w:noWrap/>
            <w:vAlign w:val="center"/>
            <w:hideMark/>
          </w:tcPr>
          <w:p w14:paraId="2BC6A539" w14:textId="4A52E4B9"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30.7%</w:t>
            </w:r>
          </w:p>
        </w:tc>
        <w:tc>
          <w:tcPr>
            <w:tcW w:w="697" w:type="dxa"/>
            <w:tcBorders>
              <w:top w:val="nil"/>
              <w:left w:val="nil"/>
              <w:bottom w:val="single" w:sz="4" w:space="0" w:color="5B9BD5"/>
              <w:right w:val="nil"/>
            </w:tcBorders>
            <w:shd w:val="clear" w:color="auto" w:fill="auto"/>
            <w:noWrap/>
            <w:vAlign w:val="center"/>
            <w:hideMark/>
          </w:tcPr>
          <w:p w14:paraId="7EBD45CF" w14:textId="2A62ADE0"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-0.4%</w:t>
            </w:r>
          </w:p>
        </w:tc>
        <w:tc>
          <w:tcPr>
            <w:tcW w:w="696" w:type="dxa"/>
            <w:tcBorders>
              <w:top w:val="nil"/>
              <w:left w:val="nil"/>
              <w:bottom w:val="single" w:sz="4" w:space="0" w:color="5B9BD5"/>
              <w:right w:val="single" w:sz="4" w:space="0" w:color="4472C4"/>
            </w:tcBorders>
            <w:shd w:val="clear" w:color="auto" w:fill="auto"/>
            <w:noWrap/>
            <w:vAlign w:val="center"/>
            <w:hideMark/>
          </w:tcPr>
          <w:p w14:paraId="3E2C08B1" w14:textId="0FBF696B"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0.89</w:t>
            </w:r>
          </w:p>
        </w:tc>
        <w:tc>
          <w:tcPr>
            <w:tcW w:w="262" w:type="dxa"/>
            <w:tcBorders>
              <w:top w:val="nil"/>
              <w:left w:val="nil"/>
              <w:right w:val="nil"/>
            </w:tcBorders>
            <w:shd w:val="clear" w:color="auto" w:fill="auto"/>
            <w:noWrap/>
            <w:vAlign w:val="center"/>
            <w:hideMark/>
          </w:tcPr>
          <w:p w14:paraId="3A5636C2" w14:textId="3F4C0D78" w:rsidR="00831794" w:rsidRPr="002075F1" w:rsidRDefault="00831794" w:rsidP="00831794">
            <w:pPr>
              <w:widowControl/>
              <w:autoSpaceDE/>
              <w:autoSpaceDN/>
              <w:rPr>
                <w:rFonts w:ascii="Arial Narrow" w:eastAsia="Times New Roman" w:hAnsi="Arial Narrow" w:cs="Calibri"/>
                <w:color w:val="000000"/>
                <w:sz w:val="20"/>
                <w:szCs w:val="20"/>
              </w:rPr>
            </w:pPr>
            <w:r>
              <w:rPr>
                <w:rFonts w:ascii="Arial Narrow" w:hAnsi="Arial Narrow" w:cs="Calibri"/>
                <w:color w:val="000000"/>
                <w:sz w:val="20"/>
                <w:szCs w:val="20"/>
              </w:rPr>
              <w:t> </w:t>
            </w:r>
          </w:p>
        </w:tc>
        <w:tc>
          <w:tcPr>
            <w:tcW w:w="700" w:type="dxa"/>
            <w:tcBorders>
              <w:top w:val="single" w:sz="4" w:space="0" w:color="5B9BD5"/>
              <w:left w:val="single" w:sz="4" w:space="0" w:color="4472C4"/>
              <w:bottom w:val="single" w:sz="4" w:space="0" w:color="5B9BD5"/>
            </w:tcBorders>
            <w:shd w:val="clear" w:color="auto" w:fill="auto"/>
            <w:noWrap/>
            <w:vAlign w:val="center"/>
            <w:hideMark/>
          </w:tcPr>
          <w:p w14:paraId="187F7CC2" w14:textId="11022F3F"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24.7%</w:t>
            </w:r>
          </w:p>
        </w:tc>
        <w:tc>
          <w:tcPr>
            <w:tcW w:w="700" w:type="dxa"/>
            <w:tcBorders>
              <w:top w:val="single" w:sz="4" w:space="0" w:color="5B9BD5"/>
              <w:bottom w:val="single" w:sz="4" w:space="0" w:color="5B9BD5"/>
            </w:tcBorders>
            <w:shd w:val="clear" w:color="auto" w:fill="auto"/>
            <w:noWrap/>
            <w:vAlign w:val="center"/>
            <w:hideMark/>
          </w:tcPr>
          <w:p w14:paraId="6DE1CE81" w14:textId="437A815F"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21.5%</w:t>
            </w:r>
          </w:p>
        </w:tc>
        <w:tc>
          <w:tcPr>
            <w:tcW w:w="700" w:type="dxa"/>
            <w:tcBorders>
              <w:top w:val="single" w:sz="4" w:space="0" w:color="5B9BD5"/>
              <w:bottom w:val="single" w:sz="4" w:space="0" w:color="5B9BD5"/>
              <w:right w:val="nil"/>
            </w:tcBorders>
            <w:shd w:val="clear" w:color="auto" w:fill="auto"/>
            <w:noWrap/>
            <w:vAlign w:val="center"/>
            <w:hideMark/>
          </w:tcPr>
          <w:p w14:paraId="0ABC1544" w14:textId="250910B7"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23.0%</w:t>
            </w:r>
          </w:p>
        </w:tc>
        <w:tc>
          <w:tcPr>
            <w:tcW w:w="700" w:type="dxa"/>
            <w:tcBorders>
              <w:top w:val="nil"/>
              <w:left w:val="nil"/>
              <w:bottom w:val="single" w:sz="4" w:space="0" w:color="5B9BD5"/>
              <w:right w:val="nil"/>
            </w:tcBorders>
            <w:shd w:val="clear" w:color="auto" w:fill="auto"/>
            <w:noWrap/>
            <w:vAlign w:val="center"/>
            <w:hideMark/>
          </w:tcPr>
          <w:p w14:paraId="6C88827B" w14:textId="22FE93A9"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23.1%</w:t>
            </w:r>
          </w:p>
        </w:tc>
        <w:tc>
          <w:tcPr>
            <w:tcW w:w="700" w:type="dxa"/>
            <w:tcBorders>
              <w:top w:val="nil"/>
              <w:left w:val="nil"/>
              <w:bottom w:val="single" w:sz="4" w:space="0" w:color="5B9BD5"/>
              <w:right w:val="nil"/>
            </w:tcBorders>
            <w:shd w:val="clear" w:color="auto" w:fill="auto"/>
            <w:noWrap/>
            <w:vAlign w:val="center"/>
            <w:hideMark/>
          </w:tcPr>
          <w:p w14:paraId="4C028C0A" w14:textId="382DBFF5"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-0.5%</w:t>
            </w:r>
          </w:p>
        </w:tc>
        <w:tc>
          <w:tcPr>
            <w:tcW w:w="700" w:type="dxa"/>
            <w:tcBorders>
              <w:top w:val="nil"/>
              <w:left w:val="nil"/>
              <w:bottom w:val="single" w:sz="4" w:space="0" w:color="5B9BD5"/>
              <w:right w:val="single" w:sz="4" w:space="0" w:color="5B9BD5"/>
            </w:tcBorders>
            <w:shd w:val="clear" w:color="auto" w:fill="auto"/>
            <w:noWrap/>
            <w:vAlign w:val="center"/>
            <w:hideMark/>
          </w:tcPr>
          <w:p w14:paraId="18C33014" w14:textId="3A263B05"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0.67</w:t>
            </w:r>
          </w:p>
        </w:tc>
      </w:tr>
      <w:tr w:rsidR="00831794" w:rsidRPr="002075F1" w14:paraId="2373C625" w14:textId="77777777" w:rsidTr="001842C3">
        <w:trPr>
          <w:trHeight w:val="432"/>
        </w:trPr>
        <w:tc>
          <w:tcPr>
            <w:tcW w:w="1489" w:type="dxa"/>
            <w:tcBorders>
              <w:top w:val="nil"/>
              <w:left w:val="single" w:sz="4" w:space="0" w:color="5B9BD5"/>
              <w:bottom w:val="single" w:sz="4" w:space="0" w:color="5B9BD5"/>
              <w:right w:val="nil"/>
            </w:tcBorders>
            <w:shd w:val="clear" w:color="auto" w:fill="auto"/>
            <w:vAlign w:val="center"/>
            <w:hideMark/>
          </w:tcPr>
          <w:p w14:paraId="240D15C1" w14:textId="77777777" w:rsidR="00831794" w:rsidRPr="002075F1" w:rsidRDefault="00831794" w:rsidP="00831794">
            <w:pPr>
              <w:widowControl/>
              <w:autoSpaceDE/>
              <w:autoSpaceDN/>
              <w:rPr>
                <w:rFonts w:ascii="Arial Narrow" w:eastAsia="Times New Roman" w:hAnsi="Arial Narrow" w:cs="Calibri"/>
                <w:color w:val="000000"/>
                <w:sz w:val="20"/>
                <w:szCs w:val="20"/>
              </w:rPr>
            </w:pPr>
            <w:r w:rsidRPr="002075F1">
              <w:rPr>
                <w:rFonts w:ascii="Arial Narrow" w:eastAsia="Times New Roman" w:hAnsi="Arial Narrow" w:cs="Calibri"/>
                <w:color w:val="000000"/>
                <w:sz w:val="20"/>
                <w:szCs w:val="20"/>
              </w:rPr>
              <w:t>25-29</w:t>
            </w:r>
          </w:p>
        </w:tc>
        <w:tc>
          <w:tcPr>
            <w:tcW w:w="699" w:type="dxa"/>
            <w:tcBorders>
              <w:top w:val="nil"/>
              <w:left w:val="nil"/>
              <w:bottom w:val="single" w:sz="4" w:space="0" w:color="5B9BD5"/>
              <w:right w:val="nil"/>
            </w:tcBorders>
            <w:shd w:val="clear" w:color="auto" w:fill="auto"/>
            <w:noWrap/>
            <w:vAlign w:val="center"/>
            <w:hideMark/>
          </w:tcPr>
          <w:p w14:paraId="2508405E" w14:textId="5B9658BC"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23.1%</w:t>
            </w:r>
          </w:p>
        </w:tc>
        <w:tc>
          <w:tcPr>
            <w:tcW w:w="699" w:type="dxa"/>
            <w:tcBorders>
              <w:top w:val="nil"/>
              <w:left w:val="nil"/>
              <w:bottom w:val="single" w:sz="4" w:space="0" w:color="5B9BD5"/>
              <w:right w:val="nil"/>
            </w:tcBorders>
            <w:shd w:val="clear" w:color="auto" w:fill="auto"/>
            <w:noWrap/>
            <w:vAlign w:val="center"/>
            <w:hideMark/>
          </w:tcPr>
          <w:p w14:paraId="489A12EA" w14:textId="22197CC8"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20.6%</w:t>
            </w:r>
          </w:p>
        </w:tc>
        <w:tc>
          <w:tcPr>
            <w:tcW w:w="699" w:type="dxa"/>
            <w:tcBorders>
              <w:top w:val="nil"/>
              <w:left w:val="nil"/>
              <w:bottom w:val="single" w:sz="4" w:space="0" w:color="5B9BD5"/>
              <w:right w:val="nil"/>
            </w:tcBorders>
            <w:shd w:val="clear" w:color="auto" w:fill="auto"/>
            <w:noWrap/>
            <w:vAlign w:val="center"/>
            <w:hideMark/>
          </w:tcPr>
          <w:p w14:paraId="59D480C2" w14:textId="6DCA926E"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23.2%</w:t>
            </w:r>
          </w:p>
        </w:tc>
        <w:tc>
          <w:tcPr>
            <w:tcW w:w="699" w:type="dxa"/>
            <w:tcBorders>
              <w:top w:val="nil"/>
              <w:left w:val="nil"/>
              <w:bottom w:val="single" w:sz="4" w:space="0" w:color="5B9BD5"/>
              <w:right w:val="nil"/>
            </w:tcBorders>
            <w:shd w:val="clear" w:color="auto" w:fill="auto"/>
            <w:noWrap/>
            <w:vAlign w:val="center"/>
            <w:hideMark/>
          </w:tcPr>
          <w:p w14:paraId="485C85F1" w14:textId="01E8AEF6"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22.3%</w:t>
            </w:r>
          </w:p>
        </w:tc>
        <w:tc>
          <w:tcPr>
            <w:tcW w:w="697" w:type="dxa"/>
            <w:tcBorders>
              <w:top w:val="nil"/>
              <w:left w:val="nil"/>
              <w:bottom w:val="single" w:sz="4" w:space="0" w:color="5B9BD5"/>
              <w:right w:val="nil"/>
            </w:tcBorders>
            <w:shd w:val="clear" w:color="auto" w:fill="auto"/>
            <w:noWrap/>
            <w:vAlign w:val="center"/>
            <w:hideMark/>
          </w:tcPr>
          <w:p w14:paraId="208B44DF" w14:textId="71E5FBF1"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1.2%</w:t>
            </w:r>
          </w:p>
        </w:tc>
        <w:tc>
          <w:tcPr>
            <w:tcW w:w="696" w:type="dxa"/>
            <w:tcBorders>
              <w:top w:val="nil"/>
              <w:left w:val="nil"/>
              <w:bottom w:val="single" w:sz="4" w:space="0" w:color="5B9BD5"/>
              <w:right w:val="single" w:sz="4" w:space="0" w:color="4472C4"/>
            </w:tcBorders>
            <w:shd w:val="clear" w:color="auto" w:fill="auto"/>
            <w:noWrap/>
            <w:vAlign w:val="center"/>
            <w:hideMark/>
          </w:tcPr>
          <w:p w14:paraId="19DDDC15" w14:textId="41D1A9A3"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1.37</w:t>
            </w:r>
          </w:p>
        </w:tc>
        <w:tc>
          <w:tcPr>
            <w:tcW w:w="262" w:type="dxa"/>
            <w:tcBorders>
              <w:top w:val="nil"/>
              <w:left w:val="nil"/>
              <w:right w:val="nil"/>
            </w:tcBorders>
            <w:shd w:val="clear" w:color="auto" w:fill="auto"/>
            <w:noWrap/>
            <w:vAlign w:val="center"/>
            <w:hideMark/>
          </w:tcPr>
          <w:p w14:paraId="6F50C687" w14:textId="101BB487" w:rsidR="00831794" w:rsidRPr="002075F1" w:rsidRDefault="00831794" w:rsidP="00831794">
            <w:pPr>
              <w:widowControl/>
              <w:autoSpaceDE/>
              <w:autoSpaceDN/>
              <w:rPr>
                <w:rFonts w:ascii="Arial Narrow" w:eastAsia="Times New Roman" w:hAnsi="Arial Narrow" w:cs="Calibri"/>
                <w:color w:val="000000"/>
                <w:sz w:val="20"/>
                <w:szCs w:val="20"/>
              </w:rPr>
            </w:pPr>
            <w:r>
              <w:rPr>
                <w:rFonts w:ascii="Arial Narrow" w:hAnsi="Arial Narrow" w:cs="Calibri"/>
                <w:color w:val="000000"/>
                <w:sz w:val="20"/>
                <w:szCs w:val="20"/>
              </w:rPr>
              <w:t> </w:t>
            </w:r>
          </w:p>
        </w:tc>
        <w:tc>
          <w:tcPr>
            <w:tcW w:w="700" w:type="dxa"/>
            <w:tcBorders>
              <w:top w:val="single" w:sz="4" w:space="0" w:color="5B9BD5"/>
              <w:left w:val="single" w:sz="4" w:space="0" w:color="4472C4"/>
              <w:bottom w:val="single" w:sz="4" w:space="0" w:color="5B9BD5"/>
            </w:tcBorders>
            <w:shd w:val="clear" w:color="auto" w:fill="auto"/>
            <w:noWrap/>
            <w:vAlign w:val="center"/>
            <w:hideMark/>
          </w:tcPr>
          <w:p w14:paraId="08DD0C07" w14:textId="3E26B477"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17.7%</w:t>
            </w:r>
          </w:p>
        </w:tc>
        <w:tc>
          <w:tcPr>
            <w:tcW w:w="700" w:type="dxa"/>
            <w:tcBorders>
              <w:top w:val="single" w:sz="4" w:space="0" w:color="5B9BD5"/>
              <w:bottom w:val="single" w:sz="4" w:space="0" w:color="5B9BD5"/>
            </w:tcBorders>
            <w:shd w:val="clear" w:color="auto" w:fill="auto"/>
            <w:noWrap/>
            <w:vAlign w:val="center"/>
            <w:hideMark/>
          </w:tcPr>
          <w:p w14:paraId="23231A13" w14:textId="2CAD5FC6"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19.1%</w:t>
            </w:r>
          </w:p>
        </w:tc>
        <w:tc>
          <w:tcPr>
            <w:tcW w:w="700" w:type="dxa"/>
            <w:tcBorders>
              <w:top w:val="single" w:sz="4" w:space="0" w:color="5B9BD5"/>
              <w:bottom w:val="single" w:sz="4" w:space="0" w:color="5B9BD5"/>
              <w:right w:val="nil"/>
            </w:tcBorders>
            <w:shd w:val="clear" w:color="auto" w:fill="auto"/>
            <w:noWrap/>
            <w:vAlign w:val="center"/>
            <w:hideMark/>
          </w:tcPr>
          <w:p w14:paraId="14AC00DB" w14:textId="3E04BA95"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20.5%</w:t>
            </w:r>
          </w:p>
        </w:tc>
        <w:tc>
          <w:tcPr>
            <w:tcW w:w="700" w:type="dxa"/>
            <w:tcBorders>
              <w:top w:val="nil"/>
              <w:left w:val="nil"/>
              <w:bottom w:val="single" w:sz="4" w:space="0" w:color="5B9BD5"/>
              <w:right w:val="nil"/>
            </w:tcBorders>
            <w:shd w:val="clear" w:color="auto" w:fill="auto"/>
            <w:noWrap/>
            <w:vAlign w:val="center"/>
            <w:hideMark/>
          </w:tcPr>
          <w:p w14:paraId="25A97CA5" w14:textId="256196C0"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19.1%</w:t>
            </w:r>
          </w:p>
        </w:tc>
        <w:tc>
          <w:tcPr>
            <w:tcW w:w="700" w:type="dxa"/>
            <w:tcBorders>
              <w:top w:val="nil"/>
              <w:left w:val="nil"/>
              <w:bottom w:val="single" w:sz="4" w:space="0" w:color="5B9BD5"/>
              <w:right w:val="nil"/>
            </w:tcBorders>
            <w:shd w:val="clear" w:color="auto" w:fill="auto"/>
            <w:noWrap/>
            <w:vAlign w:val="center"/>
            <w:hideMark/>
          </w:tcPr>
          <w:p w14:paraId="721F8A6C" w14:textId="725C2803"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1.8%</w:t>
            </w:r>
          </w:p>
        </w:tc>
        <w:tc>
          <w:tcPr>
            <w:tcW w:w="700" w:type="dxa"/>
            <w:tcBorders>
              <w:top w:val="nil"/>
              <w:left w:val="nil"/>
              <w:bottom w:val="single" w:sz="4" w:space="0" w:color="5B9BD5"/>
              <w:right w:val="single" w:sz="4" w:space="0" w:color="5B9BD5"/>
            </w:tcBorders>
            <w:shd w:val="clear" w:color="auto" w:fill="auto"/>
            <w:noWrap/>
            <w:vAlign w:val="center"/>
            <w:hideMark/>
          </w:tcPr>
          <w:p w14:paraId="3F0E5230" w14:textId="199A01E0"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1.17</w:t>
            </w:r>
          </w:p>
        </w:tc>
      </w:tr>
      <w:tr w:rsidR="00831794" w:rsidRPr="002075F1" w14:paraId="7B1AD364" w14:textId="77777777" w:rsidTr="001842C3">
        <w:trPr>
          <w:trHeight w:val="432"/>
        </w:trPr>
        <w:tc>
          <w:tcPr>
            <w:tcW w:w="1489" w:type="dxa"/>
            <w:tcBorders>
              <w:top w:val="nil"/>
              <w:left w:val="single" w:sz="4" w:space="0" w:color="5B9BD5"/>
              <w:bottom w:val="single" w:sz="4" w:space="0" w:color="5B9BD5"/>
              <w:right w:val="nil"/>
            </w:tcBorders>
            <w:shd w:val="clear" w:color="auto" w:fill="auto"/>
            <w:vAlign w:val="center"/>
            <w:hideMark/>
          </w:tcPr>
          <w:p w14:paraId="2B853097" w14:textId="77777777" w:rsidR="00831794" w:rsidRPr="002075F1" w:rsidRDefault="00831794" w:rsidP="00831794">
            <w:pPr>
              <w:widowControl/>
              <w:autoSpaceDE/>
              <w:autoSpaceDN/>
              <w:rPr>
                <w:rFonts w:ascii="Arial Narrow" w:eastAsia="Times New Roman" w:hAnsi="Arial Narrow" w:cs="Calibri"/>
                <w:color w:val="000000"/>
                <w:sz w:val="20"/>
                <w:szCs w:val="20"/>
              </w:rPr>
            </w:pPr>
            <w:r w:rsidRPr="002075F1">
              <w:rPr>
                <w:rFonts w:ascii="Arial Narrow" w:eastAsia="Times New Roman" w:hAnsi="Arial Narrow" w:cs="Calibri"/>
                <w:color w:val="000000"/>
                <w:sz w:val="20"/>
                <w:szCs w:val="20"/>
              </w:rPr>
              <w:t>30-34</w:t>
            </w:r>
          </w:p>
        </w:tc>
        <w:tc>
          <w:tcPr>
            <w:tcW w:w="699" w:type="dxa"/>
            <w:tcBorders>
              <w:top w:val="nil"/>
              <w:left w:val="nil"/>
              <w:bottom w:val="single" w:sz="4" w:space="0" w:color="5B9BD5"/>
              <w:right w:val="nil"/>
            </w:tcBorders>
            <w:shd w:val="clear" w:color="auto" w:fill="auto"/>
            <w:noWrap/>
            <w:vAlign w:val="center"/>
            <w:hideMark/>
          </w:tcPr>
          <w:p w14:paraId="2FA5DEB5" w14:textId="66FDBFDF"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17.8%</w:t>
            </w:r>
          </w:p>
        </w:tc>
        <w:tc>
          <w:tcPr>
            <w:tcW w:w="699" w:type="dxa"/>
            <w:tcBorders>
              <w:top w:val="nil"/>
              <w:left w:val="nil"/>
              <w:bottom w:val="single" w:sz="4" w:space="0" w:color="5B9BD5"/>
              <w:right w:val="nil"/>
            </w:tcBorders>
            <w:shd w:val="clear" w:color="auto" w:fill="auto"/>
            <w:noWrap/>
            <w:vAlign w:val="center"/>
            <w:hideMark/>
          </w:tcPr>
          <w:p w14:paraId="095D9508" w14:textId="0F99AD9E"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16.3%</w:t>
            </w:r>
          </w:p>
        </w:tc>
        <w:tc>
          <w:tcPr>
            <w:tcW w:w="699" w:type="dxa"/>
            <w:tcBorders>
              <w:top w:val="nil"/>
              <w:left w:val="nil"/>
              <w:bottom w:val="single" w:sz="4" w:space="0" w:color="5B9BD5"/>
              <w:right w:val="nil"/>
            </w:tcBorders>
            <w:shd w:val="clear" w:color="auto" w:fill="auto"/>
            <w:noWrap/>
            <w:vAlign w:val="center"/>
            <w:hideMark/>
          </w:tcPr>
          <w:p w14:paraId="662B0E20" w14:textId="26126C05"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16.1%</w:t>
            </w:r>
          </w:p>
        </w:tc>
        <w:tc>
          <w:tcPr>
            <w:tcW w:w="699" w:type="dxa"/>
            <w:tcBorders>
              <w:top w:val="nil"/>
              <w:left w:val="nil"/>
              <w:bottom w:val="single" w:sz="4" w:space="0" w:color="5B9BD5"/>
              <w:right w:val="nil"/>
            </w:tcBorders>
            <w:shd w:val="clear" w:color="auto" w:fill="auto"/>
            <w:noWrap/>
            <w:vAlign w:val="center"/>
            <w:hideMark/>
          </w:tcPr>
          <w:p w14:paraId="1CC9C0A3" w14:textId="05FC7FD6"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16.7%</w:t>
            </w:r>
          </w:p>
        </w:tc>
        <w:tc>
          <w:tcPr>
            <w:tcW w:w="697" w:type="dxa"/>
            <w:tcBorders>
              <w:top w:val="nil"/>
              <w:left w:val="nil"/>
              <w:bottom w:val="single" w:sz="4" w:space="0" w:color="5B9BD5"/>
              <w:right w:val="nil"/>
            </w:tcBorders>
            <w:shd w:val="clear" w:color="auto" w:fill="auto"/>
            <w:noWrap/>
            <w:vAlign w:val="center"/>
            <w:hideMark/>
          </w:tcPr>
          <w:p w14:paraId="02EFECFC" w14:textId="7E2657AD"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1.8%</w:t>
            </w:r>
          </w:p>
        </w:tc>
        <w:tc>
          <w:tcPr>
            <w:tcW w:w="696" w:type="dxa"/>
            <w:tcBorders>
              <w:top w:val="nil"/>
              <w:left w:val="nil"/>
              <w:bottom w:val="single" w:sz="4" w:space="0" w:color="5B9BD5"/>
              <w:right w:val="single" w:sz="4" w:space="0" w:color="4472C4"/>
            </w:tcBorders>
            <w:shd w:val="clear" w:color="auto" w:fill="auto"/>
            <w:noWrap/>
            <w:vAlign w:val="center"/>
            <w:hideMark/>
          </w:tcPr>
          <w:p w14:paraId="496322C3" w14:textId="0120DEC9"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1.44</w:t>
            </w:r>
          </w:p>
        </w:tc>
        <w:tc>
          <w:tcPr>
            <w:tcW w:w="262" w:type="dxa"/>
            <w:tcBorders>
              <w:top w:val="nil"/>
              <w:left w:val="nil"/>
              <w:right w:val="nil"/>
            </w:tcBorders>
            <w:shd w:val="clear" w:color="auto" w:fill="auto"/>
            <w:noWrap/>
            <w:vAlign w:val="center"/>
            <w:hideMark/>
          </w:tcPr>
          <w:p w14:paraId="7B397AEA" w14:textId="1AABB30D" w:rsidR="00831794" w:rsidRPr="002075F1" w:rsidRDefault="00831794" w:rsidP="00831794">
            <w:pPr>
              <w:widowControl/>
              <w:autoSpaceDE/>
              <w:autoSpaceDN/>
              <w:rPr>
                <w:rFonts w:ascii="Arial Narrow" w:eastAsia="Times New Roman" w:hAnsi="Arial Narrow" w:cs="Calibri"/>
                <w:color w:val="000000"/>
                <w:sz w:val="20"/>
                <w:szCs w:val="20"/>
              </w:rPr>
            </w:pPr>
            <w:r>
              <w:rPr>
                <w:rFonts w:ascii="Arial Narrow" w:hAnsi="Arial Narrow" w:cs="Calibri"/>
                <w:color w:val="000000"/>
                <w:sz w:val="20"/>
                <w:szCs w:val="20"/>
              </w:rPr>
              <w:t> </w:t>
            </w:r>
          </w:p>
        </w:tc>
        <w:tc>
          <w:tcPr>
            <w:tcW w:w="700" w:type="dxa"/>
            <w:tcBorders>
              <w:top w:val="single" w:sz="4" w:space="0" w:color="5B9BD5"/>
              <w:left w:val="single" w:sz="4" w:space="0" w:color="4472C4"/>
              <w:bottom w:val="single" w:sz="4" w:space="0" w:color="5B9BD5"/>
            </w:tcBorders>
            <w:shd w:val="clear" w:color="auto" w:fill="auto"/>
            <w:noWrap/>
            <w:vAlign w:val="center"/>
            <w:hideMark/>
          </w:tcPr>
          <w:p w14:paraId="672D5F50" w14:textId="5C66162E"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14.6%</w:t>
            </w:r>
          </w:p>
        </w:tc>
        <w:tc>
          <w:tcPr>
            <w:tcW w:w="700" w:type="dxa"/>
            <w:tcBorders>
              <w:top w:val="single" w:sz="4" w:space="0" w:color="5B9BD5"/>
              <w:bottom w:val="single" w:sz="4" w:space="0" w:color="5B9BD5"/>
            </w:tcBorders>
            <w:shd w:val="clear" w:color="auto" w:fill="auto"/>
            <w:noWrap/>
            <w:vAlign w:val="center"/>
            <w:hideMark/>
          </w:tcPr>
          <w:p w14:paraId="52AE6717" w14:textId="38708AA6"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15.2%</w:t>
            </w:r>
          </w:p>
        </w:tc>
        <w:tc>
          <w:tcPr>
            <w:tcW w:w="700" w:type="dxa"/>
            <w:tcBorders>
              <w:top w:val="single" w:sz="4" w:space="0" w:color="5B9BD5"/>
              <w:bottom w:val="single" w:sz="4" w:space="0" w:color="5B9BD5"/>
              <w:right w:val="nil"/>
            </w:tcBorders>
            <w:shd w:val="clear" w:color="auto" w:fill="auto"/>
            <w:noWrap/>
            <w:vAlign w:val="center"/>
            <w:hideMark/>
          </w:tcPr>
          <w:p w14:paraId="07B5ADD5" w14:textId="6B45A445"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17.7%</w:t>
            </w:r>
          </w:p>
        </w:tc>
        <w:tc>
          <w:tcPr>
            <w:tcW w:w="700" w:type="dxa"/>
            <w:tcBorders>
              <w:top w:val="nil"/>
              <w:left w:val="nil"/>
              <w:bottom w:val="single" w:sz="4" w:space="0" w:color="5B9BD5"/>
              <w:right w:val="nil"/>
            </w:tcBorders>
            <w:shd w:val="clear" w:color="auto" w:fill="auto"/>
            <w:noWrap/>
            <w:vAlign w:val="center"/>
            <w:hideMark/>
          </w:tcPr>
          <w:p w14:paraId="5FDA7B00" w14:textId="66A2A5D1"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15.8%</w:t>
            </w:r>
          </w:p>
        </w:tc>
        <w:tc>
          <w:tcPr>
            <w:tcW w:w="700" w:type="dxa"/>
            <w:tcBorders>
              <w:top w:val="nil"/>
              <w:left w:val="nil"/>
              <w:bottom w:val="single" w:sz="4" w:space="0" w:color="5B9BD5"/>
              <w:right w:val="nil"/>
            </w:tcBorders>
            <w:shd w:val="clear" w:color="auto" w:fill="auto"/>
            <w:noWrap/>
            <w:vAlign w:val="center"/>
            <w:hideMark/>
          </w:tcPr>
          <w:p w14:paraId="5BAD98CC" w14:textId="4DA376CC"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3.0%</w:t>
            </w:r>
          </w:p>
        </w:tc>
        <w:tc>
          <w:tcPr>
            <w:tcW w:w="700" w:type="dxa"/>
            <w:tcBorders>
              <w:top w:val="nil"/>
              <w:left w:val="nil"/>
              <w:bottom w:val="single" w:sz="4" w:space="0" w:color="5B9BD5"/>
              <w:right w:val="single" w:sz="4" w:space="0" w:color="5B9BD5"/>
            </w:tcBorders>
            <w:shd w:val="clear" w:color="auto" w:fill="auto"/>
            <w:noWrap/>
            <w:vAlign w:val="center"/>
            <w:hideMark/>
          </w:tcPr>
          <w:p w14:paraId="2DCBB63B" w14:textId="18F5A4F6"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1.36</w:t>
            </w:r>
          </w:p>
        </w:tc>
      </w:tr>
      <w:tr w:rsidR="00831794" w:rsidRPr="002075F1" w14:paraId="3093E1DF" w14:textId="77777777" w:rsidTr="001842C3">
        <w:trPr>
          <w:trHeight w:val="432"/>
        </w:trPr>
        <w:tc>
          <w:tcPr>
            <w:tcW w:w="1489" w:type="dxa"/>
            <w:tcBorders>
              <w:top w:val="nil"/>
              <w:left w:val="single" w:sz="4" w:space="0" w:color="5B9BD5"/>
              <w:bottom w:val="single" w:sz="4" w:space="0" w:color="5B9BD5"/>
              <w:right w:val="nil"/>
            </w:tcBorders>
            <w:shd w:val="clear" w:color="auto" w:fill="auto"/>
            <w:vAlign w:val="center"/>
            <w:hideMark/>
          </w:tcPr>
          <w:p w14:paraId="4F2C9AFD" w14:textId="77777777" w:rsidR="00831794" w:rsidRPr="002075F1" w:rsidRDefault="00831794" w:rsidP="00831794">
            <w:pPr>
              <w:widowControl/>
              <w:autoSpaceDE/>
              <w:autoSpaceDN/>
              <w:rPr>
                <w:rFonts w:ascii="Arial Narrow" w:eastAsia="Times New Roman" w:hAnsi="Arial Narrow" w:cs="Calibri"/>
                <w:color w:val="000000"/>
                <w:sz w:val="20"/>
                <w:szCs w:val="20"/>
              </w:rPr>
            </w:pPr>
            <w:r w:rsidRPr="002075F1">
              <w:rPr>
                <w:rFonts w:ascii="Arial Narrow" w:eastAsia="Times New Roman" w:hAnsi="Arial Narrow" w:cs="Calibri"/>
                <w:color w:val="000000"/>
                <w:sz w:val="20"/>
                <w:szCs w:val="20"/>
              </w:rPr>
              <w:t>35-54</w:t>
            </w:r>
          </w:p>
        </w:tc>
        <w:tc>
          <w:tcPr>
            <w:tcW w:w="699" w:type="dxa"/>
            <w:tcBorders>
              <w:top w:val="nil"/>
              <w:left w:val="nil"/>
              <w:bottom w:val="single" w:sz="4" w:space="0" w:color="5B9BD5"/>
              <w:right w:val="nil"/>
            </w:tcBorders>
            <w:shd w:val="clear" w:color="auto" w:fill="auto"/>
            <w:noWrap/>
            <w:vAlign w:val="center"/>
            <w:hideMark/>
          </w:tcPr>
          <w:p w14:paraId="7D42B8E5" w14:textId="2854CF10"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24.5%</w:t>
            </w:r>
          </w:p>
        </w:tc>
        <w:tc>
          <w:tcPr>
            <w:tcW w:w="699" w:type="dxa"/>
            <w:tcBorders>
              <w:top w:val="nil"/>
              <w:left w:val="nil"/>
              <w:bottom w:val="single" w:sz="4" w:space="0" w:color="5B9BD5"/>
              <w:right w:val="nil"/>
            </w:tcBorders>
            <w:shd w:val="clear" w:color="auto" w:fill="auto"/>
            <w:noWrap/>
            <w:vAlign w:val="center"/>
            <w:hideMark/>
          </w:tcPr>
          <w:p w14:paraId="03BC12FF" w14:textId="6873C4DE"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23.7%</w:t>
            </w:r>
          </w:p>
        </w:tc>
        <w:tc>
          <w:tcPr>
            <w:tcW w:w="699" w:type="dxa"/>
            <w:tcBorders>
              <w:top w:val="nil"/>
              <w:left w:val="nil"/>
              <w:bottom w:val="single" w:sz="4" w:space="0" w:color="5B9BD5"/>
              <w:right w:val="nil"/>
            </w:tcBorders>
            <w:shd w:val="clear" w:color="auto" w:fill="auto"/>
            <w:noWrap/>
            <w:vAlign w:val="center"/>
            <w:hideMark/>
          </w:tcPr>
          <w:p w14:paraId="61316008" w14:textId="0DC74ABA"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27.2%</w:t>
            </w:r>
          </w:p>
        </w:tc>
        <w:tc>
          <w:tcPr>
            <w:tcW w:w="699" w:type="dxa"/>
            <w:tcBorders>
              <w:top w:val="nil"/>
              <w:left w:val="nil"/>
              <w:bottom w:val="single" w:sz="4" w:space="0" w:color="5B9BD5"/>
              <w:right w:val="nil"/>
            </w:tcBorders>
            <w:shd w:val="clear" w:color="auto" w:fill="auto"/>
            <w:noWrap/>
            <w:vAlign w:val="center"/>
            <w:hideMark/>
          </w:tcPr>
          <w:p w14:paraId="3E3DF0DE" w14:textId="288AF598"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25.1%</w:t>
            </w:r>
          </w:p>
        </w:tc>
        <w:tc>
          <w:tcPr>
            <w:tcW w:w="697" w:type="dxa"/>
            <w:tcBorders>
              <w:top w:val="nil"/>
              <w:left w:val="nil"/>
              <w:bottom w:val="single" w:sz="4" w:space="0" w:color="5B9BD5"/>
              <w:right w:val="nil"/>
            </w:tcBorders>
            <w:shd w:val="clear" w:color="auto" w:fill="auto"/>
            <w:noWrap/>
            <w:vAlign w:val="center"/>
            <w:hideMark/>
          </w:tcPr>
          <w:p w14:paraId="694E45F2" w14:textId="72F9C3A2"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1.6%</w:t>
            </w:r>
          </w:p>
        </w:tc>
        <w:tc>
          <w:tcPr>
            <w:tcW w:w="696" w:type="dxa"/>
            <w:tcBorders>
              <w:top w:val="nil"/>
              <w:left w:val="nil"/>
              <w:bottom w:val="single" w:sz="4" w:space="0" w:color="5B9BD5"/>
              <w:right w:val="single" w:sz="4" w:space="0" w:color="4472C4"/>
            </w:tcBorders>
            <w:shd w:val="clear" w:color="auto" w:fill="auto"/>
            <w:noWrap/>
            <w:vAlign w:val="center"/>
            <w:hideMark/>
          </w:tcPr>
          <w:p w14:paraId="7ADE31D2" w14:textId="27D3153B"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1.42</w:t>
            </w:r>
          </w:p>
        </w:tc>
        <w:tc>
          <w:tcPr>
            <w:tcW w:w="262" w:type="dxa"/>
            <w:tcBorders>
              <w:top w:val="nil"/>
              <w:left w:val="nil"/>
              <w:right w:val="nil"/>
            </w:tcBorders>
            <w:shd w:val="clear" w:color="auto" w:fill="auto"/>
            <w:noWrap/>
            <w:vAlign w:val="center"/>
            <w:hideMark/>
          </w:tcPr>
          <w:p w14:paraId="392A4E7C" w14:textId="6F7864BD" w:rsidR="00831794" w:rsidRPr="002075F1" w:rsidRDefault="00831794" w:rsidP="00831794">
            <w:pPr>
              <w:widowControl/>
              <w:autoSpaceDE/>
              <w:autoSpaceDN/>
              <w:rPr>
                <w:rFonts w:ascii="Arial Narrow" w:eastAsia="Times New Roman" w:hAnsi="Arial Narrow" w:cs="Calibri"/>
                <w:color w:val="000000"/>
                <w:sz w:val="20"/>
                <w:szCs w:val="20"/>
              </w:rPr>
            </w:pPr>
            <w:r>
              <w:rPr>
                <w:rFonts w:ascii="Arial Narrow" w:hAnsi="Arial Narrow" w:cs="Calibri"/>
                <w:color w:val="000000"/>
                <w:sz w:val="20"/>
                <w:szCs w:val="20"/>
              </w:rPr>
              <w:t> </w:t>
            </w:r>
          </w:p>
        </w:tc>
        <w:tc>
          <w:tcPr>
            <w:tcW w:w="700" w:type="dxa"/>
            <w:tcBorders>
              <w:top w:val="single" w:sz="4" w:space="0" w:color="5B9BD5"/>
              <w:left w:val="single" w:sz="4" w:space="0" w:color="4472C4"/>
              <w:bottom w:val="single" w:sz="4" w:space="0" w:color="5B9BD5"/>
            </w:tcBorders>
            <w:shd w:val="clear" w:color="auto" w:fill="auto"/>
            <w:noWrap/>
            <w:vAlign w:val="center"/>
            <w:hideMark/>
          </w:tcPr>
          <w:p w14:paraId="2711B501" w14:textId="1CBD54CC"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34.2%</w:t>
            </w:r>
          </w:p>
        </w:tc>
        <w:tc>
          <w:tcPr>
            <w:tcW w:w="700" w:type="dxa"/>
            <w:tcBorders>
              <w:top w:val="single" w:sz="4" w:space="0" w:color="5B9BD5"/>
              <w:bottom w:val="single" w:sz="4" w:space="0" w:color="5B9BD5"/>
            </w:tcBorders>
            <w:shd w:val="clear" w:color="auto" w:fill="auto"/>
            <w:noWrap/>
            <w:vAlign w:val="center"/>
            <w:hideMark/>
          </w:tcPr>
          <w:p w14:paraId="6D59A58D" w14:textId="6A374BFD"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36.5%</w:t>
            </w:r>
          </w:p>
        </w:tc>
        <w:tc>
          <w:tcPr>
            <w:tcW w:w="700" w:type="dxa"/>
            <w:tcBorders>
              <w:top w:val="single" w:sz="4" w:space="0" w:color="5B9BD5"/>
              <w:bottom w:val="single" w:sz="4" w:space="0" w:color="5B9BD5"/>
              <w:right w:val="nil"/>
            </w:tcBorders>
            <w:shd w:val="clear" w:color="auto" w:fill="auto"/>
            <w:noWrap/>
            <w:vAlign w:val="center"/>
            <w:hideMark/>
          </w:tcPr>
          <w:p w14:paraId="23310949" w14:textId="364EE3A4"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32.2%</w:t>
            </w:r>
          </w:p>
        </w:tc>
        <w:tc>
          <w:tcPr>
            <w:tcW w:w="700" w:type="dxa"/>
            <w:tcBorders>
              <w:top w:val="nil"/>
              <w:left w:val="nil"/>
              <w:bottom w:val="single" w:sz="4" w:space="0" w:color="5B9BD5"/>
              <w:right w:val="nil"/>
            </w:tcBorders>
            <w:shd w:val="clear" w:color="auto" w:fill="auto"/>
            <w:noWrap/>
            <w:vAlign w:val="center"/>
            <w:hideMark/>
          </w:tcPr>
          <w:p w14:paraId="2B3E0120" w14:textId="44313121"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34.3%</w:t>
            </w:r>
          </w:p>
        </w:tc>
        <w:tc>
          <w:tcPr>
            <w:tcW w:w="700" w:type="dxa"/>
            <w:tcBorders>
              <w:top w:val="nil"/>
              <w:left w:val="nil"/>
              <w:bottom w:val="single" w:sz="4" w:space="0" w:color="5B9BD5"/>
              <w:right w:val="nil"/>
            </w:tcBorders>
            <w:shd w:val="clear" w:color="auto" w:fill="auto"/>
            <w:noWrap/>
            <w:vAlign w:val="center"/>
            <w:hideMark/>
          </w:tcPr>
          <w:p w14:paraId="04BDE6AB" w14:textId="005B05A4"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5.5%</w:t>
            </w:r>
          </w:p>
        </w:tc>
        <w:tc>
          <w:tcPr>
            <w:tcW w:w="700" w:type="dxa"/>
            <w:tcBorders>
              <w:top w:val="nil"/>
              <w:left w:val="nil"/>
              <w:bottom w:val="single" w:sz="4" w:space="0" w:color="5B9BD5"/>
              <w:right w:val="single" w:sz="4" w:space="0" w:color="5B9BD5"/>
            </w:tcBorders>
            <w:shd w:val="clear" w:color="auto" w:fill="auto"/>
            <w:noWrap/>
            <w:vAlign w:val="center"/>
            <w:hideMark/>
          </w:tcPr>
          <w:p w14:paraId="0446F0E3" w14:textId="323DC5F0"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1.93</w:t>
            </w:r>
          </w:p>
        </w:tc>
      </w:tr>
      <w:tr w:rsidR="00831794" w:rsidRPr="002075F1" w14:paraId="52C12449" w14:textId="77777777" w:rsidTr="001842C3">
        <w:trPr>
          <w:trHeight w:val="432"/>
        </w:trPr>
        <w:tc>
          <w:tcPr>
            <w:tcW w:w="1489" w:type="dxa"/>
            <w:tcBorders>
              <w:top w:val="nil"/>
              <w:left w:val="single" w:sz="4" w:space="0" w:color="5B9BD5"/>
              <w:bottom w:val="single" w:sz="4" w:space="0" w:color="5B9BD5"/>
              <w:right w:val="nil"/>
            </w:tcBorders>
            <w:shd w:val="clear" w:color="auto" w:fill="auto"/>
            <w:vAlign w:val="center"/>
            <w:hideMark/>
          </w:tcPr>
          <w:p w14:paraId="344D04B3" w14:textId="77777777" w:rsidR="00831794" w:rsidRPr="002075F1" w:rsidRDefault="00831794" w:rsidP="00831794">
            <w:pPr>
              <w:widowControl/>
              <w:autoSpaceDE/>
              <w:autoSpaceDN/>
              <w:rPr>
                <w:rFonts w:ascii="Arial Narrow" w:eastAsia="Times New Roman" w:hAnsi="Arial Narrow" w:cs="Calibri"/>
                <w:color w:val="000000"/>
                <w:sz w:val="20"/>
                <w:szCs w:val="20"/>
              </w:rPr>
            </w:pPr>
            <w:r w:rsidRPr="002075F1">
              <w:rPr>
                <w:rFonts w:ascii="Arial Narrow" w:eastAsia="Times New Roman" w:hAnsi="Arial Narrow" w:cs="Calibri"/>
                <w:color w:val="000000"/>
                <w:sz w:val="20"/>
                <w:szCs w:val="20"/>
              </w:rPr>
              <w:t>55-64</w:t>
            </w:r>
          </w:p>
        </w:tc>
        <w:tc>
          <w:tcPr>
            <w:tcW w:w="699" w:type="dxa"/>
            <w:tcBorders>
              <w:top w:val="nil"/>
              <w:left w:val="nil"/>
              <w:bottom w:val="single" w:sz="4" w:space="0" w:color="5B9BD5"/>
              <w:right w:val="nil"/>
            </w:tcBorders>
            <w:shd w:val="clear" w:color="auto" w:fill="auto"/>
            <w:noWrap/>
            <w:vAlign w:val="center"/>
            <w:hideMark/>
          </w:tcPr>
          <w:p w14:paraId="09BA14F5" w14:textId="405953E4"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2.9%</w:t>
            </w:r>
          </w:p>
        </w:tc>
        <w:tc>
          <w:tcPr>
            <w:tcW w:w="699" w:type="dxa"/>
            <w:tcBorders>
              <w:top w:val="nil"/>
              <w:left w:val="nil"/>
              <w:bottom w:val="single" w:sz="4" w:space="0" w:color="5B9BD5"/>
              <w:right w:val="nil"/>
            </w:tcBorders>
            <w:shd w:val="clear" w:color="auto" w:fill="auto"/>
            <w:noWrap/>
            <w:vAlign w:val="center"/>
            <w:hideMark/>
          </w:tcPr>
          <w:p w14:paraId="42C2AAE2" w14:textId="5B199258"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4.7%</w:t>
            </w:r>
          </w:p>
        </w:tc>
        <w:tc>
          <w:tcPr>
            <w:tcW w:w="699" w:type="dxa"/>
            <w:tcBorders>
              <w:top w:val="nil"/>
              <w:left w:val="nil"/>
              <w:bottom w:val="single" w:sz="4" w:space="0" w:color="5B9BD5"/>
              <w:right w:val="nil"/>
            </w:tcBorders>
            <w:shd w:val="clear" w:color="auto" w:fill="auto"/>
            <w:noWrap/>
            <w:vAlign w:val="center"/>
            <w:hideMark/>
          </w:tcPr>
          <w:p w14:paraId="41227C90" w14:textId="286CEB82"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3.3%</w:t>
            </w:r>
          </w:p>
        </w:tc>
        <w:tc>
          <w:tcPr>
            <w:tcW w:w="699" w:type="dxa"/>
            <w:tcBorders>
              <w:top w:val="nil"/>
              <w:left w:val="nil"/>
              <w:bottom w:val="single" w:sz="4" w:space="0" w:color="5B9BD5"/>
              <w:right w:val="nil"/>
            </w:tcBorders>
            <w:shd w:val="clear" w:color="auto" w:fill="auto"/>
            <w:noWrap/>
            <w:vAlign w:val="center"/>
            <w:hideMark/>
          </w:tcPr>
          <w:p w14:paraId="63117FB2" w14:textId="3CE8D370"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3.6%</w:t>
            </w:r>
          </w:p>
        </w:tc>
        <w:tc>
          <w:tcPr>
            <w:tcW w:w="697" w:type="dxa"/>
            <w:tcBorders>
              <w:top w:val="nil"/>
              <w:left w:val="nil"/>
              <w:bottom w:val="single" w:sz="4" w:space="0" w:color="5B9BD5"/>
              <w:right w:val="nil"/>
            </w:tcBorders>
            <w:shd w:val="clear" w:color="auto" w:fill="auto"/>
            <w:noWrap/>
            <w:vAlign w:val="center"/>
            <w:hideMark/>
          </w:tcPr>
          <w:p w14:paraId="315CB245" w14:textId="7C3B2C18"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0.6%</w:t>
            </w:r>
          </w:p>
        </w:tc>
        <w:tc>
          <w:tcPr>
            <w:tcW w:w="696" w:type="dxa"/>
            <w:tcBorders>
              <w:top w:val="nil"/>
              <w:left w:val="nil"/>
              <w:bottom w:val="single" w:sz="4" w:space="0" w:color="5B9BD5"/>
              <w:right w:val="single" w:sz="4" w:space="0" w:color="4472C4"/>
            </w:tcBorders>
            <w:shd w:val="clear" w:color="auto" w:fill="auto"/>
            <w:noWrap/>
            <w:vAlign w:val="center"/>
            <w:hideMark/>
          </w:tcPr>
          <w:p w14:paraId="4C2FDC67" w14:textId="742939F2"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1.28</w:t>
            </w:r>
          </w:p>
        </w:tc>
        <w:tc>
          <w:tcPr>
            <w:tcW w:w="262" w:type="dxa"/>
            <w:tcBorders>
              <w:top w:val="nil"/>
              <w:left w:val="nil"/>
              <w:right w:val="nil"/>
            </w:tcBorders>
            <w:shd w:val="clear" w:color="auto" w:fill="auto"/>
            <w:noWrap/>
            <w:vAlign w:val="center"/>
            <w:hideMark/>
          </w:tcPr>
          <w:p w14:paraId="6327455D" w14:textId="73DE43F6" w:rsidR="00831794" w:rsidRPr="002075F1" w:rsidRDefault="00831794" w:rsidP="00831794">
            <w:pPr>
              <w:widowControl/>
              <w:autoSpaceDE/>
              <w:autoSpaceDN/>
              <w:rPr>
                <w:rFonts w:ascii="Arial Narrow" w:eastAsia="Times New Roman" w:hAnsi="Arial Narrow" w:cs="Calibri"/>
                <w:color w:val="000000"/>
                <w:sz w:val="20"/>
                <w:szCs w:val="20"/>
              </w:rPr>
            </w:pPr>
            <w:r>
              <w:rPr>
                <w:rFonts w:ascii="Arial Narrow" w:hAnsi="Arial Narrow" w:cs="Calibri"/>
                <w:color w:val="000000"/>
                <w:sz w:val="20"/>
                <w:szCs w:val="20"/>
              </w:rPr>
              <w:t> </w:t>
            </w:r>
          </w:p>
        </w:tc>
        <w:tc>
          <w:tcPr>
            <w:tcW w:w="700" w:type="dxa"/>
            <w:tcBorders>
              <w:top w:val="single" w:sz="4" w:space="0" w:color="5B9BD5"/>
              <w:left w:val="single" w:sz="4" w:space="0" w:color="4472C4"/>
              <w:bottom w:val="single" w:sz="4" w:space="0" w:color="5B9BD5"/>
            </w:tcBorders>
            <w:shd w:val="clear" w:color="auto" w:fill="auto"/>
            <w:noWrap/>
            <w:vAlign w:val="center"/>
            <w:hideMark/>
          </w:tcPr>
          <w:p w14:paraId="749CFAD7" w14:textId="6CA0C97B"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6.6%</w:t>
            </w:r>
          </w:p>
        </w:tc>
        <w:tc>
          <w:tcPr>
            <w:tcW w:w="700" w:type="dxa"/>
            <w:tcBorders>
              <w:top w:val="single" w:sz="4" w:space="0" w:color="5B9BD5"/>
              <w:bottom w:val="single" w:sz="4" w:space="0" w:color="5B9BD5"/>
            </w:tcBorders>
            <w:shd w:val="clear" w:color="auto" w:fill="auto"/>
            <w:noWrap/>
            <w:vAlign w:val="center"/>
            <w:hideMark/>
          </w:tcPr>
          <w:p w14:paraId="45500630" w14:textId="116BED03"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5.6%</w:t>
            </w:r>
          </w:p>
        </w:tc>
        <w:tc>
          <w:tcPr>
            <w:tcW w:w="700" w:type="dxa"/>
            <w:tcBorders>
              <w:top w:val="single" w:sz="4" w:space="0" w:color="5B9BD5"/>
              <w:bottom w:val="single" w:sz="4" w:space="0" w:color="5B9BD5"/>
              <w:right w:val="nil"/>
            </w:tcBorders>
            <w:shd w:val="clear" w:color="auto" w:fill="auto"/>
            <w:noWrap/>
            <w:vAlign w:val="center"/>
            <w:hideMark/>
          </w:tcPr>
          <w:p w14:paraId="2A0A317C" w14:textId="1137EFDE"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6.2%</w:t>
            </w:r>
          </w:p>
        </w:tc>
        <w:tc>
          <w:tcPr>
            <w:tcW w:w="700" w:type="dxa"/>
            <w:tcBorders>
              <w:top w:val="nil"/>
              <w:left w:val="nil"/>
              <w:bottom w:val="single" w:sz="4" w:space="0" w:color="5B9BD5"/>
              <w:right w:val="nil"/>
            </w:tcBorders>
            <w:shd w:val="clear" w:color="auto" w:fill="auto"/>
            <w:noWrap/>
            <w:vAlign w:val="center"/>
            <w:hideMark/>
          </w:tcPr>
          <w:p w14:paraId="641937EA" w14:textId="715F405C"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6.1%</w:t>
            </w:r>
          </w:p>
        </w:tc>
        <w:tc>
          <w:tcPr>
            <w:tcW w:w="700" w:type="dxa"/>
            <w:tcBorders>
              <w:top w:val="nil"/>
              <w:left w:val="nil"/>
              <w:bottom w:val="single" w:sz="4" w:space="0" w:color="5B9BD5"/>
              <w:right w:val="nil"/>
            </w:tcBorders>
            <w:shd w:val="clear" w:color="auto" w:fill="auto"/>
            <w:noWrap/>
            <w:vAlign w:val="center"/>
            <w:hideMark/>
          </w:tcPr>
          <w:p w14:paraId="3682EBFE" w14:textId="0282DF1A"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5.5%</w:t>
            </w:r>
          </w:p>
        </w:tc>
        <w:tc>
          <w:tcPr>
            <w:tcW w:w="700" w:type="dxa"/>
            <w:tcBorders>
              <w:top w:val="nil"/>
              <w:left w:val="nil"/>
              <w:bottom w:val="single" w:sz="4" w:space="0" w:color="5B9BD5"/>
              <w:right w:val="single" w:sz="4" w:space="0" w:color="5B9BD5"/>
            </w:tcBorders>
            <w:shd w:val="clear" w:color="auto" w:fill="auto"/>
            <w:noWrap/>
            <w:vAlign w:val="center"/>
            <w:hideMark/>
          </w:tcPr>
          <w:p w14:paraId="57A43CE6" w14:textId="5F1A3F2F" w:rsidR="00831794" w:rsidRPr="002075F1" w:rsidRDefault="00831794" w:rsidP="00831794">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2.16</w:t>
            </w:r>
          </w:p>
        </w:tc>
      </w:tr>
    </w:tbl>
    <w:p w14:paraId="143ED18F" w14:textId="1BC3313A" w:rsidR="00264B40" w:rsidRDefault="00264B40" w:rsidP="00185B20">
      <w:pPr>
        <w:pStyle w:val="ListParagraph"/>
        <w:ind w:left="720"/>
        <w:rPr>
          <w:b/>
          <w:bCs/>
        </w:rPr>
      </w:pPr>
    </w:p>
    <w:p w14:paraId="2A443C90" w14:textId="16D42686" w:rsidR="00DC6922" w:rsidRDefault="00DC6922" w:rsidP="00185B20">
      <w:pPr>
        <w:pStyle w:val="ListParagraph"/>
        <w:ind w:left="720"/>
        <w:rPr>
          <w:b/>
          <w:bCs/>
        </w:rPr>
      </w:pPr>
      <w:r w:rsidRPr="00CD1CF3">
        <w:rPr>
          <w:rFonts w:eastAsia="Times New Roman" w:cs="Calibri"/>
          <w:color w:val="000000"/>
          <w:sz w:val="20"/>
          <w:szCs w:val="20"/>
        </w:rPr>
        <w:t xml:space="preserve">† </w:t>
      </w:r>
      <w:r>
        <w:rPr>
          <w:rFonts w:eastAsia="Times New Roman" w:cs="Calibri"/>
          <w:color w:val="000000"/>
          <w:sz w:val="20"/>
          <w:szCs w:val="20"/>
        </w:rPr>
        <w:t>See section III.G for definitions.</w:t>
      </w:r>
    </w:p>
    <w:p w14:paraId="09B0BC26" w14:textId="77777777" w:rsidR="00264B40" w:rsidRDefault="00264B40">
      <w:pPr>
        <w:rPr>
          <w:b/>
          <w:bCs/>
        </w:rPr>
      </w:pPr>
      <w:r>
        <w:rPr>
          <w:b/>
          <w:bCs/>
        </w:rPr>
        <w:br w:type="page"/>
      </w:r>
    </w:p>
    <w:p w14:paraId="1BA20761" w14:textId="77777777" w:rsidR="00185B20" w:rsidRDefault="00185B20" w:rsidP="00185B20">
      <w:pPr>
        <w:pStyle w:val="ListParagraph"/>
        <w:ind w:left="720"/>
        <w:rPr>
          <w:b/>
          <w:bCs/>
        </w:rPr>
      </w:pPr>
    </w:p>
    <w:p w14:paraId="3D7BFBCF" w14:textId="5CE4660A" w:rsidR="00113A09" w:rsidRDefault="00113A09" w:rsidP="002075F1">
      <w:pPr>
        <w:pStyle w:val="ListParagraph"/>
        <w:numPr>
          <w:ilvl w:val="0"/>
          <w:numId w:val="24"/>
        </w:numPr>
        <w:rPr>
          <w:b/>
          <w:bCs/>
        </w:rPr>
      </w:pPr>
      <w:r>
        <w:rPr>
          <w:b/>
          <w:bCs/>
        </w:rPr>
        <w:t>Transfer</w:t>
      </w:r>
    </w:p>
    <w:p w14:paraId="412B7050" w14:textId="77777777" w:rsidR="006D1FE8" w:rsidRPr="00E50E8F" w:rsidRDefault="006D1FE8" w:rsidP="006D1FE8">
      <w:pPr>
        <w:pStyle w:val="ListParagraph"/>
        <w:ind w:left="720"/>
        <w:rPr>
          <w:b/>
          <w:bCs/>
        </w:rPr>
      </w:pPr>
    </w:p>
    <w:tbl>
      <w:tblPr>
        <w:tblW w:w="9100" w:type="dxa"/>
        <w:jc w:val="center"/>
        <w:tblLook w:val="04A0" w:firstRow="1" w:lastRow="0" w:firstColumn="1" w:lastColumn="0" w:noHBand="0" w:noVBand="1"/>
      </w:tblPr>
      <w:tblGrid>
        <w:gridCol w:w="2980"/>
        <w:gridCol w:w="1020"/>
        <w:gridCol w:w="1020"/>
        <w:gridCol w:w="1020"/>
        <w:gridCol w:w="1020"/>
        <w:gridCol w:w="1020"/>
        <w:gridCol w:w="1020"/>
      </w:tblGrid>
      <w:tr w:rsidR="002075F1" w:rsidRPr="002075F1" w14:paraId="6794BD59" w14:textId="77777777" w:rsidTr="002075F1">
        <w:trPr>
          <w:trHeight w:val="285"/>
          <w:jc w:val="center"/>
        </w:trPr>
        <w:tc>
          <w:tcPr>
            <w:tcW w:w="2980" w:type="dxa"/>
            <w:tcBorders>
              <w:top w:val="single" w:sz="4" w:space="0" w:color="4472C4"/>
              <w:left w:val="single" w:sz="4" w:space="0" w:color="4472C4"/>
              <w:bottom w:val="nil"/>
              <w:right w:val="nil"/>
            </w:tcBorders>
            <w:shd w:val="clear" w:color="D9E1F2" w:fill="4472C4"/>
            <w:noWrap/>
            <w:vAlign w:val="bottom"/>
            <w:hideMark/>
          </w:tcPr>
          <w:p w14:paraId="06769E91" w14:textId="77777777" w:rsidR="002075F1" w:rsidRPr="002075F1" w:rsidRDefault="002075F1" w:rsidP="002075F1">
            <w:pPr>
              <w:widowControl/>
              <w:autoSpaceDE/>
              <w:autoSpaceDN/>
              <w:rPr>
                <w:rFonts w:eastAsia="Times New Roman" w:cs="Calibri"/>
                <w:b/>
                <w:bCs/>
                <w:color w:val="FFFFFF"/>
                <w:sz w:val="20"/>
                <w:szCs w:val="20"/>
              </w:rPr>
            </w:pPr>
            <w:r w:rsidRPr="002075F1">
              <w:rPr>
                <w:rFonts w:eastAsia="Times New Roman" w:cs="Calibri"/>
                <w:b/>
                <w:bCs/>
                <w:color w:val="FFFFFF"/>
                <w:sz w:val="20"/>
                <w:szCs w:val="20"/>
              </w:rPr>
              <w:t> </w:t>
            </w:r>
          </w:p>
        </w:tc>
        <w:tc>
          <w:tcPr>
            <w:tcW w:w="1020" w:type="dxa"/>
            <w:tcBorders>
              <w:top w:val="single" w:sz="4" w:space="0" w:color="4472C4"/>
              <w:left w:val="nil"/>
              <w:bottom w:val="nil"/>
              <w:right w:val="nil"/>
            </w:tcBorders>
            <w:shd w:val="clear" w:color="D9E1F2" w:fill="4472C4"/>
            <w:noWrap/>
            <w:vAlign w:val="bottom"/>
            <w:hideMark/>
          </w:tcPr>
          <w:p w14:paraId="0FADD102" w14:textId="77777777" w:rsidR="002075F1" w:rsidRPr="002075F1" w:rsidRDefault="002075F1" w:rsidP="002075F1">
            <w:pPr>
              <w:widowControl/>
              <w:autoSpaceDE/>
              <w:autoSpaceDN/>
              <w:jc w:val="right"/>
              <w:rPr>
                <w:rFonts w:eastAsia="Times New Roman" w:cs="Calibri"/>
                <w:b/>
                <w:bCs/>
                <w:color w:val="FFFFFF"/>
                <w:sz w:val="20"/>
                <w:szCs w:val="20"/>
              </w:rPr>
            </w:pPr>
            <w:r w:rsidRPr="002075F1">
              <w:rPr>
                <w:rFonts w:eastAsia="Times New Roman" w:cs="Calibri"/>
                <w:b/>
                <w:bCs/>
                <w:color w:val="FFFFFF"/>
                <w:sz w:val="20"/>
                <w:szCs w:val="20"/>
              </w:rPr>
              <w:t>2018-19</w:t>
            </w:r>
          </w:p>
        </w:tc>
        <w:tc>
          <w:tcPr>
            <w:tcW w:w="1020" w:type="dxa"/>
            <w:tcBorders>
              <w:top w:val="single" w:sz="4" w:space="0" w:color="4472C4"/>
              <w:left w:val="nil"/>
              <w:bottom w:val="nil"/>
              <w:right w:val="single" w:sz="4" w:space="0" w:color="4472C4"/>
            </w:tcBorders>
            <w:shd w:val="clear" w:color="D9E1F2" w:fill="4472C4"/>
            <w:noWrap/>
            <w:vAlign w:val="bottom"/>
            <w:hideMark/>
          </w:tcPr>
          <w:p w14:paraId="1A37F346" w14:textId="77777777" w:rsidR="002075F1" w:rsidRPr="002075F1" w:rsidRDefault="002075F1" w:rsidP="002075F1">
            <w:pPr>
              <w:widowControl/>
              <w:autoSpaceDE/>
              <w:autoSpaceDN/>
              <w:jc w:val="right"/>
              <w:rPr>
                <w:rFonts w:eastAsia="Times New Roman" w:cs="Calibri"/>
                <w:b/>
                <w:bCs/>
                <w:color w:val="FFFFFF"/>
                <w:sz w:val="20"/>
                <w:szCs w:val="20"/>
              </w:rPr>
            </w:pPr>
            <w:r w:rsidRPr="002075F1">
              <w:rPr>
                <w:rFonts w:eastAsia="Times New Roman" w:cs="Calibri"/>
                <w:b/>
                <w:bCs/>
                <w:color w:val="FFFFFF"/>
                <w:sz w:val="20"/>
                <w:szCs w:val="20"/>
              </w:rPr>
              <w:t>2019-20</w:t>
            </w:r>
          </w:p>
        </w:tc>
        <w:tc>
          <w:tcPr>
            <w:tcW w:w="1020" w:type="dxa"/>
            <w:tcBorders>
              <w:top w:val="single" w:sz="4" w:space="0" w:color="4472C4"/>
              <w:left w:val="nil"/>
              <w:bottom w:val="nil"/>
              <w:right w:val="single" w:sz="4" w:space="0" w:color="4472C4"/>
            </w:tcBorders>
            <w:shd w:val="clear" w:color="D9E1F2" w:fill="4472C4"/>
            <w:noWrap/>
            <w:vAlign w:val="bottom"/>
            <w:hideMark/>
          </w:tcPr>
          <w:p w14:paraId="6F7C8B16" w14:textId="77777777" w:rsidR="002075F1" w:rsidRPr="002075F1" w:rsidRDefault="002075F1" w:rsidP="002075F1">
            <w:pPr>
              <w:widowControl/>
              <w:autoSpaceDE/>
              <w:autoSpaceDN/>
              <w:jc w:val="right"/>
              <w:rPr>
                <w:rFonts w:eastAsia="Times New Roman" w:cs="Calibri"/>
                <w:b/>
                <w:bCs/>
                <w:color w:val="FFFFFF"/>
                <w:sz w:val="20"/>
                <w:szCs w:val="20"/>
              </w:rPr>
            </w:pPr>
            <w:r w:rsidRPr="002075F1">
              <w:rPr>
                <w:rFonts w:eastAsia="Times New Roman" w:cs="Calibri"/>
                <w:b/>
                <w:bCs/>
                <w:color w:val="FFFFFF"/>
                <w:sz w:val="20"/>
                <w:szCs w:val="20"/>
              </w:rPr>
              <w:t>2020-21</w:t>
            </w:r>
          </w:p>
        </w:tc>
        <w:tc>
          <w:tcPr>
            <w:tcW w:w="1020" w:type="dxa"/>
            <w:tcBorders>
              <w:top w:val="single" w:sz="4" w:space="0" w:color="4472C4"/>
              <w:left w:val="nil"/>
              <w:bottom w:val="nil"/>
              <w:right w:val="nil"/>
            </w:tcBorders>
            <w:shd w:val="clear" w:color="D9E1F2" w:fill="4472C4"/>
            <w:noWrap/>
            <w:vAlign w:val="bottom"/>
            <w:hideMark/>
          </w:tcPr>
          <w:p w14:paraId="17F0AFD9" w14:textId="77777777" w:rsidR="002075F1" w:rsidRPr="002075F1" w:rsidRDefault="002075F1" w:rsidP="002075F1">
            <w:pPr>
              <w:widowControl/>
              <w:autoSpaceDE/>
              <w:autoSpaceDN/>
              <w:jc w:val="right"/>
              <w:rPr>
                <w:rFonts w:eastAsia="Times New Roman" w:cs="Calibri"/>
                <w:b/>
                <w:bCs/>
                <w:color w:val="FFFFFF"/>
                <w:sz w:val="20"/>
                <w:szCs w:val="20"/>
              </w:rPr>
            </w:pPr>
            <w:r w:rsidRPr="002075F1">
              <w:rPr>
                <w:rFonts w:eastAsia="Times New Roman" w:cs="Calibri"/>
                <w:b/>
                <w:bCs/>
                <w:color w:val="FFFFFF"/>
                <w:sz w:val="20"/>
                <w:szCs w:val="20"/>
              </w:rPr>
              <w:t>3 Yr. Avg</w:t>
            </w:r>
          </w:p>
        </w:tc>
        <w:tc>
          <w:tcPr>
            <w:tcW w:w="1020" w:type="dxa"/>
            <w:tcBorders>
              <w:top w:val="single" w:sz="4" w:space="0" w:color="4472C4"/>
              <w:left w:val="nil"/>
              <w:bottom w:val="nil"/>
              <w:right w:val="nil"/>
            </w:tcBorders>
            <w:shd w:val="clear" w:color="D9E1F2" w:fill="4472C4"/>
            <w:noWrap/>
            <w:vAlign w:val="bottom"/>
            <w:hideMark/>
          </w:tcPr>
          <w:p w14:paraId="0796DE32" w14:textId="77777777" w:rsidR="002075F1" w:rsidRPr="002075F1" w:rsidRDefault="002075F1" w:rsidP="002075F1">
            <w:pPr>
              <w:widowControl/>
              <w:autoSpaceDE/>
              <w:autoSpaceDN/>
              <w:jc w:val="right"/>
              <w:rPr>
                <w:rFonts w:eastAsia="Times New Roman" w:cs="Calibri"/>
                <w:b/>
                <w:bCs/>
                <w:color w:val="FFFFFF"/>
                <w:sz w:val="20"/>
                <w:szCs w:val="20"/>
              </w:rPr>
            </w:pPr>
            <w:r w:rsidRPr="002075F1">
              <w:rPr>
                <w:rFonts w:eastAsia="Times New Roman" w:cs="Calibri"/>
                <w:b/>
                <w:bCs/>
                <w:color w:val="FFFFFF"/>
                <w:sz w:val="20"/>
                <w:szCs w:val="20"/>
              </w:rPr>
              <w:t> </w:t>
            </w:r>
          </w:p>
        </w:tc>
        <w:tc>
          <w:tcPr>
            <w:tcW w:w="1020" w:type="dxa"/>
            <w:tcBorders>
              <w:top w:val="single" w:sz="4" w:space="0" w:color="4472C4"/>
              <w:left w:val="nil"/>
              <w:bottom w:val="nil"/>
              <w:right w:val="single" w:sz="4" w:space="0" w:color="4472C4"/>
            </w:tcBorders>
            <w:shd w:val="clear" w:color="D9E1F2" w:fill="4472C4"/>
            <w:noWrap/>
            <w:vAlign w:val="bottom"/>
            <w:hideMark/>
          </w:tcPr>
          <w:p w14:paraId="41D6C6C8" w14:textId="77777777" w:rsidR="002075F1" w:rsidRPr="002075F1" w:rsidRDefault="002075F1" w:rsidP="002075F1">
            <w:pPr>
              <w:widowControl/>
              <w:autoSpaceDE/>
              <w:autoSpaceDN/>
              <w:jc w:val="right"/>
              <w:rPr>
                <w:rFonts w:eastAsia="Times New Roman" w:cs="Calibri"/>
                <w:b/>
                <w:bCs/>
                <w:color w:val="FFFFFF"/>
                <w:sz w:val="20"/>
                <w:szCs w:val="20"/>
              </w:rPr>
            </w:pPr>
            <w:r w:rsidRPr="002075F1">
              <w:rPr>
                <w:rFonts w:eastAsia="Times New Roman" w:cs="Calibri"/>
                <w:b/>
                <w:bCs/>
                <w:color w:val="FFFFFF"/>
                <w:sz w:val="20"/>
                <w:szCs w:val="20"/>
              </w:rPr>
              <w:t> </w:t>
            </w:r>
          </w:p>
        </w:tc>
      </w:tr>
      <w:tr w:rsidR="002075F1" w:rsidRPr="002075F1" w14:paraId="702DF786" w14:textId="77777777" w:rsidTr="002075F1">
        <w:trPr>
          <w:trHeight w:val="615"/>
          <w:jc w:val="center"/>
        </w:trPr>
        <w:tc>
          <w:tcPr>
            <w:tcW w:w="2980" w:type="dxa"/>
            <w:tcBorders>
              <w:top w:val="nil"/>
              <w:left w:val="single" w:sz="4" w:space="0" w:color="4472C4"/>
              <w:bottom w:val="nil"/>
              <w:right w:val="nil"/>
            </w:tcBorders>
            <w:shd w:val="clear" w:color="D9E1F2" w:fill="FFFFFF"/>
            <w:vAlign w:val="bottom"/>
            <w:hideMark/>
          </w:tcPr>
          <w:p w14:paraId="5030DF3D" w14:textId="5C828F29" w:rsidR="002075F1" w:rsidRPr="002075F1" w:rsidRDefault="002075F1" w:rsidP="002075F1">
            <w:pPr>
              <w:widowControl/>
              <w:autoSpaceDE/>
              <w:autoSpaceDN/>
              <w:rPr>
                <w:rFonts w:eastAsia="Times New Roman" w:cs="Calibri"/>
                <w:color w:val="000000"/>
                <w:sz w:val="20"/>
                <w:szCs w:val="20"/>
              </w:rPr>
            </w:pPr>
            <w:r w:rsidRPr="002075F1">
              <w:rPr>
                <w:rFonts w:eastAsia="Times New Roman" w:cs="Calibri"/>
                <w:color w:val="000000"/>
                <w:sz w:val="20"/>
                <w:szCs w:val="20"/>
              </w:rPr>
              <w:t>Total Unduplicated Count of Transfer Students</w:t>
            </w:r>
            <w:r w:rsidR="00981F49">
              <w:rPr>
                <w:rFonts w:eastAsia="Times New Roman" w:cs="Calibri"/>
                <w:color w:val="000000"/>
                <w:sz w:val="20"/>
                <w:szCs w:val="20"/>
              </w:rPr>
              <w:t>*</w:t>
            </w:r>
          </w:p>
        </w:tc>
        <w:tc>
          <w:tcPr>
            <w:tcW w:w="1020" w:type="dxa"/>
            <w:tcBorders>
              <w:top w:val="nil"/>
              <w:left w:val="nil"/>
              <w:bottom w:val="nil"/>
              <w:right w:val="nil"/>
            </w:tcBorders>
            <w:shd w:val="clear" w:color="D9E1F2" w:fill="FFFFFF"/>
            <w:noWrap/>
            <w:vAlign w:val="center"/>
            <w:hideMark/>
          </w:tcPr>
          <w:p w14:paraId="7DF1142D" w14:textId="77777777" w:rsidR="002075F1" w:rsidRPr="002075F1" w:rsidRDefault="002075F1" w:rsidP="002075F1">
            <w:pPr>
              <w:widowControl/>
              <w:autoSpaceDE/>
              <w:autoSpaceDN/>
              <w:jc w:val="right"/>
              <w:rPr>
                <w:rFonts w:eastAsia="Times New Roman" w:cs="Calibri"/>
                <w:sz w:val="20"/>
                <w:szCs w:val="20"/>
              </w:rPr>
            </w:pPr>
            <w:r w:rsidRPr="002075F1">
              <w:rPr>
                <w:rFonts w:eastAsia="Times New Roman" w:cs="Calibri"/>
                <w:sz w:val="20"/>
                <w:szCs w:val="20"/>
              </w:rPr>
              <w:t>1,558</w:t>
            </w:r>
          </w:p>
        </w:tc>
        <w:tc>
          <w:tcPr>
            <w:tcW w:w="1020" w:type="dxa"/>
            <w:tcBorders>
              <w:top w:val="nil"/>
              <w:left w:val="nil"/>
              <w:bottom w:val="nil"/>
              <w:right w:val="nil"/>
            </w:tcBorders>
            <w:shd w:val="clear" w:color="D9E1F2" w:fill="FFFFFF"/>
            <w:noWrap/>
            <w:vAlign w:val="center"/>
            <w:hideMark/>
          </w:tcPr>
          <w:p w14:paraId="24A00D91" w14:textId="77777777" w:rsidR="002075F1" w:rsidRPr="002075F1" w:rsidRDefault="002075F1" w:rsidP="002075F1">
            <w:pPr>
              <w:widowControl/>
              <w:autoSpaceDE/>
              <w:autoSpaceDN/>
              <w:jc w:val="right"/>
              <w:rPr>
                <w:rFonts w:eastAsia="Times New Roman" w:cs="Calibri"/>
                <w:sz w:val="20"/>
                <w:szCs w:val="20"/>
              </w:rPr>
            </w:pPr>
            <w:r w:rsidRPr="002075F1">
              <w:rPr>
                <w:rFonts w:eastAsia="Times New Roman" w:cs="Calibri"/>
                <w:sz w:val="20"/>
                <w:szCs w:val="20"/>
              </w:rPr>
              <w:t>1,650</w:t>
            </w:r>
          </w:p>
        </w:tc>
        <w:tc>
          <w:tcPr>
            <w:tcW w:w="1020" w:type="dxa"/>
            <w:tcBorders>
              <w:top w:val="nil"/>
              <w:left w:val="nil"/>
              <w:bottom w:val="nil"/>
              <w:right w:val="nil"/>
            </w:tcBorders>
            <w:shd w:val="clear" w:color="D9E1F2" w:fill="FFFFFF"/>
            <w:noWrap/>
            <w:vAlign w:val="center"/>
            <w:hideMark/>
          </w:tcPr>
          <w:p w14:paraId="2B353A09" w14:textId="77777777" w:rsidR="002075F1" w:rsidRPr="002075F1" w:rsidRDefault="002075F1" w:rsidP="002075F1">
            <w:pPr>
              <w:widowControl/>
              <w:autoSpaceDE/>
              <w:autoSpaceDN/>
              <w:jc w:val="right"/>
              <w:rPr>
                <w:rFonts w:eastAsia="Times New Roman" w:cs="Calibri"/>
                <w:sz w:val="20"/>
                <w:szCs w:val="20"/>
              </w:rPr>
            </w:pPr>
            <w:r w:rsidRPr="002075F1">
              <w:rPr>
                <w:rFonts w:eastAsia="Times New Roman" w:cs="Calibri"/>
                <w:sz w:val="20"/>
                <w:szCs w:val="20"/>
              </w:rPr>
              <w:t>1,769</w:t>
            </w:r>
          </w:p>
        </w:tc>
        <w:tc>
          <w:tcPr>
            <w:tcW w:w="1020" w:type="dxa"/>
            <w:tcBorders>
              <w:top w:val="nil"/>
              <w:left w:val="nil"/>
              <w:bottom w:val="nil"/>
              <w:right w:val="nil"/>
            </w:tcBorders>
            <w:shd w:val="clear" w:color="auto" w:fill="auto"/>
            <w:noWrap/>
            <w:vAlign w:val="center"/>
            <w:hideMark/>
          </w:tcPr>
          <w:p w14:paraId="34003440" w14:textId="03B793BE"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 xml:space="preserve">     1,659 </w:t>
            </w:r>
          </w:p>
        </w:tc>
        <w:tc>
          <w:tcPr>
            <w:tcW w:w="1020" w:type="dxa"/>
            <w:tcBorders>
              <w:top w:val="nil"/>
              <w:left w:val="nil"/>
              <w:bottom w:val="nil"/>
              <w:right w:val="nil"/>
            </w:tcBorders>
            <w:shd w:val="clear" w:color="auto" w:fill="auto"/>
            <w:noWrap/>
            <w:vAlign w:val="center"/>
            <w:hideMark/>
          </w:tcPr>
          <w:p w14:paraId="06E151F2" w14:textId="77777777" w:rsidR="002075F1" w:rsidRPr="002075F1" w:rsidRDefault="002075F1" w:rsidP="002075F1">
            <w:pPr>
              <w:widowControl/>
              <w:autoSpaceDE/>
              <w:autoSpaceDN/>
              <w:jc w:val="right"/>
              <w:rPr>
                <w:rFonts w:eastAsia="Times New Roman" w:cs="Calibri"/>
                <w:color w:val="000000"/>
                <w:sz w:val="20"/>
                <w:szCs w:val="20"/>
              </w:rPr>
            </w:pPr>
          </w:p>
        </w:tc>
        <w:tc>
          <w:tcPr>
            <w:tcW w:w="1020" w:type="dxa"/>
            <w:tcBorders>
              <w:top w:val="nil"/>
              <w:left w:val="nil"/>
              <w:bottom w:val="nil"/>
              <w:right w:val="single" w:sz="4" w:space="0" w:color="4472C4"/>
            </w:tcBorders>
            <w:shd w:val="clear" w:color="auto" w:fill="auto"/>
            <w:noWrap/>
            <w:vAlign w:val="center"/>
            <w:hideMark/>
          </w:tcPr>
          <w:p w14:paraId="0D116A76" w14:textId="77777777" w:rsidR="002075F1" w:rsidRPr="002075F1" w:rsidRDefault="002075F1" w:rsidP="002075F1">
            <w:pPr>
              <w:widowControl/>
              <w:autoSpaceDE/>
              <w:autoSpaceDN/>
              <w:jc w:val="center"/>
              <w:rPr>
                <w:rFonts w:eastAsia="Times New Roman" w:cs="Calibri"/>
                <w:color w:val="000000"/>
                <w:sz w:val="20"/>
                <w:szCs w:val="20"/>
              </w:rPr>
            </w:pPr>
            <w:r w:rsidRPr="002075F1">
              <w:rPr>
                <w:rFonts w:eastAsia="Times New Roman" w:cs="Calibri"/>
                <w:color w:val="000000"/>
                <w:sz w:val="20"/>
                <w:szCs w:val="20"/>
              </w:rPr>
              <w:t> </w:t>
            </w:r>
          </w:p>
        </w:tc>
      </w:tr>
      <w:tr w:rsidR="002075F1" w:rsidRPr="002075F1" w14:paraId="4FA9E8C1" w14:textId="77777777" w:rsidTr="00ED22B8">
        <w:trPr>
          <w:trHeight w:val="389"/>
          <w:jc w:val="center"/>
        </w:trPr>
        <w:tc>
          <w:tcPr>
            <w:tcW w:w="2980" w:type="dxa"/>
            <w:tcBorders>
              <w:top w:val="single" w:sz="4" w:space="0" w:color="5B9BD5"/>
              <w:left w:val="single" w:sz="4" w:space="0" w:color="4472C4"/>
              <w:bottom w:val="single" w:sz="4" w:space="0" w:color="5B9BD5"/>
              <w:right w:val="nil"/>
            </w:tcBorders>
            <w:shd w:val="clear" w:color="000000" w:fill="4472C4"/>
            <w:noWrap/>
            <w:vAlign w:val="center"/>
            <w:hideMark/>
          </w:tcPr>
          <w:p w14:paraId="2E7DB489" w14:textId="77777777" w:rsidR="002075F1" w:rsidRPr="002075F1" w:rsidRDefault="002075F1" w:rsidP="002075F1">
            <w:pPr>
              <w:widowControl/>
              <w:autoSpaceDE/>
              <w:autoSpaceDN/>
              <w:rPr>
                <w:rFonts w:eastAsia="Times New Roman" w:cs="Calibri"/>
                <w:color w:val="FFFFFF"/>
                <w:sz w:val="20"/>
                <w:szCs w:val="20"/>
              </w:rPr>
            </w:pPr>
            <w:r w:rsidRPr="002075F1">
              <w:rPr>
                <w:rFonts w:eastAsia="Times New Roman" w:cs="Calibri"/>
                <w:color w:val="FFFFFF"/>
                <w:sz w:val="20"/>
                <w:szCs w:val="20"/>
              </w:rPr>
              <w:t>Gender</w:t>
            </w:r>
          </w:p>
        </w:tc>
        <w:tc>
          <w:tcPr>
            <w:tcW w:w="1020" w:type="dxa"/>
            <w:tcBorders>
              <w:top w:val="single" w:sz="4" w:space="0" w:color="5B9BD5"/>
              <w:left w:val="nil"/>
              <w:bottom w:val="single" w:sz="4" w:space="0" w:color="5B9BD5"/>
              <w:right w:val="nil"/>
            </w:tcBorders>
            <w:shd w:val="clear" w:color="D9E1F2" w:fill="4472C4"/>
            <w:noWrap/>
            <w:vAlign w:val="center"/>
            <w:hideMark/>
          </w:tcPr>
          <w:p w14:paraId="2783B221" w14:textId="77777777" w:rsidR="002075F1" w:rsidRPr="002075F1" w:rsidRDefault="002075F1" w:rsidP="002075F1">
            <w:pPr>
              <w:widowControl/>
              <w:autoSpaceDE/>
              <w:autoSpaceDN/>
              <w:jc w:val="right"/>
              <w:rPr>
                <w:rFonts w:eastAsia="Times New Roman" w:cs="Calibri"/>
                <w:color w:val="FFFFFF"/>
                <w:sz w:val="20"/>
                <w:szCs w:val="20"/>
              </w:rPr>
            </w:pPr>
            <w:r w:rsidRPr="002075F1">
              <w:rPr>
                <w:rFonts w:eastAsia="Times New Roman" w:cs="Calibri"/>
                <w:color w:val="FFFFFF"/>
                <w:sz w:val="20"/>
                <w:szCs w:val="20"/>
              </w:rPr>
              <w:t>%Ttl.</w:t>
            </w:r>
          </w:p>
        </w:tc>
        <w:tc>
          <w:tcPr>
            <w:tcW w:w="1020" w:type="dxa"/>
            <w:tcBorders>
              <w:top w:val="single" w:sz="4" w:space="0" w:color="5B9BD5"/>
              <w:left w:val="nil"/>
              <w:bottom w:val="single" w:sz="4" w:space="0" w:color="5B9BD5"/>
              <w:right w:val="nil"/>
            </w:tcBorders>
            <w:shd w:val="clear" w:color="D9E1F2" w:fill="4472C4"/>
            <w:noWrap/>
            <w:vAlign w:val="center"/>
            <w:hideMark/>
          </w:tcPr>
          <w:p w14:paraId="025564F9" w14:textId="77777777" w:rsidR="002075F1" w:rsidRPr="002075F1" w:rsidRDefault="002075F1" w:rsidP="002075F1">
            <w:pPr>
              <w:widowControl/>
              <w:autoSpaceDE/>
              <w:autoSpaceDN/>
              <w:jc w:val="right"/>
              <w:rPr>
                <w:rFonts w:eastAsia="Times New Roman" w:cs="Calibri"/>
                <w:color w:val="FFFFFF"/>
                <w:sz w:val="20"/>
                <w:szCs w:val="20"/>
              </w:rPr>
            </w:pPr>
            <w:r w:rsidRPr="002075F1">
              <w:rPr>
                <w:rFonts w:eastAsia="Times New Roman" w:cs="Calibri"/>
                <w:color w:val="FFFFFF"/>
                <w:sz w:val="20"/>
                <w:szCs w:val="20"/>
              </w:rPr>
              <w:t>%Ttl.</w:t>
            </w:r>
          </w:p>
        </w:tc>
        <w:tc>
          <w:tcPr>
            <w:tcW w:w="1020" w:type="dxa"/>
            <w:tcBorders>
              <w:top w:val="single" w:sz="4" w:space="0" w:color="5B9BD5"/>
              <w:left w:val="nil"/>
              <w:bottom w:val="single" w:sz="4" w:space="0" w:color="5B9BD5"/>
              <w:right w:val="nil"/>
            </w:tcBorders>
            <w:shd w:val="clear" w:color="D9E1F2" w:fill="4472C4"/>
            <w:noWrap/>
            <w:vAlign w:val="center"/>
            <w:hideMark/>
          </w:tcPr>
          <w:p w14:paraId="210F54CA" w14:textId="77777777" w:rsidR="002075F1" w:rsidRPr="002075F1" w:rsidRDefault="002075F1" w:rsidP="002075F1">
            <w:pPr>
              <w:widowControl/>
              <w:autoSpaceDE/>
              <w:autoSpaceDN/>
              <w:jc w:val="right"/>
              <w:rPr>
                <w:rFonts w:eastAsia="Times New Roman" w:cs="Calibri"/>
                <w:color w:val="FFFFFF"/>
                <w:sz w:val="20"/>
                <w:szCs w:val="20"/>
              </w:rPr>
            </w:pPr>
            <w:r w:rsidRPr="002075F1">
              <w:rPr>
                <w:rFonts w:eastAsia="Times New Roman" w:cs="Calibri"/>
                <w:color w:val="FFFFFF"/>
                <w:sz w:val="20"/>
                <w:szCs w:val="20"/>
              </w:rPr>
              <w:t>%Ttl.</w:t>
            </w:r>
          </w:p>
        </w:tc>
        <w:tc>
          <w:tcPr>
            <w:tcW w:w="1020" w:type="dxa"/>
            <w:tcBorders>
              <w:top w:val="single" w:sz="4" w:space="0" w:color="5B9BD5"/>
              <w:left w:val="nil"/>
              <w:bottom w:val="single" w:sz="4" w:space="0" w:color="5B9BD5"/>
              <w:right w:val="nil"/>
            </w:tcBorders>
            <w:shd w:val="clear" w:color="D9E1F2" w:fill="4472C4"/>
            <w:noWrap/>
            <w:vAlign w:val="center"/>
            <w:hideMark/>
          </w:tcPr>
          <w:p w14:paraId="643482EE" w14:textId="77777777" w:rsidR="002075F1" w:rsidRPr="002075F1" w:rsidRDefault="002075F1" w:rsidP="002075F1">
            <w:pPr>
              <w:widowControl/>
              <w:autoSpaceDE/>
              <w:autoSpaceDN/>
              <w:jc w:val="right"/>
              <w:rPr>
                <w:rFonts w:eastAsia="Times New Roman" w:cs="Calibri"/>
                <w:color w:val="FFFFFF"/>
                <w:sz w:val="20"/>
                <w:szCs w:val="20"/>
              </w:rPr>
            </w:pPr>
            <w:r w:rsidRPr="002075F1">
              <w:rPr>
                <w:rFonts w:eastAsia="Times New Roman" w:cs="Calibri"/>
                <w:color w:val="FFFFFF"/>
                <w:sz w:val="20"/>
                <w:szCs w:val="20"/>
              </w:rPr>
              <w:t>%Ttl.</w:t>
            </w:r>
          </w:p>
        </w:tc>
        <w:tc>
          <w:tcPr>
            <w:tcW w:w="1020" w:type="dxa"/>
            <w:tcBorders>
              <w:top w:val="single" w:sz="4" w:space="0" w:color="5B9BD5"/>
              <w:left w:val="single" w:sz="4" w:space="0" w:color="4472C4"/>
              <w:bottom w:val="single" w:sz="4" w:space="0" w:color="5B9BD5"/>
              <w:right w:val="nil"/>
            </w:tcBorders>
            <w:shd w:val="clear" w:color="000000" w:fill="4472C4"/>
            <w:vAlign w:val="center"/>
            <w:hideMark/>
          </w:tcPr>
          <w:p w14:paraId="4D8FC21F" w14:textId="054739BC" w:rsidR="002075F1" w:rsidRPr="002075F1" w:rsidRDefault="002075F1" w:rsidP="002075F1">
            <w:pPr>
              <w:widowControl/>
              <w:autoSpaceDE/>
              <w:autoSpaceDN/>
              <w:jc w:val="right"/>
              <w:rPr>
                <w:rFonts w:eastAsia="Times New Roman" w:cs="Calibri"/>
                <w:color w:val="FFFFFF"/>
                <w:sz w:val="20"/>
                <w:szCs w:val="20"/>
              </w:rPr>
            </w:pPr>
            <w:r w:rsidRPr="002075F1">
              <w:rPr>
                <w:rFonts w:eastAsia="Times New Roman" w:cs="Calibri"/>
                <w:color w:val="FFFFFF"/>
                <w:sz w:val="20"/>
                <w:szCs w:val="20"/>
              </w:rPr>
              <w:t>PPG</w:t>
            </w:r>
            <w:r w:rsidR="00DC6922" w:rsidRPr="00DC6922">
              <w:rPr>
                <w:rFonts w:eastAsia="Times New Roman" w:cs="Calibri"/>
                <w:color w:val="FFFFFF" w:themeColor="background1"/>
                <w:sz w:val="18"/>
                <w:szCs w:val="18"/>
                <w:vertAlign w:val="superscript"/>
              </w:rPr>
              <w:t>†</w:t>
            </w:r>
          </w:p>
        </w:tc>
        <w:tc>
          <w:tcPr>
            <w:tcW w:w="1020" w:type="dxa"/>
            <w:tcBorders>
              <w:top w:val="single" w:sz="4" w:space="0" w:color="5B9BD5"/>
              <w:left w:val="single" w:sz="4" w:space="0" w:color="4472C4"/>
              <w:bottom w:val="single" w:sz="4" w:space="0" w:color="5B9BD5"/>
              <w:right w:val="single" w:sz="4" w:space="0" w:color="5B9BD5"/>
            </w:tcBorders>
            <w:shd w:val="clear" w:color="000000" w:fill="4472C4"/>
            <w:vAlign w:val="center"/>
            <w:hideMark/>
          </w:tcPr>
          <w:p w14:paraId="1F16FB0D" w14:textId="4B8E5C8F" w:rsidR="002075F1" w:rsidRPr="002075F1" w:rsidRDefault="002075F1" w:rsidP="002075F1">
            <w:pPr>
              <w:widowControl/>
              <w:autoSpaceDE/>
              <w:autoSpaceDN/>
              <w:jc w:val="right"/>
              <w:rPr>
                <w:rFonts w:eastAsia="Times New Roman" w:cs="Calibri"/>
                <w:color w:val="FFFFFF"/>
                <w:sz w:val="20"/>
                <w:szCs w:val="20"/>
              </w:rPr>
            </w:pPr>
            <w:r w:rsidRPr="002075F1">
              <w:rPr>
                <w:rFonts w:eastAsia="Times New Roman" w:cs="Calibri"/>
                <w:color w:val="FFFFFF"/>
                <w:sz w:val="20"/>
                <w:szCs w:val="20"/>
              </w:rPr>
              <w:t>PI</w:t>
            </w:r>
            <w:r w:rsidR="00DC6922" w:rsidRPr="00DC6922">
              <w:rPr>
                <w:rFonts w:eastAsia="Times New Roman" w:cs="Calibri"/>
                <w:color w:val="FFFFFF" w:themeColor="background1"/>
                <w:sz w:val="18"/>
                <w:szCs w:val="18"/>
                <w:vertAlign w:val="superscript"/>
              </w:rPr>
              <w:t>†</w:t>
            </w:r>
          </w:p>
        </w:tc>
      </w:tr>
      <w:tr w:rsidR="002075F1" w:rsidRPr="002075F1" w14:paraId="762E41BB" w14:textId="77777777" w:rsidTr="00ED22B8">
        <w:trPr>
          <w:trHeight w:val="389"/>
          <w:jc w:val="center"/>
        </w:trPr>
        <w:tc>
          <w:tcPr>
            <w:tcW w:w="2980" w:type="dxa"/>
            <w:tcBorders>
              <w:top w:val="nil"/>
              <w:left w:val="single" w:sz="4" w:space="0" w:color="4472C4"/>
              <w:bottom w:val="single" w:sz="4" w:space="0" w:color="5B9BD5"/>
              <w:right w:val="nil"/>
            </w:tcBorders>
            <w:shd w:val="clear" w:color="auto" w:fill="auto"/>
            <w:noWrap/>
            <w:vAlign w:val="center"/>
            <w:hideMark/>
          </w:tcPr>
          <w:p w14:paraId="44531572" w14:textId="77777777" w:rsidR="002075F1" w:rsidRPr="002075F1" w:rsidRDefault="002075F1" w:rsidP="002075F1">
            <w:pPr>
              <w:widowControl/>
              <w:autoSpaceDE/>
              <w:autoSpaceDN/>
              <w:rPr>
                <w:rFonts w:eastAsia="Times New Roman" w:cs="Calibri"/>
                <w:color w:val="000000"/>
                <w:sz w:val="20"/>
                <w:szCs w:val="20"/>
              </w:rPr>
            </w:pPr>
            <w:r w:rsidRPr="002075F1">
              <w:rPr>
                <w:rFonts w:eastAsia="Times New Roman" w:cs="Calibri"/>
                <w:color w:val="000000"/>
                <w:sz w:val="20"/>
                <w:szCs w:val="20"/>
              </w:rPr>
              <w:t>Female</w:t>
            </w:r>
          </w:p>
        </w:tc>
        <w:tc>
          <w:tcPr>
            <w:tcW w:w="1020" w:type="dxa"/>
            <w:tcBorders>
              <w:top w:val="nil"/>
              <w:left w:val="nil"/>
              <w:bottom w:val="single" w:sz="4" w:space="0" w:color="5B9BD5"/>
              <w:right w:val="nil"/>
            </w:tcBorders>
            <w:shd w:val="clear" w:color="auto" w:fill="auto"/>
            <w:noWrap/>
            <w:vAlign w:val="center"/>
            <w:hideMark/>
          </w:tcPr>
          <w:p w14:paraId="426A8E61"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63.8%</w:t>
            </w:r>
          </w:p>
        </w:tc>
        <w:tc>
          <w:tcPr>
            <w:tcW w:w="1020" w:type="dxa"/>
            <w:tcBorders>
              <w:top w:val="nil"/>
              <w:left w:val="nil"/>
              <w:bottom w:val="single" w:sz="4" w:space="0" w:color="5B9BD5"/>
              <w:right w:val="nil"/>
            </w:tcBorders>
            <w:shd w:val="clear" w:color="auto" w:fill="auto"/>
            <w:noWrap/>
            <w:vAlign w:val="center"/>
            <w:hideMark/>
          </w:tcPr>
          <w:p w14:paraId="0CE50286"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63.2%</w:t>
            </w:r>
          </w:p>
        </w:tc>
        <w:tc>
          <w:tcPr>
            <w:tcW w:w="1020" w:type="dxa"/>
            <w:tcBorders>
              <w:top w:val="nil"/>
              <w:left w:val="nil"/>
              <w:bottom w:val="single" w:sz="4" w:space="0" w:color="5B9BD5"/>
              <w:right w:val="nil"/>
            </w:tcBorders>
            <w:shd w:val="clear" w:color="auto" w:fill="auto"/>
            <w:noWrap/>
            <w:vAlign w:val="center"/>
            <w:hideMark/>
          </w:tcPr>
          <w:p w14:paraId="489E75A4"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63.5%</w:t>
            </w:r>
          </w:p>
        </w:tc>
        <w:tc>
          <w:tcPr>
            <w:tcW w:w="1020" w:type="dxa"/>
            <w:tcBorders>
              <w:top w:val="nil"/>
              <w:left w:val="nil"/>
              <w:bottom w:val="single" w:sz="4" w:space="0" w:color="5B9BD5"/>
              <w:right w:val="nil"/>
            </w:tcBorders>
            <w:shd w:val="clear" w:color="auto" w:fill="auto"/>
            <w:noWrap/>
            <w:vAlign w:val="center"/>
            <w:hideMark/>
          </w:tcPr>
          <w:p w14:paraId="0213FFCE"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63.5%</w:t>
            </w:r>
          </w:p>
        </w:tc>
        <w:tc>
          <w:tcPr>
            <w:tcW w:w="1020" w:type="dxa"/>
            <w:tcBorders>
              <w:top w:val="nil"/>
              <w:left w:val="nil"/>
              <w:bottom w:val="single" w:sz="4" w:space="0" w:color="5B9BD5"/>
              <w:right w:val="nil"/>
            </w:tcBorders>
            <w:shd w:val="clear" w:color="auto" w:fill="auto"/>
            <w:noWrap/>
            <w:vAlign w:val="center"/>
            <w:hideMark/>
          </w:tcPr>
          <w:p w14:paraId="5449328A"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-0.1%</w:t>
            </w:r>
          </w:p>
        </w:tc>
        <w:tc>
          <w:tcPr>
            <w:tcW w:w="1020" w:type="dxa"/>
            <w:tcBorders>
              <w:top w:val="nil"/>
              <w:left w:val="nil"/>
              <w:bottom w:val="single" w:sz="4" w:space="0" w:color="5B9BD5"/>
              <w:right w:val="single" w:sz="4" w:space="0" w:color="5B9BD5"/>
            </w:tcBorders>
            <w:shd w:val="clear" w:color="auto" w:fill="auto"/>
            <w:noWrap/>
            <w:vAlign w:val="center"/>
            <w:hideMark/>
          </w:tcPr>
          <w:p w14:paraId="1724B486"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0.99</w:t>
            </w:r>
          </w:p>
        </w:tc>
      </w:tr>
      <w:tr w:rsidR="002075F1" w:rsidRPr="002075F1" w14:paraId="542BFE67" w14:textId="77777777" w:rsidTr="00ED22B8">
        <w:trPr>
          <w:trHeight w:val="389"/>
          <w:jc w:val="center"/>
        </w:trPr>
        <w:tc>
          <w:tcPr>
            <w:tcW w:w="2980" w:type="dxa"/>
            <w:tcBorders>
              <w:top w:val="nil"/>
              <w:left w:val="single" w:sz="4" w:space="0" w:color="4472C4"/>
              <w:bottom w:val="single" w:sz="4" w:space="0" w:color="5B9BD5"/>
              <w:right w:val="nil"/>
            </w:tcBorders>
            <w:shd w:val="clear" w:color="auto" w:fill="auto"/>
            <w:noWrap/>
            <w:vAlign w:val="center"/>
            <w:hideMark/>
          </w:tcPr>
          <w:p w14:paraId="679CA6F5" w14:textId="77777777" w:rsidR="002075F1" w:rsidRPr="002075F1" w:rsidRDefault="002075F1" w:rsidP="002075F1">
            <w:pPr>
              <w:widowControl/>
              <w:autoSpaceDE/>
              <w:autoSpaceDN/>
              <w:rPr>
                <w:rFonts w:eastAsia="Times New Roman" w:cs="Calibri"/>
                <w:color w:val="000000"/>
                <w:sz w:val="20"/>
                <w:szCs w:val="20"/>
              </w:rPr>
            </w:pPr>
            <w:r w:rsidRPr="002075F1">
              <w:rPr>
                <w:rFonts w:eastAsia="Times New Roman" w:cs="Calibri"/>
                <w:color w:val="000000"/>
                <w:sz w:val="20"/>
                <w:szCs w:val="20"/>
              </w:rPr>
              <w:t>Male</w:t>
            </w:r>
          </w:p>
        </w:tc>
        <w:tc>
          <w:tcPr>
            <w:tcW w:w="1020" w:type="dxa"/>
            <w:tcBorders>
              <w:top w:val="nil"/>
              <w:left w:val="nil"/>
              <w:bottom w:val="single" w:sz="4" w:space="0" w:color="5B9BD5"/>
              <w:right w:val="nil"/>
            </w:tcBorders>
            <w:shd w:val="clear" w:color="auto" w:fill="auto"/>
            <w:noWrap/>
            <w:vAlign w:val="center"/>
            <w:hideMark/>
          </w:tcPr>
          <w:p w14:paraId="7FBDE0F0"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34.5%</w:t>
            </w:r>
          </w:p>
        </w:tc>
        <w:tc>
          <w:tcPr>
            <w:tcW w:w="1020" w:type="dxa"/>
            <w:tcBorders>
              <w:top w:val="nil"/>
              <w:left w:val="nil"/>
              <w:bottom w:val="single" w:sz="4" w:space="0" w:color="5B9BD5"/>
              <w:right w:val="nil"/>
            </w:tcBorders>
            <w:shd w:val="clear" w:color="auto" w:fill="auto"/>
            <w:noWrap/>
            <w:vAlign w:val="center"/>
            <w:hideMark/>
          </w:tcPr>
          <w:p w14:paraId="326B5285"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34.7%</w:t>
            </w:r>
          </w:p>
        </w:tc>
        <w:tc>
          <w:tcPr>
            <w:tcW w:w="1020" w:type="dxa"/>
            <w:tcBorders>
              <w:top w:val="nil"/>
              <w:left w:val="nil"/>
              <w:bottom w:val="single" w:sz="4" w:space="0" w:color="5B9BD5"/>
              <w:right w:val="nil"/>
            </w:tcBorders>
            <w:shd w:val="clear" w:color="auto" w:fill="auto"/>
            <w:noWrap/>
            <w:vAlign w:val="center"/>
            <w:hideMark/>
          </w:tcPr>
          <w:p w14:paraId="5A49918E"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34.2%</w:t>
            </w:r>
          </w:p>
        </w:tc>
        <w:tc>
          <w:tcPr>
            <w:tcW w:w="1020" w:type="dxa"/>
            <w:tcBorders>
              <w:top w:val="nil"/>
              <w:left w:val="nil"/>
              <w:bottom w:val="single" w:sz="4" w:space="0" w:color="5B9BD5"/>
              <w:right w:val="nil"/>
            </w:tcBorders>
            <w:shd w:val="clear" w:color="auto" w:fill="auto"/>
            <w:noWrap/>
            <w:vAlign w:val="center"/>
            <w:hideMark/>
          </w:tcPr>
          <w:p w14:paraId="5361DB3D"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34.5%</w:t>
            </w:r>
          </w:p>
        </w:tc>
        <w:tc>
          <w:tcPr>
            <w:tcW w:w="1020" w:type="dxa"/>
            <w:tcBorders>
              <w:top w:val="nil"/>
              <w:left w:val="nil"/>
              <w:bottom w:val="single" w:sz="4" w:space="0" w:color="5B9BD5"/>
              <w:right w:val="nil"/>
            </w:tcBorders>
            <w:shd w:val="clear" w:color="auto" w:fill="auto"/>
            <w:noWrap/>
            <w:vAlign w:val="center"/>
            <w:hideMark/>
          </w:tcPr>
          <w:p w14:paraId="6C248727"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0.4%</w:t>
            </w:r>
          </w:p>
        </w:tc>
        <w:tc>
          <w:tcPr>
            <w:tcW w:w="1020" w:type="dxa"/>
            <w:tcBorders>
              <w:top w:val="nil"/>
              <w:left w:val="nil"/>
              <w:bottom w:val="single" w:sz="4" w:space="0" w:color="5B9BD5"/>
              <w:right w:val="single" w:sz="4" w:space="0" w:color="5B9BD5"/>
            </w:tcBorders>
            <w:shd w:val="clear" w:color="auto" w:fill="auto"/>
            <w:noWrap/>
            <w:vAlign w:val="center"/>
            <w:hideMark/>
          </w:tcPr>
          <w:p w14:paraId="5061D4C2"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1.03</w:t>
            </w:r>
          </w:p>
        </w:tc>
      </w:tr>
      <w:tr w:rsidR="002075F1" w:rsidRPr="002075F1" w14:paraId="2FD3015C" w14:textId="77777777" w:rsidTr="00ED22B8">
        <w:trPr>
          <w:trHeight w:val="389"/>
          <w:jc w:val="center"/>
        </w:trPr>
        <w:tc>
          <w:tcPr>
            <w:tcW w:w="2980" w:type="dxa"/>
            <w:tcBorders>
              <w:top w:val="nil"/>
              <w:left w:val="single" w:sz="4" w:space="0" w:color="4472C4"/>
              <w:bottom w:val="single" w:sz="4" w:space="0" w:color="5B9BD5"/>
              <w:right w:val="nil"/>
            </w:tcBorders>
            <w:shd w:val="clear" w:color="auto" w:fill="auto"/>
            <w:vAlign w:val="center"/>
            <w:hideMark/>
          </w:tcPr>
          <w:p w14:paraId="36CB8CC9" w14:textId="77777777" w:rsidR="002075F1" w:rsidRPr="002075F1" w:rsidRDefault="002075F1" w:rsidP="002075F1">
            <w:pPr>
              <w:widowControl/>
              <w:autoSpaceDE/>
              <w:autoSpaceDN/>
              <w:rPr>
                <w:rFonts w:eastAsia="Times New Roman" w:cs="Calibri"/>
                <w:color w:val="000000"/>
                <w:sz w:val="20"/>
                <w:szCs w:val="20"/>
              </w:rPr>
            </w:pPr>
            <w:r w:rsidRPr="002075F1">
              <w:rPr>
                <w:rFonts w:eastAsia="Times New Roman" w:cs="Calibri"/>
                <w:color w:val="000000"/>
                <w:sz w:val="20"/>
                <w:szCs w:val="20"/>
              </w:rPr>
              <w:t>Decline to State/ Unkwn.</w:t>
            </w:r>
          </w:p>
        </w:tc>
        <w:tc>
          <w:tcPr>
            <w:tcW w:w="1020" w:type="dxa"/>
            <w:tcBorders>
              <w:top w:val="nil"/>
              <w:left w:val="nil"/>
              <w:bottom w:val="single" w:sz="4" w:space="0" w:color="5B9BD5"/>
              <w:right w:val="nil"/>
            </w:tcBorders>
            <w:shd w:val="clear" w:color="auto" w:fill="auto"/>
            <w:noWrap/>
            <w:vAlign w:val="center"/>
            <w:hideMark/>
          </w:tcPr>
          <w:p w14:paraId="39E4CCEB"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1.7%</w:t>
            </w:r>
          </w:p>
        </w:tc>
        <w:tc>
          <w:tcPr>
            <w:tcW w:w="1020" w:type="dxa"/>
            <w:tcBorders>
              <w:top w:val="nil"/>
              <w:left w:val="nil"/>
              <w:bottom w:val="single" w:sz="4" w:space="0" w:color="5B9BD5"/>
              <w:right w:val="nil"/>
            </w:tcBorders>
            <w:shd w:val="clear" w:color="auto" w:fill="auto"/>
            <w:noWrap/>
            <w:vAlign w:val="center"/>
            <w:hideMark/>
          </w:tcPr>
          <w:p w14:paraId="19961B4E"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2.1%</w:t>
            </w:r>
          </w:p>
        </w:tc>
        <w:tc>
          <w:tcPr>
            <w:tcW w:w="1020" w:type="dxa"/>
            <w:tcBorders>
              <w:top w:val="nil"/>
              <w:left w:val="nil"/>
              <w:bottom w:val="single" w:sz="4" w:space="0" w:color="5B9BD5"/>
              <w:right w:val="nil"/>
            </w:tcBorders>
            <w:shd w:val="clear" w:color="auto" w:fill="auto"/>
            <w:noWrap/>
            <w:vAlign w:val="center"/>
            <w:hideMark/>
          </w:tcPr>
          <w:p w14:paraId="2EA24133"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2.3%</w:t>
            </w:r>
          </w:p>
        </w:tc>
        <w:tc>
          <w:tcPr>
            <w:tcW w:w="1020" w:type="dxa"/>
            <w:tcBorders>
              <w:top w:val="nil"/>
              <w:left w:val="nil"/>
              <w:bottom w:val="single" w:sz="4" w:space="0" w:color="5B9BD5"/>
              <w:right w:val="nil"/>
            </w:tcBorders>
            <w:shd w:val="clear" w:color="auto" w:fill="auto"/>
            <w:noWrap/>
            <w:vAlign w:val="center"/>
            <w:hideMark/>
          </w:tcPr>
          <w:p w14:paraId="21AC0E68"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2.0%</w:t>
            </w:r>
          </w:p>
        </w:tc>
        <w:tc>
          <w:tcPr>
            <w:tcW w:w="1020" w:type="dxa"/>
            <w:tcBorders>
              <w:top w:val="nil"/>
              <w:left w:val="nil"/>
              <w:bottom w:val="single" w:sz="4" w:space="0" w:color="5B9BD5"/>
              <w:right w:val="nil"/>
            </w:tcBorders>
            <w:shd w:val="clear" w:color="auto" w:fill="auto"/>
            <w:noWrap/>
            <w:vAlign w:val="center"/>
            <w:hideMark/>
          </w:tcPr>
          <w:p w14:paraId="60B16D31"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-2.5%</w:t>
            </w:r>
          </w:p>
        </w:tc>
        <w:tc>
          <w:tcPr>
            <w:tcW w:w="1020" w:type="dxa"/>
            <w:tcBorders>
              <w:top w:val="nil"/>
              <w:left w:val="nil"/>
              <w:bottom w:val="single" w:sz="4" w:space="0" w:color="5B9BD5"/>
              <w:right w:val="single" w:sz="4" w:space="0" w:color="5B9BD5"/>
            </w:tcBorders>
            <w:shd w:val="clear" w:color="auto" w:fill="auto"/>
            <w:noWrap/>
            <w:vAlign w:val="center"/>
            <w:hideMark/>
          </w:tcPr>
          <w:p w14:paraId="11B6E099"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0.82</w:t>
            </w:r>
          </w:p>
        </w:tc>
      </w:tr>
      <w:tr w:rsidR="002075F1" w:rsidRPr="002075F1" w14:paraId="1B4DAE0D" w14:textId="77777777" w:rsidTr="00ED22B8">
        <w:trPr>
          <w:trHeight w:val="389"/>
          <w:jc w:val="center"/>
        </w:trPr>
        <w:tc>
          <w:tcPr>
            <w:tcW w:w="2980" w:type="dxa"/>
            <w:tcBorders>
              <w:top w:val="nil"/>
              <w:left w:val="single" w:sz="4" w:space="0" w:color="4472C4"/>
              <w:bottom w:val="single" w:sz="4" w:space="0" w:color="5B9BD5"/>
              <w:right w:val="nil"/>
            </w:tcBorders>
            <w:shd w:val="clear" w:color="000000" w:fill="4472C4"/>
            <w:noWrap/>
            <w:vAlign w:val="center"/>
            <w:hideMark/>
          </w:tcPr>
          <w:p w14:paraId="4CE7ED9A" w14:textId="77777777" w:rsidR="002075F1" w:rsidRPr="002075F1" w:rsidRDefault="002075F1" w:rsidP="002075F1">
            <w:pPr>
              <w:widowControl/>
              <w:autoSpaceDE/>
              <w:autoSpaceDN/>
              <w:rPr>
                <w:rFonts w:eastAsia="Times New Roman" w:cs="Calibri"/>
                <w:color w:val="FFFFFF"/>
                <w:sz w:val="20"/>
                <w:szCs w:val="20"/>
              </w:rPr>
            </w:pPr>
            <w:r w:rsidRPr="002075F1">
              <w:rPr>
                <w:rFonts w:eastAsia="Times New Roman" w:cs="Calibri"/>
                <w:color w:val="FFFFFF"/>
                <w:sz w:val="20"/>
                <w:szCs w:val="20"/>
              </w:rPr>
              <w:t>Race/Ethnicity</w:t>
            </w:r>
          </w:p>
        </w:tc>
        <w:tc>
          <w:tcPr>
            <w:tcW w:w="1020" w:type="dxa"/>
            <w:tcBorders>
              <w:top w:val="nil"/>
              <w:left w:val="nil"/>
              <w:bottom w:val="single" w:sz="4" w:space="0" w:color="5B9BD5"/>
              <w:right w:val="nil"/>
            </w:tcBorders>
            <w:shd w:val="clear" w:color="D9E1F2" w:fill="4472C4"/>
            <w:noWrap/>
            <w:vAlign w:val="center"/>
            <w:hideMark/>
          </w:tcPr>
          <w:p w14:paraId="78931C36" w14:textId="77777777" w:rsidR="002075F1" w:rsidRPr="002075F1" w:rsidRDefault="002075F1" w:rsidP="002075F1">
            <w:pPr>
              <w:widowControl/>
              <w:autoSpaceDE/>
              <w:autoSpaceDN/>
              <w:jc w:val="right"/>
              <w:rPr>
                <w:rFonts w:eastAsia="Times New Roman" w:cs="Calibri"/>
                <w:color w:val="FFFFFF"/>
                <w:sz w:val="20"/>
                <w:szCs w:val="20"/>
              </w:rPr>
            </w:pPr>
            <w:r w:rsidRPr="002075F1">
              <w:rPr>
                <w:rFonts w:eastAsia="Times New Roman" w:cs="Calibri"/>
                <w:color w:val="FFFFFF"/>
                <w:sz w:val="20"/>
                <w:szCs w:val="20"/>
              </w:rPr>
              <w:t>%Ttl.</w:t>
            </w:r>
          </w:p>
        </w:tc>
        <w:tc>
          <w:tcPr>
            <w:tcW w:w="1020" w:type="dxa"/>
            <w:tcBorders>
              <w:top w:val="nil"/>
              <w:left w:val="nil"/>
              <w:bottom w:val="single" w:sz="4" w:space="0" w:color="5B9BD5"/>
              <w:right w:val="nil"/>
            </w:tcBorders>
            <w:shd w:val="clear" w:color="D9E1F2" w:fill="4472C4"/>
            <w:noWrap/>
            <w:vAlign w:val="center"/>
            <w:hideMark/>
          </w:tcPr>
          <w:p w14:paraId="3EAE39B4" w14:textId="77777777" w:rsidR="002075F1" w:rsidRPr="002075F1" w:rsidRDefault="002075F1" w:rsidP="002075F1">
            <w:pPr>
              <w:widowControl/>
              <w:autoSpaceDE/>
              <w:autoSpaceDN/>
              <w:jc w:val="right"/>
              <w:rPr>
                <w:rFonts w:eastAsia="Times New Roman" w:cs="Calibri"/>
                <w:color w:val="FFFFFF"/>
                <w:sz w:val="20"/>
                <w:szCs w:val="20"/>
              </w:rPr>
            </w:pPr>
            <w:r w:rsidRPr="002075F1">
              <w:rPr>
                <w:rFonts w:eastAsia="Times New Roman" w:cs="Calibri"/>
                <w:color w:val="FFFFFF"/>
                <w:sz w:val="20"/>
                <w:szCs w:val="20"/>
              </w:rPr>
              <w:t>%Ttl.</w:t>
            </w:r>
          </w:p>
        </w:tc>
        <w:tc>
          <w:tcPr>
            <w:tcW w:w="1020" w:type="dxa"/>
            <w:tcBorders>
              <w:top w:val="nil"/>
              <w:left w:val="nil"/>
              <w:bottom w:val="single" w:sz="4" w:space="0" w:color="5B9BD5"/>
              <w:right w:val="nil"/>
            </w:tcBorders>
            <w:shd w:val="clear" w:color="D9E1F2" w:fill="4472C4"/>
            <w:noWrap/>
            <w:vAlign w:val="center"/>
            <w:hideMark/>
          </w:tcPr>
          <w:p w14:paraId="3CE8926C" w14:textId="77777777" w:rsidR="002075F1" w:rsidRPr="002075F1" w:rsidRDefault="002075F1" w:rsidP="002075F1">
            <w:pPr>
              <w:widowControl/>
              <w:autoSpaceDE/>
              <w:autoSpaceDN/>
              <w:jc w:val="right"/>
              <w:rPr>
                <w:rFonts w:eastAsia="Times New Roman" w:cs="Calibri"/>
                <w:color w:val="FFFFFF"/>
                <w:sz w:val="20"/>
                <w:szCs w:val="20"/>
              </w:rPr>
            </w:pPr>
            <w:r w:rsidRPr="002075F1">
              <w:rPr>
                <w:rFonts w:eastAsia="Times New Roman" w:cs="Calibri"/>
                <w:color w:val="FFFFFF"/>
                <w:sz w:val="20"/>
                <w:szCs w:val="20"/>
              </w:rPr>
              <w:t>%Ttl.</w:t>
            </w:r>
          </w:p>
        </w:tc>
        <w:tc>
          <w:tcPr>
            <w:tcW w:w="1020" w:type="dxa"/>
            <w:tcBorders>
              <w:top w:val="nil"/>
              <w:left w:val="nil"/>
              <w:bottom w:val="single" w:sz="4" w:space="0" w:color="5B9BD5"/>
              <w:right w:val="nil"/>
            </w:tcBorders>
            <w:shd w:val="clear" w:color="D9E1F2" w:fill="4472C4"/>
            <w:noWrap/>
            <w:vAlign w:val="center"/>
            <w:hideMark/>
          </w:tcPr>
          <w:p w14:paraId="4145FF84" w14:textId="77777777" w:rsidR="002075F1" w:rsidRPr="002075F1" w:rsidRDefault="002075F1" w:rsidP="002075F1">
            <w:pPr>
              <w:widowControl/>
              <w:autoSpaceDE/>
              <w:autoSpaceDN/>
              <w:jc w:val="right"/>
              <w:rPr>
                <w:rFonts w:eastAsia="Times New Roman" w:cs="Calibri"/>
                <w:color w:val="FFFFFF"/>
                <w:sz w:val="20"/>
                <w:szCs w:val="20"/>
              </w:rPr>
            </w:pPr>
            <w:r w:rsidRPr="002075F1">
              <w:rPr>
                <w:rFonts w:eastAsia="Times New Roman" w:cs="Calibri"/>
                <w:color w:val="FFFFFF"/>
                <w:sz w:val="20"/>
                <w:szCs w:val="20"/>
              </w:rPr>
              <w:t>%Ttl.</w:t>
            </w:r>
          </w:p>
        </w:tc>
        <w:tc>
          <w:tcPr>
            <w:tcW w:w="1020" w:type="dxa"/>
            <w:tcBorders>
              <w:top w:val="nil"/>
              <w:left w:val="single" w:sz="4" w:space="0" w:color="4472C4"/>
              <w:bottom w:val="single" w:sz="4" w:space="0" w:color="5B9BD5"/>
              <w:right w:val="nil"/>
            </w:tcBorders>
            <w:shd w:val="clear" w:color="000000" w:fill="4472C4"/>
            <w:vAlign w:val="center"/>
            <w:hideMark/>
          </w:tcPr>
          <w:p w14:paraId="35685354" w14:textId="6865F80D" w:rsidR="002075F1" w:rsidRPr="002075F1" w:rsidRDefault="002075F1" w:rsidP="002075F1">
            <w:pPr>
              <w:widowControl/>
              <w:autoSpaceDE/>
              <w:autoSpaceDN/>
              <w:jc w:val="right"/>
              <w:rPr>
                <w:rFonts w:eastAsia="Times New Roman" w:cs="Calibri"/>
                <w:color w:val="FFFFFF"/>
                <w:sz w:val="20"/>
                <w:szCs w:val="20"/>
              </w:rPr>
            </w:pPr>
            <w:r w:rsidRPr="002075F1">
              <w:rPr>
                <w:rFonts w:eastAsia="Times New Roman" w:cs="Calibri"/>
                <w:color w:val="FFFFFF"/>
                <w:sz w:val="20"/>
                <w:szCs w:val="20"/>
              </w:rPr>
              <w:t>PPG</w:t>
            </w:r>
            <w:r w:rsidR="00DC6922" w:rsidRPr="00DC6922">
              <w:rPr>
                <w:rFonts w:eastAsia="Times New Roman" w:cs="Calibri"/>
                <w:color w:val="FFFFFF" w:themeColor="background1"/>
                <w:sz w:val="18"/>
                <w:szCs w:val="18"/>
                <w:vertAlign w:val="superscript"/>
              </w:rPr>
              <w:t>†</w:t>
            </w:r>
          </w:p>
        </w:tc>
        <w:tc>
          <w:tcPr>
            <w:tcW w:w="1020" w:type="dxa"/>
            <w:tcBorders>
              <w:top w:val="nil"/>
              <w:left w:val="single" w:sz="4" w:space="0" w:color="4472C4"/>
              <w:bottom w:val="single" w:sz="4" w:space="0" w:color="5B9BD5"/>
              <w:right w:val="single" w:sz="4" w:space="0" w:color="5B9BD5"/>
            </w:tcBorders>
            <w:shd w:val="clear" w:color="000000" w:fill="4472C4"/>
            <w:vAlign w:val="center"/>
            <w:hideMark/>
          </w:tcPr>
          <w:p w14:paraId="7E519853" w14:textId="6B3CCB1C" w:rsidR="002075F1" w:rsidRPr="002075F1" w:rsidRDefault="002075F1" w:rsidP="002075F1">
            <w:pPr>
              <w:widowControl/>
              <w:autoSpaceDE/>
              <w:autoSpaceDN/>
              <w:jc w:val="right"/>
              <w:rPr>
                <w:rFonts w:eastAsia="Times New Roman" w:cs="Calibri"/>
                <w:color w:val="FFFFFF"/>
                <w:sz w:val="20"/>
                <w:szCs w:val="20"/>
              </w:rPr>
            </w:pPr>
            <w:r w:rsidRPr="002075F1">
              <w:rPr>
                <w:rFonts w:eastAsia="Times New Roman" w:cs="Calibri"/>
                <w:color w:val="FFFFFF"/>
                <w:sz w:val="20"/>
                <w:szCs w:val="20"/>
              </w:rPr>
              <w:t>PI</w:t>
            </w:r>
            <w:r w:rsidR="00DC6922" w:rsidRPr="00DC6922">
              <w:rPr>
                <w:rFonts w:eastAsia="Times New Roman" w:cs="Calibri"/>
                <w:color w:val="FFFFFF" w:themeColor="background1"/>
                <w:sz w:val="18"/>
                <w:szCs w:val="18"/>
                <w:vertAlign w:val="superscript"/>
              </w:rPr>
              <w:t>†</w:t>
            </w:r>
          </w:p>
        </w:tc>
      </w:tr>
      <w:tr w:rsidR="002075F1" w:rsidRPr="002075F1" w14:paraId="33355337" w14:textId="77777777" w:rsidTr="00ED22B8">
        <w:trPr>
          <w:trHeight w:val="389"/>
          <w:jc w:val="center"/>
        </w:trPr>
        <w:tc>
          <w:tcPr>
            <w:tcW w:w="2980" w:type="dxa"/>
            <w:tcBorders>
              <w:top w:val="nil"/>
              <w:left w:val="single" w:sz="4" w:space="0" w:color="4472C4"/>
              <w:bottom w:val="single" w:sz="4" w:space="0" w:color="5B9BD5"/>
              <w:right w:val="nil"/>
            </w:tcBorders>
            <w:shd w:val="clear" w:color="auto" w:fill="auto"/>
            <w:noWrap/>
            <w:vAlign w:val="center"/>
            <w:hideMark/>
          </w:tcPr>
          <w:p w14:paraId="0E1AF2FB" w14:textId="77777777" w:rsidR="002075F1" w:rsidRPr="002075F1" w:rsidRDefault="002075F1" w:rsidP="002075F1">
            <w:pPr>
              <w:widowControl/>
              <w:autoSpaceDE/>
              <w:autoSpaceDN/>
              <w:rPr>
                <w:rFonts w:eastAsia="Times New Roman" w:cs="Calibri"/>
                <w:color w:val="000000"/>
                <w:sz w:val="20"/>
                <w:szCs w:val="20"/>
              </w:rPr>
            </w:pPr>
            <w:r w:rsidRPr="002075F1">
              <w:rPr>
                <w:rFonts w:eastAsia="Times New Roman" w:cs="Calibri"/>
                <w:color w:val="000000"/>
                <w:sz w:val="20"/>
                <w:szCs w:val="20"/>
              </w:rPr>
              <w:t>Asian</w:t>
            </w:r>
          </w:p>
        </w:tc>
        <w:tc>
          <w:tcPr>
            <w:tcW w:w="1020" w:type="dxa"/>
            <w:tcBorders>
              <w:top w:val="nil"/>
              <w:left w:val="nil"/>
              <w:bottom w:val="single" w:sz="4" w:space="0" w:color="5B9BD5"/>
              <w:right w:val="nil"/>
            </w:tcBorders>
            <w:shd w:val="clear" w:color="auto" w:fill="auto"/>
            <w:noWrap/>
            <w:vAlign w:val="center"/>
            <w:hideMark/>
          </w:tcPr>
          <w:p w14:paraId="3AE83AE2"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27.7%</w:t>
            </w:r>
          </w:p>
        </w:tc>
        <w:tc>
          <w:tcPr>
            <w:tcW w:w="1020" w:type="dxa"/>
            <w:tcBorders>
              <w:top w:val="nil"/>
              <w:left w:val="nil"/>
              <w:bottom w:val="single" w:sz="4" w:space="0" w:color="5B9BD5"/>
              <w:right w:val="nil"/>
            </w:tcBorders>
            <w:shd w:val="clear" w:color="auto" w:fill="auto"/>
            <w:noWrap/>
            <w:vAlign w:val="center"/>
            <w:hideMark/>
          </w:tcPr>
          <w:p w14:paraId="7A27D6AD"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29.3%</w:t>
            </w:r>
          </w:p>
        </w:tc>
        <w:tc>
          <w:tcPr>
            <w:tcW w:w="1020" w:type="dxa"/>
            <w:tcBorders>
              <w:top w:val="nil"/>
              <w:left w:val="nil"/>
              <w:bottom w:val="single" w:sz="4" w:space="0" w:color="5B9BD5"/>
              <w:right w:val="nil"/>
            </w:tcBorders>
            <w:shd w:val="clear" w:color="auto" w:fill="auto"/>
            <w:noWrap/>
            <w:vAlign w:val="center"/>
            <w:hideMark/>
          </w:tcPr>
          <w:p w14:paraId="65639E3C"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27.6%</w:t>
            </w:r>
          </w:p>
        </w:tc>
        <w:tc>
          <w:tcPr>
            <w:tcW w:w="1020" w:type="dxa"/>
            <w:tcBorders>
              <w:top w:val="nil"/>
              <w:left w:val="nil"/>
              <w:bottom w:val="single" w:sz="4" w:space="0" w:color="5B9BD5"/>
              <w:right w:val="nil"/>
            </w:tcBorders>
            <w:shd w:val="clear" w:color="auto" w:fill="auto"/>
            <w:noWrap/>
            <w:vAlign w:val="center"/>
            <w:hideMark/>
          </w:tcPr>
          <w:p w14:paraId="39BA5983"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28.2%</w:t>
            </w:r>
          </w:p>
        </w:tc>
        <w:tc>
          <w:tcPr>
            <w:tcW w:w="1020" w:type="dxa"/>
            <w:tcBorders>
              <w:top w:val="nil"/>
              <w:left w:val="nil"/>
              <w:bottom w:val="single" w:sz="4" w:space="0" w:color="5B9BD5"/>
              <w:right w:val="nil"/>
            </w:tcBorders>
            <w:shd w:val="clear" w:color="auto" w:fill="auto"/>
            <w:noWrap/>
            <w:vAlign w:val="center"/>
            <w:hideMark/>
          </w:tcPr>
          <w:p w14:paraId="3D08B7C7"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6.0%</w:t>
            </w:r>
          </w:p>
        </w:tc>
        <w:tc>
          <w:tcPr>
            <w:tcW w:w="1020" w:type="dxa"/>
            <w:tcBorders>
              <w:top w:val="nil"/>
              <w:left w:val="nil"/>
              <w:bottom w:val="single" w:sz="4" w:space="0" w:color="5B9BD5"/>
              <w:right w:val="single" w:sz="4" w:space="0" w:color="5B9BD5"/>
            </w:tcBorders>
            <w:shd w:val="clear" w:color="auto" w:fill="auto"/>
            <w:noWrap/>
            <w:vAlign w:val="center"/>
            <w:hideMark/>
          </w:tcPr>
          <w:p w14:paraId="127F282F"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1.44</w:t>
            </w:r>
          </w:p>
        </w:tc>
      </w:tr>
      <w:tr w:rsidR="002075F1" w:rsidRPr="002075F1" w14:paraId="45718EAD" w14:textId="77777777" w:rsidTr="00ED22B8">
        <w:trPr>
          <w:trHeight w:val="389"/>
          <w:jc w:val="center"/>
        </w:trPr>
        <w:tc>
          <w:tcPr>
            <w:tcW w:w="2980" w:type="dxa"/>
            <w:tcBorders>
              <w:top w:val="nil"/>
              <w:left w:val="single" w:sz="4" w:space="0" w:color="4472C4"/>
              <w:bottom w:val="single" w:sz="4" w:space="0" w:color="5B9BD5"/>
              <w:right w:val="nil"/>
            </w:tcBorders>
            <w:shd w:val="clear" w:color="auto" w:fill="auto"/>
            <w:noWrap/>
            <w:vAlign w:val="center"/>
            <w:hideMark/>
          </w:tcPr>
          <w:p w14:paraId="1FC62B0A" w14:textId="77777777" w:rsidR="002075F1" w:rsidRPr="002075F1" w:rsidRDefault="002075F1" w:rsidP="002075F1">
            <w:pPr>
              <w:widowControl/>
              <w:autoSpaceDE/>
              <w:autoSpaceDN/>
              <w:rPr>
                <w:rFonts w:eastAsia="Times New Roman" w:cs="Calibri"/>
                <w:color w:val="000000"/>
                <w:sz w:val="20"/>
                <w:szCs w:val="20"/>
              </w:rPr>
            </w:pPr>
            <w:r w:rsidRPr="002075F1">
              <w:rPr>
                <w:rFonts w:eastAsia="Times New Roman" w:cs="Calibri"/>
                <w:color w:val="000000"/>
                <w:sz w:val="20"/>
                <w:szCs w:val="20"/>
              </w:rPr>
              <w:t>Black/African American</w:t>
            </w:r>
          </w:p>
        </w:tc>
        <w:tc>
          <w:tcPr>
            <w:tcW w:w="1020" w:type="dxa"/>
            <w:tcBorders>
              <w:top w:val="nil"/>
              <w:left w:val="nil"/>
              <w:bottom w:val="single" w:sz="4" w:space="0" w:color="5B9BD5"/>
              <w:right w:val="nil"/>
            </w:tcBorders>
            <w:shd w:val="clear" w:color="auto" w:fill="auto"/>
            <w:noWrap/>
            <w:vAlign w:val="center"/>
            <w:hideMark/>
          </w:tcPr>
          <w:p w14:paraId="106DF21B"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17.5%</w:t>
            </w:r>
          </w:p>
        </w:tc>
        <w:tc>
          <w:tcPr>
            <w:tcW w:w="1020" w:type="dxa"/>
            <w:tcBorders>
              <w:top w:val="nil"/>
              <w:left w:val="nil"/>
              <w:bottom w:val="single" w:sz="4" w:space="0" w:color="5B9BD5"/>
              <w:right w:val="nil"/>
            </w:tcBorders>
            <w:shd w:val="clear" w:color="auto" w:fill="auto"/>
            <w:noWrap/>
            <w:vAlign w:val="center"/>
            <w:hideMark/>
          </w:tcPr>
          <w:p w14:paraId="64EDB69F"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18.8%</w:t>
            </w:r>
          </w:p>
        </w:tc>
        <w:tc>
          <w:tcPr>
            <w:tcW w:w="1020" w:type="dxa"/>
            <w:tcBorders>
              <w:top w:val="nil"/>
              <w:left w:val="nil"/>
              <w:bottom w:val="single" w:sz="4" w:space="0" w:color="5B9BD5"/>
              <w:right w:val="nil"/>
            </w:tcBorders>
            <w:shd w:val="clear" w:color="auto" w:fill="auto"/>
            <w:noWrap/>
            <w:vAlign w:val="center"/>
            <w:hideMark/>
          </w:tcPr>
          <w:p w14:paraId="0E83D02D"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20.0%</w:t>
            </w:r>
          </w:p>
        </w:tc>
        <w:tc>
          <w:tcPr>
            <w:tcW w:w="1020" w:type="dxa"/>
            <w:tcBorders>
              <w:top w:val="nil"/>
              <w:left w:val="nil"/>
              <w:bottom w:val="single" w:sz="4" w:space="0" w:color="5B9BD5"/>
              <w:right w:val="nil"/>
            </w:tcBorders>
            <w:shd w:val="clear" w:color="auto" w:fill="auto"/>
            <w:noWrap/>
            <w:vAlign w:val="center"/>
            <w:hideMark/>
          </w:tcPr>
          <w:p w14:paraId="71D5FCBA"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18.8%</w:t>
            </w:r>
          </w:p>
        </w:tc>
        <w:tc>
          <w:tcPr>
            <w:tcW w:w="1020" w:type="dxa"/>
            <w:tcBorders>
              <w:top w:val="nil"/>
              <w:left w:val="nil"/>
              <w:bottom w:val="single" w:sz="4" w:space="0" w:color="5B9BD5"/>
              <w:right w:val="nil"/>
            </w:tcBorders>
            <w:shd w:val="clear" w:color="auto" w:fill="auto"/>
            <w:noWrap/>
            <w:vAlign w:val="center"/>
            <w:hideMark/>
          </w:tcPr>
          <w:p w14:paraId="394D561E"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-1.8%</w:t>
            </w:r>
          </w:p>
        </w:tc>
        <w:tc>
          <w:tcPr>
            <w:tcW w:w="1020" w:type="dxa"/>
            <w:tcBorders>
              <w:top w:val="nil"/>
              <w:left w:val="nil"/>
              <w:bottom w:val="single" w:sz="4" w:space="0" w:color="5B9BD5"/>
              <w:right w:val="single" w:sz="4" w:space="0" w:color="5B9BD5"/>
            </w:tcBorders>
            <w:shd w:val="clear" w:color="auto" w:fill="auto"/>
            <w:noWrap/>
            <w:vAlign w:val="center"/>
            <w:hideMark/>
          </w:tcPr>
          <w:p w14:paraId="66EDA220"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0.86</w:t>
            </w:r>
          </w:p>
        </w:tc>
      </w:tr>
      <w:tr w:rsidR="002075F1" w:rsidRPr="002075F1" w14:paraId="69018F39" w14:textId="77777777" w:rsidTr="00ED22B8">
        <w:trPr>
          <w:trHeight w:val="389"/>
          <w:jc w:val="center"/>
        </w:trPr>
        <w:tc>
          <w:tcPr>
            <w:tcW w:w="2980" w:type="dxa"/>
            <w:tcBorders>
              <w:top w:val="nil"/>
              <w:left w:val="single" w:sz="4" w:space="0" w:color="4472C4"/>
              <w:bottom w:val="single" w:sz="4" w:space="0" w:color="5B9BD5"/>
              <w:right w:val="nil"/>
            </w:tcBorders>
            <w:shd w:val="clear" w:color="auto" w:fill="auto"/>
            <w:noWrap/>
            <w:vAlign w:val="center"/>
            <w:hideMark/>
          </w:tcPr>
          <w:p w14:paraId="307B4FA7" w14:textId="77777777" w:rsidR="002075F1" w:rsidRPr="002075F1" w:rsidRDefault="002075F1" w:rsidP="002075F1">
            <w:pPr>
              <w:widowControl/>
              <w:autoSpaceDE/>
              <w:autoSpaceDN/>
              <w:rPr>
                <w:rFonts w:eastAsia="Times New Roman" w:cs="Calibri"/>
                <w:color w:val="000000"/>
                <w:sz w:val="20"/>
                <w:szCs w:val="20"/>
              </w:rPr>
            </w:pPr>
            <w:r w:rsidRPr="002075F1">
              <w:rPr>
                <w:rFonts w:eastAsia="Times New Roman" w:cs="Calibri"/>
                <w:color w:val="000000"/>
                <w:sz w:val="20"/>
                <w:szCs w:val="20"/>
              </w:rPr>
              <w:t>Hispanic/LatinX</w:t>
            </w:r>
          </w:p>
        </w:tc>
        <w:tc>
          <w:tcPr>
            <w:tcW w:w="1020" w:type="dxa"/>
            <w:tcBorders>
              <w:top w:val="nil"/>
              <w:left w:val="nil"/>
              <w:bottom w:val="single" w:sz="4" w:space="0" w:color="5B9BD5"/>
              <w:right w:val="nil"/>
            </w:tcBorders>
            <w:shd w:val="clear" w:color="auto" w:fill="auto"/>
            <w:noWrap/>
            <w:vAlign w:val="center"/>
            <w:hideMark/>
          </w:tcPr>
          <w:p w14:paraId="05AB741E"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24.6%</w:t>
            </w:r>
          </w:p>
        </w:tc>
        <w:tc>
          <w:tcPr>
            <w:tcW w:w="1020" w:type="dxa"/>
            <w:tcBorders>
              <w:top w:val="nil"/>
              <w:left w:val="nil"/>
              <w:bottom w:val="single" w:sz="4" w:space="0" w:color="5B9BD5"/>
              <w:right w:val="nil"/>
            </w:tcBorders>
            <w:shd w:val="clear" w:color="auto" w:fill="auto"/>
            <w:noWrap/>
            <w:vAlign w:val="center"/>
            <w:hideMark/>
          </w:tcPr>
          <w:p w14:paraId="1D924A17"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26.2%</w:t>
            </w:r>
          </w:p>
        </w:tc>
        <w:tc>
          <w:tcPr>
            <w:tcW w:w="1020" w:type="dxa"/>
            <w:tcBorders>
              <w:top w:val="nil"/>
              <w:left w:val="nil"/>
              <w:bottom w:val="single" w:sz="4" w:space="0" w:color="5B9BD5"/>
              <w:right w:val="nil"/>
            </w:tcBorders>
            <w:shd w:val="clear" w:color="auto" w:fill="auto"/>
            <w:noWrap/>
            <w:vAlign w:val="center"/>
            <w:hideMark/>
          </w:tcPr>
          <w:p w14:paraId="103107C2"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26.5%</w:t>
            </w:r>
          </w:p>
        </w:tc>
        <w:tc>
          <w:tcPr>
            <w:tcW w:w="1020" w:type="dxa"/>
            <w:tcBorders>
              <w:top w:val="nil"/>
              <w:left w:val="nil"/>
              <w:bottom w:val="single" w:sz="4" w:space="0" w:color="5B9BD5"/>
              <w:right w:val="nil"/>
            </w:tcBorders>
            <w:shd w:val="clear" w:color="auto" w:fill="auto"/>
            <w:noWrap/>
            <w:vAlign w:val="center"/>
            <w:hideMark/>
          </w:tcPr>
          <w:p w14:paraId="4403682E"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25.8%</w:t>
            </w:r>
          </w:p>
        </w:tc>
        <w:tc>
          <w:tcPr>
            <w:tcW w:w="1020" w:type="dxa"/>
            <w:tcBorders>
              <w:top w:val="nil"/>
              <w:left w:val="nil"/>
              <w:bottom w:val="single" w:sz="4" w:space="0" w:color="5B9BD5"/>
              <w:right w:val="nil"/>
            </w:tcBorders>
            <w:shd w:val="clear" w:color="auto" w:fill="auto"/>
            <w:noWrap/>
            <w:vAlign w:val="center"/>
            <w:hideMark/>
          </w:tcPr>
          <w:p w14:paraId="51C08A38"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-2.6%</w:t>
            </w:r>
          </w:p>
        </w:tc>
        <w:tc>
          <w:tcPr>
            <w:tcW w:w="1020" w:type="dxa"/>
            <w:tcBorders>
              <w:top w:val="nil"/>
              <w:left w:val="nil"/>
              <w:bottom w:val="single" w:sz="4" w:space="0" w:color="5B9BD5"/>
              <w:right w:val="single" w:sz="4" w:space="0" w:color="5B9BD5"/>
            </w:tcBorders>
            <w:shd w:val="clear" w:color="auto" w:fill="auto"/>
            <w:noWrap/>
            <w:vAlign w:val="center"/>
            <w:hideMark/>
          </w:tcPr>
          <w:p w14:paraId="62837A8E"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0.81</w:t>
            </w:r>
          </w:p>
        </w:tc>
      </w:tr>
      <w:tr w:rsidR="002075F1" w:rsidRPr="002075F1" w14:paraId="53DE5AF8" w14:textId="77777777" w:rsidTr="00ED22B8">
        <w:trPr>
          <w:trHeight w:val="389"/>
          <w:jc w:val="center"/>
        </w:trPr>
        <w:tc>
          <w:tcPr>
            <w:tcW w:w="2980" w:type="dxa"/>
            <w:tcBorders>
              <w:top w:val="nil"/>
              <w:left w:val="single" w:sz="4" w:space="0" w:color="4472C4"/>
              <w:bottom w:val="single" w:sz="4" w:space="0" w:color="5B9BD5"/>
              <w:right w:val="nil"/>
            </w:tcBorders>
            <w:shd w:val="clear" w:color="auto" w:fill="auto"/>
            <w:noWrap/>
            <w:vAlign w:val="center"/>
            <w:hideMark/>
          </w:tcPr>
          <w:p w14:paraId="7BE05E49" w14:textId="77777777" w:rsidR="002075F1" w:rsidRPr="002075F1" w:rsidRDefault="002075F1" w:rsidP="002075F1">
            <w:pPr>
              <w:widowControl/>
              <w:autoSpaceDE/>
              <w:autoSpaceDN/>
              <w:rPr>
                <w:rFonts w:eastAsia="Times New Roman" w:cs="Calibri"/>
                <w:color w:val="000000"/>
                <w:sz w:val="20"/>
                <w:szCs w:val="20"/>
              </w:rPr>
            </w:pPr>
            <w:r w:rsidRPr="002075F1">
              <w:rPr>
                <w:rFonts w:eastAsia="Times New Roman" w:cs="Calibri"/>
                <w:color w:val="000000"/>
                <w:sz w:val="20"/>
                <w:szCs w:val="20"/>
              </w:rPr>
              <w:t>Native Americn</w:t>
            </w:r>
          </w:p>
        </w:tc>
        <w:tc>
          <w:tcPr>
            <w:tcW w:w="1020" w:type="dxa"/>
            <w:tcBorders>
              <w:top w:val="nil"/>
              <w:left w:val="nil"/>
              <w:bottom w:val="single" w:sz="4" w:space="0" w:color="5B9BD5"/>
              <w:right w:val="nil"/>
            </w:tcBorders>
            <w:shd w:val="clear" w:color="auto" w:fill="auto"/>
            <w:noWrap/>
            <w:vAlign w:val="center"/>
            <w:hideMark/>
          </w:tcPr>
          <w:p w14:paraId="698E1BE4"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0.3%</w:t>
            </w:r>
          </w:p>
        </w:tc>
        <w:tc>
          <w:tcPr>
            <w:tcW w:w="1020" w:type="dxa"/>
            <w:tcBorders>
              <w:top w:val="nil"/>
              <w:left w:val="nil"/>
              <w:bottom w:val="single" w:sz="4" w:space="0" w:color="5B9BD5"/>
              <w:right w:val="nil"/>
            </w:tcBorders>
            <w:shd w:val="clear" w:color="auto" w:fill="auto"/>
            <w:noWrap/>
            <w:vAlign w:val="center"/>
            <w:hideMark/>
          </w:tcPr>
          <w:p w14:paraId="0BD0DFF5"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0.2%</w:t>
            </w:r>
          </w:p>
        </w:tc>
        <w:tc>
          <w:tcPr>
            <w:tcW w:w="1020" w:type="dxa"/>
            <w:tcBorders>
              <w:top w:val="nil"/>
              <w:left w:val="nil"/>
              <w:bottom w:val="single" w:sz="4" w:space="0" w:color="5B9BD5"/>
              <w:right w:val="nil"/>
            </w:tcBorders>
            <w:shd w:val="clear" w:color="auto" w:fill="auto"/>
            <w:noWrap/>
            <w:vAlign w:val="center"/>
            <w:hideMark/>
          </w:tcPr>
          <w:p w14:paraId="672C8395"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0.1%</w:t>
            </w:r>
          </w:p>
        </w:tc>
        <w:tc>
          <w:tcPr>
            <w:tcW w:w="1020" w:type="dxa"/>
            <w:tcBorders>
              <w:top w:val="nil"/>
              <w:left w:val="nil"/>
              <w:bottom w:val="single" w:sz="4" w:space="0" w:color="5B9BD5"/>
              <w:right w:val="nil"/>
            </w:tcBorders>
            <w:shd w:val="clear" w:color="auto" w:fill="auto"/>
            <w:noWrap/>
            <w:vAlign w:val="center"/>
            <w:hideMark/>
          </w:tcPr>
          <w:p w14:paraId="31C0D335"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0.2%</w:t>
            </w:r>
          </w:p>
        </w:tc>
        <w:tc>
          <w:tcPr>
            <w:tcW w:w="1020" w:type="dxa"/>
            <w:tcBorders>
              <w:top w:val="nil"/>
              <w:left w:val="nil"/>
              <w:bottom w:val="single" w:sz="4" w:space="0" w:color="5B9BD5"/>
              <w:right w:val="nil"/>
            </w:tcBorders>
            <w:shd w:val="clear" w:color="auto" w:fill="auto"/>
            <w:noWrap/>
            <w:vAlign w:val="center"/>
            <w:hideMark/>
          </w:tcPr>
          <w:p w14:paraId="4D735731"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-1.9%</w:t>
            </w:r>
          </w:p>
        </w:tc>
        <w:tc>
          <w:tcPr>
            <w:tcW w:w="1020" w:type="dxa"/>
            <w:tcBorders>
              <w:top w:val="nil"/>
              <w:left w:val="nil"/>
              <w:bottom w:val="single" w:sz="4" w:space="0" w:color="5B9BD5"/>
              <w:right w:val="single" w:sz="4" w:space="0" w:color="5B9BD5"/>
            </w:tcBorders>
            <w:shd w:val="clear" w:color="auto" w:fill="auto"/>
            <w:noWrap/>
            <w:vAlign w:val="center"/>
            <w:hideMark/>
          </w:tcPr>
          <w:p w14:paraId="5CE4E2D1"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0.86</w:t>
            </w:r>
          </w:p>
        </w:tc>
      </w:tr>
      <w:tr w:rsidR="002075F1" w:rsidRPr="002075F1" w14:paraId="2A266DB3" w14:textId="77777777" w:rsidTr="00ED22B8">
        <w:trPr>
          <w:trHeight w:val="389"/>
          <w:jc w:val="center"/>
        </w:trPr>
        <w:tc>
          <w:tcPr>
            <w:tcW w:w="2980" w:type="dxa"/>
            <w:tcBorders>
              <w:top w:val="nil"/>
              <w:left w:val="single" w:sz="4" w:space="0" w:color="4472C4"/>
              <w:bottom w:val="single" w:sz="4" w:space="0" w:color="5B9BD5"/>
              <w:right w:val="nil"/>
            </w:tcBorders>
            <w:shd w:val="clear" w:color="auto" w:fill="auto"/>
            <w:noWrap/>
            <w:vAlign w:val="center"/>
            <w:hideMark/>
          </w:tcPr>
          <w:p w14:paraId="1454BD47" w14:textId="77777777" w:rsidR="002075F1" w:rsidRPr="002075F1" w:rsidRDefault="002075F1" w:rsidP="002075F1">
            <w:pPr>
              <w:widowControl/>
              <w:autoSpaceDE/>
              <w:autoSpaceDN/>
              <w:rPr>
                <w:rFonts w:eastAsia="Times New Roman" w:cs="Calibri"/>
                <w:color w:val="000000"/>
                <w:sz w:val="20"/>
                <w:szCs w:val="20"/>
              </w:rPr>
            </w:pPr>
            <w:r w:rsidRPr="002075F1">
              <w:rPr>
                <w:rFonts w:eastAsia="Times New Roman" w:cs="Calibri"/>
                <w:color w:val="000000"/>
                <w:sz w:val="20"/>
                <w:szCs w:val="20"/>
              </w:rPr>
              <w:t>Pacific Islander</w:t>
            </w:r>
          </w:p>
        </w:tc>
        <w:tc>
          <w:tcPr>
            <w:tcW w:w="1020" w:type="dxa"/>
            <w:tcBorders>
              <w:top w:val="nil"/>
              <w:left w:val="nil"/>
              <w:bottom w:val="single" w:sz="4" w:space="0" w:color="5B9BD5"/>
              <w:right w:val="nil"/>
            </w:tcBorders>
            <w:shd w:val="clear" w:color="auto" w:fill="auto"/>
            <w:noWrap/>
            <w:vAlign w:val="center"/>
            <w:hideMark/>
          </w:tcPr>
          <w:p w14:paraId="11EE16D3"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0.7%</w:t>
            </w:r>
          </w:p>
        </w:tc>
        <w:tc>
          <w:tcPr>
            <w:tcW w:w="1020" w:type="dxa"/>
            <w:tcBorders>
              <w:top w:val="nil"/>
              <w:left w:val="nil"/>
              <w:bottom w:val="single" w:sz="4" w:space="0" w:color="5B9BD5"/>
              <w:right w:val="nil"/>
            </w:tcBorders>
            <w:shd w:val="clear" w:color="auto" w:fill="auto"/>
            <w:noWrap/>
            <w:vAlign w:val="center"/>
            <w:hideMark/>
          </w:tcPr>
          <w:p w14:paraId="75EE61CF"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0.4%</w:t>
            </w:r>
          </w:p>
        </w:tc>
        <w:tc>
          <w:tcPr>
            <w:tcW w:w="1020" w:type="dxa"/>
            <w:tcBorders>
              <w:top w:val="nil"/>
              <w:left w:val="nil"/>
              <w:bottom w:val="single" w:sz="4" w:space="0" w:color="5B9BD5"/>
              <w:right w:val="nil"/>
            </w:tcBorders>
            <w:shd w:val="clear" w:color="auto" w:fill="auto"/>
            <w:noWrap/>
            <w:vAlign w:val="center"/>
            <w:hideMark/>
          </w:tcPr>
          <w:p w14:paraId="552B3523"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0.4%</w:t>
            </w:r>
          </w:p>
        </w:tc>
        <w:tc>
          <w:tcPr>
            <w:tcW w:w="1020" w:type="dxa"/>
            <w:tcBorders>
              <w:top w:val="nil"/>
              <w:left w:val="nil"/>
              <w:bottom w:val="single" w:sz="4" w:space="0" w:color="5B9BD5"/>
              <w:right w:val="nil"/>
            </w:tcBorders>
            <w:shd w:val="clear" w:color="auto" w:fill="auto"/>
            <w:noWrap/>
            <w:vAlign w:val="center"/>
            <w:hideMark/>
          </w:tcPr>
          <w:p w14:paraId="75A27221"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0.5%</w:t>
            </w:r>
          </w:p>
        </w:tc>
        <w:tc>
          <w:tcPr>
            <w:tcW w:w="1020" w:type="dxa"/>
            <w:tcBorders>
              <w:top w:val="nil"/>
              <w:left w:val="nil"/>
              <w:bottom w:val="single" w:sz="4" w:space="0" w:color="5B9BD5"/>
              <w:right w:val="nil"/>
            </w:tcBorders>
            <w:shd w:val="clear" w:color="auto" w:fill="auto"/>
            <w:noWrap/>
            <w:vAlign w:val="center"/>
            <w:hideMark/>
          </w:tcPr>
          <w:p w14:paraId="740143D6"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1.4%</w:t>
            </w:r>
          </w:p>
        </w:tc>
        <w:tc>
          <w:tcPr>
            <w:tcW w:w="1020" w:type="dxa"/>
            <w:tcBorders>
              <w:top w:val="nil"/>
              <w:left w:val="nil"/>
              <w:bottom w:val="single" w:sz="4" w:space="0" w:color="5B9BD5"/>
              <w:right w:val="single" w:sz="4" w:space="0" w:color="5B9BD5"/>
            </w:tcBorders>
            <w:shd w:val="clear" w:color="auto" w:fill="auto"/>
            <w:noWrap/>
            <w:vAlign w:val="center"/>
            <w:hideMark/>
          </w:tcPr>
          <w:p w14:paraId="6F945FA7"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1.10</w:t>
            </w:r>
          </w:p>
        </w:tc>
      </w:tr>
      <w:tr w:rsidR="002075F1" w:rsidRPr="002075F1" w14:paraId="66C0CAAF" w14:textId="77777777" w:rsidTr="00ED22B8">
        <w:trPr>
          <w:trHeight w:val="389"/>
          <w:jc w:val="center"/>
        </w:trPr>
        <w:tc>
          <w:tcPr>
            <w:tcW w:w="2980" w:type="dxa"/>
            <w:tcBorders>
              <w:top w:val="nil"/>
              <w:left w:val="single" w:sz="4" w:space="0" w:color="4472C4"/>
              <w:bottom w:val="single" w:sz="4" w:space="0" w:color="5B9BD5"/>
              <w:right w:val="nil"/>
            </w:tcBorders>
            <w:shd w:val="clear" w:color="auto" w:fill="auto"/>
            <w:noWrap/>
            <w:vAlign w:val="center"/>
            <w:hideMark/>
          </w:tcPr>
          <w:p w14:paraId="1F4B3263" w14:textId="77777777" w:rsidR="002075F1" w:rsidRPr="002075F1" w:rsidRDefault="002075F1" w:rsidP="002075F1">
            <w:pPr>
              <w:widowControl/>
              <w:autoSpaceDE/>
              <w:autoSpaceDN/>
              <w:rPr>
                <w:rFonts w:eastAsia="Times New Roman" w:cs="Calibri"/>
                <w:color w:val="000000"/>
                <w:sz w:val="20"/>
                <w:szCs w:val="20"/>
              </w:rPr>
            </w:pPr>
            <w:r w:rsidRPr="002075F1">
              <w:rPr>
                <w:rFonts w:eastAsia="Times New Roman" w:cs="Calibri"/>
                <w:color w:val="000000"/>
                <w:sz w:val="20"/>
                <w:szCs w:val="20"/>
              </w:rPr>
              <w:t>Two or More</w:t>
            </w:r>
          </w:p>
        </w:tc>
        <w:tc>
          <w:tcPr>
            <w:tcW w:w="1020" w:type="dxa"/>
            <w:tcBorders>
              <w:top w:val="nil"/>
              <w:left w:val="nil"/>
              <w:bottom w:val="single" w:sz="4" w:space="0" w:color="5B9BD5"/>
              <w:right w:val="nil"/>
            </w:tcBorders>
            <w:shd w:val="clear" w:color="auto" w:fill="auto"/>
            <w:noWrap/>
            <w:vAlign w:val="center"/>
            <w:hideMark/>
          </w:tcPr>
          <w:p w14:paraId="22D8C8F2"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5.3%</w:t>
            </w:r>
          </w:p>
        </w:tc>
        <w:tc>
          <w:tcPr>
            <w:tcW w:w="1020" w:type="dxa"/>
            <w:tcBorders>
              <w:top w:val="nil"/>
              <w:left w:val="nil"/>
              <w:bottom w:val="single" w:sz="4" w:space="0" w:color="5B9BD5"/>
              <w:right w:val="nil"/>
            </w:tcBorders>
            <w:shd w:val="clear" w:color="auto" w:fill="auto"/>
            <w:noWrap/>
            <w:vAlign w:val="center"/>
            <w:hideMark/>
          </w:tcPr>
          <w:p w14:paraId="71A1C29A"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5.3%</w:t>
            </w:r>
          </w:p>
        </w:tc>
        <w:tc>
          <w:tcPr>
            <w:tcW w:w="1020" w:type="dxa"/>
            <w:tcBorders>
              <w:top w:val="nil"/>
              <w:left w:val="nil"/>
              <w:bottom w:val="single" w:sz="4" w:space="0" w:color="5B9BD5"/>
              <w:right w:val="nil"/>
            </w:tcBorders>
            <w:shd w:val="clear" w:color="auto" w:fill="auto"/>
            <w:noWrap/>
            <w:vAlign w:val="center"/>
            <w:hideMark/>
          </w:tcPr>
          <w:p w14:paraId="65B39437"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5.8%</w:t>
            </w:r>
          </w:p>
        </w:tc>
        <w:tc>
          <w:tcPr>
            <w:tcW w:w="1020" w:type="dxa"/>
            <w:tcBorders>
              <w:top w:val="nil"/>
              <w:left w:val="nil"/>
              <w:bottom w:val="single" w:sz="4" w:space="0" w:color="5B9BD5"/>
              <w:right w:val="nil"/>
            </w:tcBorders>
            <w:shd w:val="clear" w:color="auto" w:fill="auto"/>
            <w:noWrap/>
            <w:vAlign w:val="center"/>
            <w:hideMark/>
          </w:tcPr>
          <w:p w14:paraId="3549EF01"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5.5%</w:t>
            </w:r>
          </w:p>
        </w:tc>
        <w:tc>
          <w:tcPr>
            <w:tcW w:w="1020" w:type="dxa"/>
            <w:tcBorders>
              <w:top w:val="nil"/>
              <w:left w:val="nil"/>
              <w:bottom w:val="single" w:sz="4" w:space="0" w:color="5B9BD5"/>
              <w:right w:val="nil"/>
            </w:tcBorders>
            <w:shd w:val="clear" w:color="auto" w:fill="auto"/>
            <w:noWrap/>
            <w:vAlign w:val="center"/>
            <w:hideMark/>
          </w:tcPr>
          <w:p w14:paraId="7062B7DA"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-0.1%</w:t>
            </w:r>
          </w:p>
        </w:tc>
        <w:tc>
          <w:tcPr>
            <w:tcW w:w="1020" w:type="dxa"/>
            <w:tcBorders>
              <w:top w:val="nil"/>
              <w:left w:val="nil"/>
              <w:bottom w:val="single" w:sz="4" w:space="0" w:color="5B9BD5"/>
              <w:right w:val="single" w:sz="4" w:space="0" w:color="5B9BD5"/>
            </w:tcBorders>
            <w:shd w:val="clear" w:color="auto" w:fill="auto"/>
            <w:noWrap/>
            <w:vAlign w:val="center"/>
            <w:hideMark/>
          </w:tcPr>
          <w:p w14:paraId="163412C5"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0.99</w:t>
            </w:r>
          </w:p>
        </w:tc>
      </w:tr>
      <w:tr w:rsidR="002075F1" w:rsidRPr="002075F1" w14:paraId="17EEF476" w14:textId="77777777" w:rsidTr="00ED22B8">
        <w:trPr>
          <w:trHeight w:val="389"/>
          <w:jc w:val="center"/>
        </w:trPr>
        <w:tc>
          <w:tcPr>
            <w:tcW w:w="2980" w:type="dxa"/>
            <w:tcBorders>
              <w:top w:val="nil"/>
              <w:left w:val="single" w:sz="4" w:space="0" w:color="4472C4"/>
              <w:bottom w:val="single" w:sz="4" w:space="0" w:color="5B9BD5"/>
              <w:right w:val="nil"/>
            </w:tcBorders>
            <w:shd w:val="clear" w:color="auto" w:fill="auto"/>
            <w:noWrap/>
            <w:vAlign w:val="center"/>
            <w:hideMark/>
          </w:tcPr>
          <w:p w14:paraId="0D2C817B" w14:textId="77777777" w:rsidR="002075F1" w:rsidRPr="002075F1" w:rsidRDefault="002075F1" w:rsidP="002075F1">
            <w:pPr>
              <w:widowControl/>
              <w:autoSpaceDE/>
              <w:autoSpaceDN/>
              <w:rPr>
                <w:rFonts w:eastAsia="Times New Roman" w:cs="Calibri"/>
                <w:color w:val="000000"/>
                <w:sz w:val="20"/>
                <w:szCs w:val="20"/>
              </w:rPr>
            </w:pPr>
            <w:r w:rsidRPr="002075F1">
              <w:rPr>
                <w:rFonts w:eastAsia="Times New Roman" w:cs="Calibri"/>
                <w:color w:val="000000"/>
                <w:sz w:val="20"/>
                <w:szCs w:val="20"/>
              </w:rPr>
              <w:t>White (Non-Hispanic/LatinX)</w:t>
            </w:r>
          </w:p>
        </w:tc>
        <w:tc>
          <w:tcPr>
            <w:tcW w:w="1020" w:type="dxa"/>
            <w:tcBorders>
              <w:top w:val="nil"/>
              <w:left w:val="nil"/>
              <w:bottom w:val="single" w:sz="4" w:space="0" w:color="5B9BD5"/>
              <w:right w:val="nil"/>
            </w:tcBorders>
            <w:shd w:val="clear" w:color="auto" w:fill="auto"/>
            <w:noWrap/>
            <w:vAlign w:val="center"/>
            <w:hideMark/>
          </w:tcPr>
          <w:p w14:paraId="7F70005B"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19.9%</w:t>
            </w:r>
          </w:p>
        </w:tc>
        <w:tc>
          <w:tcPr>
            <w:tcW w:w="1020" w:type="dxa"/>
            <w:tcBorders>
              <w:top w:val="nil"/>
              <w:left w:val="nil"/>
              <w:bottom w:val="single" w:sz="4" w:space="0" w:color="5B9BD5"/>
              <w:right w:val="nil"/>
            </w:tcBorders>
            <w:shd w:val="clear" w:color="auto" w:fill="auto"/>
            <w:noWrap/>
            <w:vAlign w:val="center"/>
            <w:hideMark/>
          </w:tcPr>
          <w:p w14:paraId="06CA9780"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16.7%</w:t>
            </w:r>
          </w:p>
        </w:tc>
        <w:tc>
          <w:tcPr>
            <w:tcW w:w="1020" w:type="dxa"/>
            <w:tcBorders>
              <w:top w:val="nil"/>
              <w:left w:val="nil"/>
              <w:bottom w:val="single" w:sz="4" w:space="0" w:color="5B9BD5"/>
              <w:right w:val="nil"/>
            </w:tcBorders>
            <w:shd w:val="clear" w:color="auto" w:fill="auto"/>
            <w:noWrap/>
            <w:vAlign w:val="center"/>
            <w:hideMark/>
          </w:tcPr>
          <w:p w14:paraId="2522C778"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15.5%</w:t>
            </w:r>
          </w:p>
        </w:tc>
        <w:tc>
          <w:tcPr>
            <w:tcW w:w="1020" w:type="dxa"/>
            <w:tcBorders>
              <w:top w:val="nil"/>
              <w:left w:val="nil"/>
              <w:bottom w:val="single" w:sz="4" w:space="0" w:color="5B9BD5"/>
              <w:right w:val="nil"/>
            </w:tcBorders>
            <w:shd w:val="clear" w:color="auto" w:fill="auto"/>
            <w:noWrap/>
            <w:vAlign w:val="center"/>
            <w:hideMark/>
          </w:tcPr>
          <w:p w14:paraId="424B0263"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17.4%</w:t>
            </w:r>
          </w:p>
        </w:tc>
        <w:tc>
          <w:tcPr>
            <w:tcW w:w="1020" w:type="dxa"/>
            <w:tcBorders>
              <w:top w:val="nil"/>
              <w:left w:val="nil"/>
              <w:bottom w:val="single" w:sz="4" w:space="0" w:color="5B9BD5"/>
              <w:right w:val="nil"/>
            </w:tcBorders>
            <w:shd w:val="clear" w:color="auto" w:fill="auto"/>
            <w:noWrap/>
            <w:vAlign w:val="center"/>
            <w:hideMark/>
          </w:tcPr>
          <w:p w14:paraId="52A767DB"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1.0%</w:t>
            </w:r>
          </w:p>
        </w:tc>
        <w:tc>
          <w:tcPr>
            <w:tcW w:w="1020" w:type="dxa"/>
            <w:tcBorders>
              <w:top w:val="nil"/>
              <w:left w:val="nil"/>
              <w:bottom w:val="single" w:sz="4" w:space="0" w:color="5B9BD5"/>
              <w:right w:val="single" w:sz="4" w:space="0" w:color="5B9BD5"/>
            </w:tcBorders>
            <w:shd w:val="clear" w:color="auto" w:fill="auto"/>
            <w:noWrap/>
            <w:vAlign w:val="center"/>
            <w:hideMark/>
          </w:tcPr>
          <w:p w14:paraId="7B4818DE"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1.08</w:t>
            </w:r>
          </w:p>
        </w:tc>
      </w:tr>
      <w:tr w:rsidR="002075F1" w:rsidRPr="002075F1" w14:paraId="10E4DD18" w14:textId="77777777" w:rsidTr="00ED22B8">
        <w:trPr>
          <w:trHeight w:val="389"/>
          <w:jc w:val="center"/>
        </w:trPr>
        <w:tc>
          <w:tcPr>
            <w:tcW w:w="2980" w:type="dxa"/>
            <w:tcBorders>
              <w:top w:val="nil"/>
              <w:left w:val="single" w:sz="4" w:space="0" w:color="4472C4"/>
              <w:bottom w:val="single" w:sz="4" w:space="0" w:color="5B9BD5"/>
              <w:right w:val="nil"/>
            </w:tcBorders>
            <w:shd w:val="clear" w:color="auto" w:fill="auto"/>
            <w:vAlign w:val="center"/>
            <w:hideMark/>
          </w:tcPr>
          <w:p w14:paraId="4525176D" w14:textId="77777777" w:rsidR="002075F1" w:rsidRPr="002075F1" w:rsidRDefault="002075F1" w:rsidP="002075F1">
            <w:pPr>
              <w:widowControl/>
              <w:autoSpaceDE/>
              <w:autoSpaceDN/>
              <w:rPr>
                <w:rFonts w:eastAsia="Times New Roman" w:cs="Calibri"/>
                <w:color w:val="000000"/>
                <w:sz w:val="20"/>
                <w:szCs w:val="20"/>
              </w:rPr>
            </w:pPr>
            <w:r w:rsidRPr="002075F1">
              <w:rPr>
                <w:rFonts w:eastAsia="Times New Roman" w:cs="Calibri"/>
                <w:color w:val="000000"/>
                <w:sz w:val="20"/>
                <w:szCs w:val="20"/>
              </w:rPr>
              <w:t>Decline to State/ Unkwn.</w:t>
            </w:r>
          </w:p>
        </w:tc>
        <w:tc>
          <w:tcPr>
            <w:tcW w:w="1020" w:type="dxa"/>
            <w:tcBorders>
              <w:top w:val="nil"/>
              <w:left w:val="nil"/>
              <w:bottom w:val="single" w:sz="4" w:space="0" w:color="5B9BD5"/>
              <w:right w:val="nil"/>
            </w:tcBorders>
            <w:shd w:val="clear" w:color="auto" w:fill="auto"/>
            <w:noWrap/>
            <w:vAlign w:val="center"/>
            <w:hideMark/>
          </w:tcPr>
          <w:p w14:paraId="3B009228"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4.1%</w:t>
            </w:r>
          </w:p>
        </w:tc>
        <w:tc>
          <w:tcPr>
            <w:tcW w:w="1020" w:type="dxa"/>
            <w:tcBorders>
              <w:top w:val="nil"/>
              <w:left w:val="nil"/>
              <w:bottom w:val="single" w:sz="4" w:space="0" w:color="5B9BD5"/>
              <w:right w:val="nil"/>
            </w:tcBorders>
            <w:shd w:val="clear" w:color="auto" w:fill="auto"/>
            <w:noWrap/>
            <w:vAlign w:val="center"/>
            <w:hideMark/>
          </w:tcPr>
          <w:p w14:paraId="1FF3CF0B"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3.0%</w:t>
            </w:r>
          </w:p>
        </w:tc>
        <w:tc>
          <w:tcPr>
            <w:tcW w:w="1020" w:type="dxa"/>
            <w:tcBorders>
              <w:top w:val="nil"/>
              <w:left w:val="nil"/>
              <w:bottom w:val="single" w:sz="4" w:space="0" w:color="5B9BD5"/>
              <w:right w:val="nil"/>
            </w:tcBorders>
            <w:shd w:val="clear" w:color="auto" w:fill="auto"/>
            <w:noWrap/>
            <w:vAlign w:val="center"/>
            <w:hideMark/>
          </w:tcPr>
          <w:p w14:paraId="675A898C"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4.1%</w:t>
            </w:r>
          </w:p>
        </w:tc>
        <w:tc>
          <w:tcPr>
            <w:tcW w:w="1020" w:type="dxa"/>
            <w:tcBorders>
              <w:top w:val="nil"/>
              <w:left w:val="nil"/>
              <w:bottom w:val="single" w:sz="4" w:space="0" w:color="5B9BD5"/>
              <w:right w:val="nil"/>
            </w:tcBorders>
            <w:shd w:val="clear" w:color="auto" w:fill="auto"/>
            <w:noWrap/>
            <w:vAlign w:val="center"/>
            <w:hideMark/>
          </w:tcPr>
          <w:p w14:paraId="175BB4AD"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3.7%</w:t>
            </w:r>
          </w:p>
        </w:tc>
        <w:tc>
          <w:tcPr>
            <w:tcW w:w="1020" w:type="dxa"/>
            <w:tcBorders>
              <w:top w:val="nil"/>
              <w:left w:val="nil"/>
              <w:bottom w:val="single" w:sz="4" w:space="0" w:color="5B9BD5"/>
              <w:right w:val="nil"/>
            </w:tcBorders>
            <w:shd w:val="clear" w:color="auto" w:fill="auto"/>
            <w:noWrap/>
            <w:vAlign w:val="center"/>
            <w:hideMark/>
          </w:tcPr>
          <w:p w14:paraId="342F0B25"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-2.4%</w:t>
            </w:r>
          </w:p>
        </w:tc>
        <w:tc>
          <w:tcPr>
            <w:tcW w:w="1020" w:type="dxa"/>
            <w:tcBorders>
              <w:top w:val="nil"/>
              <w:left w:val="nil"/>
              <w:bottom w:val="single" w:sz="4" w:space="0" w:color="5B9BD5"/>
              <w:right w:val="single" w:sz="4" w:space="0" w:color="5B9BD5"/>
            </w:tcBorders>
            <w:shd w:val="clear" w:color="auto" w:fill="auto"/>
            <w:noWrap/>
            <w:vAlign w:val="center"/>
            <w:hideMark/>
          </w:tcPr>
          <w:p w14:paraId="0BCB4A0F"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0.82</w:t>
            </w:r>
          </w:p>
        </w:tc>
      </w:tr>
      <w:tr w:rsidR="002075F1" w:rsidRPr="002075F1" w14:paraId="447CA503" w14:textId="77777777" w:rsidTr="00ED22B8">
        <w:trPr>
          <w:trHeight w:val="389"/>
          <w:jc w:val="center"/>
        </w:trPr>
        <w:tc>
          <w:tcPr>
            <w:tcW w:w="2980" w:type="dxa"/>
            <w:tcBorders>
              <w:top w:val="nil"/>
              <w:left w:val="single" w:sz="4" w:space="0" w:color="4472C4"/>
              <w:bottom w:val="single" w:sz="4" w:space="0" w:color="5B9BD5"/>
              <w:right w:val="nil"/>
            </w:tcBorders>
            <w:shd w:val="clear" w:color="000000" w:fill="4472C4"/>
            <w:noWrap/>
            <w:vAlign w:val="center"/>
            <w:hideMark/>
          </w:tcPr>
          <w:p w14:paraId="3702ABAD" w14:textId="77777777" w:rsidR="002075F1" w:rsidRPr="002075F1" w:rsidRDefault="002075F1" w:rsidP="002075F1">
            <w:pPr>
              <w:widowControl/>
              <w:autoSpaceDE/>
              <w:autoSpaceDN/>
              <w:rPr>
                <w:rFonts w:eastAsia="Times New Roman" w:cs="Calibri"/>
                <w:color w:val="FFFFFF"/>
                <w:sz w:val="20"/>
                <w:szCs w:val="20"/>
              </w:rPr>
            </w:pPr>
            <w:r w:rsidRPr="002075F1">
              <w:rPr>
                <w:rFonts w:eastAsia="Times New Roman" w:cs="Calibri"/>
                <w:color w:val="FFFFFF"/>
                <w:sz w:val="20"/>
                <w:szCs w:val="20"/>
              </w:rPr>
              <w:t>Age Range</w:t>
            </w:r>
          </w:p>
        </w:tc>
        <w:tc>
          <w:tcPr>
            <w:tcW w:w="1020" w:type="dxa"/>
            <w:tcBorders>
              <w:top w:val="nil"/>
              <w:left w:val="nil"/>
              <w:bottom w:val="single" w:sz="4" w:space="0" w:color="5B9BD5"/>
              <w:right w:val="nil"/>
            </w:tcBorders>
            <w:shd w:val="clear" w:color="D9E1F2" w:fill="4472C4"/>
            <w:noWrap/>
            <w:vAlign w:val="center"/>
            <w:hideMark/>
          </w:tcPr>
          <w:p w14:paraId="7C80CA09" w14:textId="77777777" w:rsidR="002075F1" w:rsidRPr="002075F1" w:rsidRDefault="002075F1" w:rsidP="002075F1">
            <w:pPr>
              <w:widowControl/>
              <w:autoSpaceDE/>
              <w:autoSpaceDN/>
              <w:jc w:val="right"/>
              <w:rPr>
                <w:rFonts w:eastAsia="Times New Roman" w:cs="Calibri"/>
                <w:color w:val="FFFFFF"/>
                <w:sz w:val="20"/>
                <w:szCs w:val="20"/>
              </w:rPr>
            </w:pPr>
            <w:r w:rsidRPr="002075F1">
              <w:rPr>
                <w:rFonts w:eastAsia="Times New Roman" w:cs="Calibri"/>
                <w:color w:val="FFFFFF"/>
                <w:sz w:val="20"/>
                <w:szCs w:val="20"/>
              </w:rPr>
              <w:t>%Ttl.</w:t>
            </w:r>
          </w:p>
        </w:tc>
        <w:tc>
          <w:tcPr>
            <w:tcW w:w="1020" w:type="dxa"/>
            <w:tcBorders>
              <w:top w:val="nil"/>
              <w:left w:val="nil"/>
              <w:bottom w:val="single" w:sz="4" w:space="0" w:color="5B9BD5"/>
              <w:right w:val="nil"/>
            </w:tcBorders>
            <w:shd w:val="clear" w:color="D9E1F2" w:fill="4472C4"/>
            <w:noWrap/>
            <w:vAlign w:val="center"/>
            <w:hideMark/>
          </w:tcPr>
          <w:p w14:paraId="73D3B254" w14:textId="77777777" w:rsidR="002075F1" w:rsidRPr="002075F1" w:rsidRDefault="002075F1" w:rsidP="002075F1">
            <w:pPr>
              <w:widowControl/>
              <w:autoSpaceDE/>
              <w:autoSpaceDN/>
              <w:jc w:val="right"/>
              <w:rPr>
                <w:rFonts w:eastAsia="Times New Roman" w:cs="Calibri"/>
                <w:color w:val="FFFFFF"/>
                <w:sz w:val="20"/>
                <w:szCs w:val="20"/>
              </w:rPr>
            </w:pPr>
            <w:r w:rsidRPr="002075F1">
              <w:rPr>
                <w:rFonts w:eastAsia="Times New Roman" w:cs="Calibri"/>
                <w:color w:val="FFFFFF"/>
                <w:sz w:val="20"/>
                <w:szCs w:val="20"/>
              </w:rPr>
              <w:t>%Ttl.</w:t>
            </w:r>
          </w:p>
        </w:tc>
        <w:tc>
          <w:tcPr>
            <w:tcW w:w="1020" w:type="dxa"/>
            <w:tcBorders>
              <w:top w:val="nil"/>
              <w:left w:val="nil"/>
              <w:bottom w:val="single" w:sz="4" w:space="0" w:color="5B9BD5"/>
              <w:right w:val="nil"/>
            </w:tcBorders>
            <w:shd w:val="clear" w:color="D9E1F2" w:fill="4472C4"/>
            <w:noWrap/>
            <w:vAlign w:val="center"/>
            <w:hideMark/>
          </w:tcPr>
          <w:p w14:paraId="1B6D327C" w14:textId="77777777" w:rsidR="002075F1" w:rsidRPr="002075F1" w:rsidRDefault="002075F1" w:rsidP="002075F1">
            <w:pPr>
              <w:widowControl/>
              <w:autoSpaceDE/>
              <w:autoSpaceDN/>
              <w:jc w:val="right"/>
              <w:rPr>
                <w:rFonts w:eastAsia="Times New Roman" w:cs="Calibri"/>
                <w:color w:val="FFFFFF"/>
                <w:sz w:val="20"/>
                <w:szCs w:val="20"/>
              </w:rPr>
            </w:pPr>
            <w:r w:rsidRPr="002075F1">
              <w:rPr>
                <w:rFonts w:eastAsia="Times New Roman" w:cs="Calibri"/>
                <w:color w:val="FFFFFF"/>
                <w:sz w:val="20"/>
                <w:szCs w:val="20"/>
              </w:rPr>
              <w:t>%Ttl.</w:t>
            </w:r>
          </w:p>
        </w:tc>
        <w:tc>
          <w:tcPr>
            <w:tcW w:w="1020" w:type="dxa"/>
            <w:tcBorders>
              <w:top w:val="nil"/>
              <w:left w:val="nil"/>
              <w:bottom w:val="single" w:sz="4" w:space="0" w:color="5B9BD5"/>
              <w:right w:val="nil"/>
            </w:tcBorders>
            <w:shd w:val="clear" w:color="D9E1F2" w:fill="4472C4"/>
            <w:noWrap/>
            <w:vAlign w:val="center"/>
            <w:hideMark/>
          </w:tcPr>
          <w:p w14:paraId="47367D2A" w14:textId="77777777" w:rsidR="002075F1" w:rsidRPr="002075F1" w:rsidRDefault="002075F1" w:rsidP="002075F1">
            <w:pPr>
              <w:widowControl/>
              <w:autoSpaceDE/>
              <w:autoSpaceDN/>
              <w:jc w:val="right"/>
              <w:rPr>
                <w:rFonts w:eastAsia="Times New Roman" w:cs="Calibri"/>
                <w:color w:val="FFFFFF"/>
                <w:sz w:val="20"/>
                <w:szCs w:val="20"/>
              </w:rPr>
            </w:pPr>
            <w:r w:rsidRPr="002075F1">
              <w:rPr>
                <w:rFonts w:eastAsia="Times New Roman" w:cs="Calibri"/>
                <w:color w:val="FFFFFF"/>
                <w:sz w:val="20"/>
                <w:szCs w:val="20"/>
              </w:rPr>
              <w:t>%Ttl.</w:t>
            </w:r>
          </w:p>
        </w:tc>
        <w:tc>
          <w:tcPr>
            <w:tcW w:w="1020" w:type="dxa"/>
            <w:tcBorders>
              <w:top w:val="nil"/>
              <w:left w:val="single" w:sz="4" w:space="0" w:color="4472C4"/>
              <w:bottom w:val="single" w:sz="4" w:space="0" w:color="5B9BD5"/>
              <w:right w:val="nil"/>
            </w:tcBorders>
            <w:shd w:val="clear" w:color="000000" w:fill="4472C4"/>
            <w:vAlign w:val="center"/>
            <w:hideMark/>
          </w:tcPr>
          <w:p w14:paraId="106C7DFE" w14:textId="354C96E9" w:rsidR="002075F1" w:rsidRPr="002075F1" w:rsidRDefault="002075F1" w:rsidP="002075F1">
            <w:pPr>
              <w:widowControl/>
              <w:autoSpaceDE/>
              <w:autoSpaceDN/>
              <w:jc w:val="right"/>
              <w:rPr>
                <w:rFonts w:eastAsia="Times New Roman" w:cs="Calibri"/>
                <w:color w:val="FFFFFF"/>
                <w:sz w:val="20"/>
                <w:szCs w:val="20"/>
              </w:rPr>
            </w:pPr>
            <w:r w:rsidRPr="002075F1">
              <w:rPr>
                <w:rFonts w:eastAsia="Times New Roman" w:cs="Calibri"/>
                <w:color w:val="FFFFFF"/>
                <w:sz w:val="20"/>
                <w:szCs w:val="20"/>
              </w:rPr>
              <w:t>PPG</w:t>
            </w:r>
            <w:r w:rsidR="00DC6922" w:rsidRPr="00DC6922">
              <w:rPr>
                <w:rFonts w:eastAsia="Times New Roman" w:cs="Calibri"/>
                <w:color w:val="FFFFFF" w:themeColor="background1"/>
                <w:sz w:val="18"/>
                <w:szCs w:val="18"/>
                <w:vertAlign w:val="superscript"/>
              </w:rPr>
              <w:t>†</w:t>
            </w:r>
          </w:p>
        </w:tc>
        <w:tc>
          <w:tcPr>
            <w:tcW w:w="1020" w:type="dxa"/>
            <w:tcBorders>
              <w:top w:val="nil"/>
              <w:left w:val="single" w:sz="4" w:space="0" w:color="4472C4"/>
              <w:bottom w:val="single" w:sz="4" w:space="0" w:color="5B9BD5"/>
              <w:right w:val="single" w:sz="4" w:space="0" w:color="5B9BD5"/>
            </w:tcBorders>
            <w:shd w:val="clear" w:color="000000" w:fill="4472C4"/>
            <w:vAlign w:val="center"/>
            <w:hideMark/>
          </w:tcPr>
          <w:p w14:paraId="2D2A228F" w14:textId="6C1A56F8" w:rsidR="002075F1" w:rsidRPr="002075F1" w:rsidRDefault="002075F1" w:rsidP="002075F1">
            <w:pPr>
              <w:widowControl/>
              <w:autoSpaceDE/>
              <w:autoSpaceDN/>
              <w:jc w:val="right"/>
              <w:rPr>
                <w:rFonts w:eastAsia="Times New Roman" w:cs="Calibri"/>
                <w:color w:val="FFFFFF"/>
                <w:sz w:val="20"/>
                <w:szCs w:val="20"/>
              </w:rPr>
            </w:pPr>
            <w:r w:rsidRPr="002075F1">
              <w:rPr>
                <w:rFonts w:eastAsia="Times New Roman" w:cs="Calibri"/>
                <w:color w:val="FFFFFF"/>
                <w:sz w:val="20"/>
                <w:szCs w:val="20"/>
              </w:rPr>
              <w:t>PI</w:t>
            </w:r>
            <w:r w:rsidR="00DC6922" w:rsidRPr="00DC6922">
              <w:rPr>
                <w:rFonts w:eastAsia="Times New Roman" w:cs="Calibri"/>
                <w:color w:val="FFFFFF" w:themeColor="background1"/>
                <w:sz w:val="18"/>
                <w:szCs w:val="18"/>
                <w:vertAlign w:val="superscript"/>
              </w:rPr>
              <w:t>†</w:t>
            </w:r>
          </w:p>
        </w:tc>
      </w:tr>
      <w:tr w:rsidR="002075F1" w:rsidRPr="002075F1" w14:paraId="75C38DC4" w14:textId="77777777" w:rsidTr="00ED22B8">
        <w:trPr>
          <w:trHeight w:val="389"/>
          <w:jc w:val="center"/>
        </w:trPr>
        <w:tc>
          <w:tcPr>
            <w:tcW w:w="2980" w:type="dxa"/>
            <w:tcBorders>
              <w:top w:val="nil"/>
              <w:left w:val="single" w:sz="4" w:space="0" w:color="4472C4"/>
              <w:bottom w:val="single" w:sz="4" w:space="0" w:color="5B9BD5"/>
              <w:right w:val="nil"/>
            </w:tcBorders>
            <w:shd w:val="clear" w:color="auto" w:fill="auto"/>
            <w:noWrap/>
            <w:vAlign w:val="center"/>
            <w:hideMark/>
          </w:tcPr>
          <w:p w14:paraId="7CD32E7E" w14:textId="77777777" w:rsidR="002075F1" w:rsidRPr="002075F1" w:rsidRDefault="002075F1" w:rsidP="002075F1">
            <w:pPr>
              <w:widowControl/>
              <w:autoSpaceDE/>
              <w:autoSpaceDN/>
              <w:rPr>
                <w:rFonts w:eastAsia="Times New Roman" w:cs="Calibri"/>
                <w:color w:val="000000"/>
                <w:sz w:val="20"/>
                <w:szCs w:val="20"/>
              </w:rPr>
            </w:pPr>
            <w:r w:rsidRPr="002075F1">
              <w:rPr>
                <w:rFonts w:eastAsia="Times New Roman" w:cs="Calibri"/>
                <w:color w:val="000000"/>
                <w:sz w:val="20"/>
                <w:szCs w:val="20"/>
              </w:rPr>
              <w:t>Under 16</w:t>
            </w:r>
          </w:p>
        </w:tc>
        <w:tc>
          <w:tcPr>
            <w:tcW w:w="1020" w:type="dxa"/>
            <w:tcBorders>
              <w:top w:val="nil"/>
              <w:left w:val="nil"/>
              <w:bottom w:val="single" w:sz="4" w:space="0" w:color="5B9BD5"/>
              <w:right w:val="nil"/>
            </w:tcBorders>
            <w:shd w:val="clear" w:color="auto" w:fill="auto"/>
            <w:noWrap/>
            <w:vAlign w:val="center"/>
            <w:hideMark/>
          </w:tcPr>
          <w:p w14:paraId="4CAB7FC6"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0.0%</w:t>
            </w:r>
          </w:p>
        </w:tc>
        <w:tc>
          <w:tcPr>
            <w:tcW w:w="1020" w:type="dxa"/>
            <w:tcBorders>
              <w:top w:val="nil"/>
              <w:left w:val="nil"/>
              <w:bottom w:val="single" w:sz="4" w:space="0" w:color="5B9BD5"/>
              <w:right w:val="nil"/>
            </w:tcBorders>
            <w:shd w:val="clear" w:color="auto" w:fill="auto"/>
            <w:noWrap/>
            <w:vAlign w:val="center"/>
            <w:hideMark/>
          </w:tcPr>
          <w:p w14:paraId="6A51AD43"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0.0%</w:t>
            </w:r>
          </w:p>
        </w:tc>
        <w:tc>
          <w:tcPr>
            <w:tcW w:w="1020" w:type="dxa"/>
            <w:tcBorders>
              <w:top w:val="nil"/>
              <w:left w:val="nil"/>
              <w:bottom w:val="single" w:sz="4" w:space="0" w:color="5B9BD5"/>
              <w:right w:val="nil"/>
            </w:tcBorders>
            <w:shd w:val="clear" w:color="auto" w:fill="auto"/>
            <w:noWrap/>
            <w:vAlign w:val="center"/>
            <w:hideMark/>
          </w:tcPr>
          <w:p w14:paraId="5A70D77A"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0.0%</w:t>
            </w:r>
          </w:p>
        </w:tc>
        <w:tc>
          <w:tcPr>
            <w:tcW w:w="1020" w:type="dxa"/>
            <w:tcBorders>
              <w:top w:val="nil"/>
              <w:left w:val="nil"/>
              <w:bottom w:val="single" w:sz="4" w:space="0" w:color="5B9BD5"/>
              <w:right w:val="nil"/>
            </w:tcBorders>
            <w:shd w:val="clear" w:color="auto" w:fill="auto"/>
            <w:noWrap/>
            <w:vAlign w:val="center"/>
            <w:hideMark/>
          </w:tcPr>
          <w:p w14:paraId="360751FE"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0.0%</w:t>
            </w:r>
          </w:p>
        </w:tc>
        <w:tc>
          <w:tcPr>
            <w:tcW w:w="1020" w:type="dxa"/>
            <w:tcBorders>
              <w:top w:val="nil"/>
              <w:left w:val="nil"/>
              <w:bottom w:val="single" w:sz="4" w:space="0" w:color="5B9BD5"/>
              <w:right w:val="nil"/>
            </w:tcBorders>
            <w:shd w:val="clear" w:color="auto" w:fill="auto"/>
            <w:noWrap/>
            <w:vAlign w:val="center"/>
            <w:hideMark/>
          </w:tcPr>
          <w:p w14:paraId="51E13B9D"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na</w:t>
            </w:r>
          </w:p>
        </w:tc>
        <w:tc>
          <w:tcPr>
            <w:tcW w:w="1020" w:type="dxa"/>
            <w:tcBorders>
              <w:top w:val="nil"/>
              <w:left w:val="nil"/>
              <w:bottom w:val="single" w:sz="4" w:space="0" w:color="5B9BD5"/>
              <w:right w:val="single" w:sz="4" w:space="0" w:color="5B9BD5"/>
            </w:tcBorders>
            <w:shd w:val="clear" w:color="auto" w:fill="auto"/>
            <w:noWrap/>
            <w:vAlign w:val="center"/>
            <w:hideMark/>
          </w:tcPr>
          <w:p w14:paraId="48B8D4AB"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na</w:t>
            </w:r>
          </w:p>
        </w:tc>
      </w:tr>
      <w:tr w:rsidR="002075F1" w:rsidRPr="002075F1" w14:paraId="17BD03E9" w14:textId="77777777" w:rsidTr="00ED22B8">
        <w:trPr>
          <w:trHeight w:val="389"/>
          <w:jc w:val="center"/>
        </w:trPr>
        <w:tc>
          <w:tcPr>
            <w:tcW w:w="2980" w:type="dxa"/>
            <w:tcBorders>
              <w:top w:val="nil"/>
              <w:left w:val="single" w:sz="4" w:space="0" w:color="4472C4"/>
              <w:bottom w:val="single" w:sz="4" w:space="0" w:color="5B9BD5"/>
              <w:right w:val="nil"/>
            </w:tcBorders>
            <w:shd w:val="clear" w:color="auto" w:fill="auto"/>
            <w:noWrap/>
            <w:vAlign w:val="center"/>
            <w:hideMark/>
          </w:tcPr>
          <w:p w14:paraId="6A229CC0" w14:textId="77777777" w:rsidR="002075F1" w:rsidRPr="002075F1" w:rsidRDefault="002075F1" w:rsidP="002075F1">
            <w:pPr>
              <w:widowControl/>
              <w:autoSpaceDE/>
              <w:autoSpaceDN/>
              <w:rPr>
                <w:rFonts w:eastAsia="Times New Roman" w:cs="Calibri"/>
                <w:color w:val="000000"/>
                <w:sz w:val="20"/>
                <w:szCs w:val="20"/>
              </w:rPr>
            </w:pPr>
            <w:r w:rsidRPr="002075F1">
              <w:rPr>
                <w:rFonts w:eastAsia="Times New Roman" w:cs="Calibri"/>
                <w:color w:val="000000"/>
                <w:sz w:val="20"/>
                <w:szCs w:val="20"/>
              </w:rPr>
              <w:t>16-18</w:t>
            </w:r>
          </w:p>
        </w:tc>
        <w:tc>
          <w:tcPr>
            <w:tcW w:w="1020" w:type="dxa"/>
            <w:tcBorders>
              <w:top w:val="nil"/>
              <w:left w:val="nil"/>
              <w:bottom w:val="single" w:sz="4" w:space="0" w:color="5B9BD5"/>
              <w:right w:val="nil"/>
            </w:tcBorders>
            <w:shd w:val="clear" w:color="auto" w:fill="auto"/>
            <w:noWrap/>
            <w:vAlign w:val="center"/>
            <w:hideMark/>
          </w:tcPr>
          <w:p w14:paraId="4CE45807"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0.5%</w:t>
            </w:r>
          </w:p>
        </w:tc>
        <w:tc>
          <w:tcPr>
            <w:tcW w:w="1020" w:type="dxa"/>
            <w:tcBorders>
              <w:top w:val="nil"/>
              <w:left w:val="nil"/>
              <w:bottom w:val="single" w:sz="4" w:space="0" w:color="5B9BD5"/>
              <w:right w:val="nil"/>
            </w:tcBorders>
            <w:shd w:val="clear" w:color="auto" w:fill="auto"/>
            <w:noWrap/>
            <w:vAlign w:val="center"/>
            <w:hideMark/>
          </w:tcPr>
          <w:p w14:paraId="6F11DC0F"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0.5%</w:t>
            </w:r>
          </w:p>
        </w:tc>
        <w:tc>
          <w:tcPr>
            <w:tcW w:w="1020" w:type="dxa"/>
            <w:tcBorders>
              <w:top w:val="nil"/>
              <w:left w:val="nil"/>
              <w:bottom w:val="single" w:sz="4" w:space="0" w:color="5B9BD5"/>
              <w:right w:val="nil"/>
            </w:tcBorders>
            <w:shd w:val="clear" w:color="auto" w:fill="auto"/>
            <w:noWrap/>
            <w:vAlign w:val="center"/>
            <w:hideMark/>
          </w:tcPr>
          <w:p w14:paraId="1B340B49"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1.0%</w:t>
            </w:r>
          </w:p>
        </w:tc>
        <w:tc>
          <w:tcPr>
            <w:tcW w:w="1020" w:type="dxa"/>
            <w:tcBorders>
              <w:top w:val="nil"/>
              <w:left w:val="nil"/>
              <w:bottom w:val="single" w:sz="4" w:space="0" w:color="5B9BD5"/>
              <w:right w:val="nil"/>
            </w:tcBorders>
            <w:shd w:val="clear" w:color="auto" w:fill="auto"/>
            <w:noWrap/>
            <w:vAlign w:val="center"/>
            <w:hideMark/>
          </w:tcPr>
          <w:p w14:paraId="36A1AF49"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0.7%</w:t>
            </w:r>
          </w:p>
        </w:tc>
        <w:tc>
          <w:tcPr>
            <w:tcW w:w="1020" w:type="dxa"/>
            <w:tcBorders>
              <w:top w:val="nil"/>
              <w:left w:val="nil"/>
              <w:bottom w:val="single" w:sz="4" w:space="0" w:color="5B9BD5"/>
              <w:right w:val="nil"/>
            </w:tcBorders>
            <w:shd w:val="clear" w:color="auto" w:fill="auto"/>
            <w:noWrap/>
            <w:vAlign w:val="center"/>
            <w:hideMark/>
          </w:tcPr>
          <w:p w14:paraId="73CE4D19"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-12.7%</w:t>
            </w:r>
          </w:p>
        </w:tc>
        <w:tc>
          <w:tcPr>
            <w:tcW w:w="1020" w:type="dxa"/>
            <w:tcBorders>
              <w:top w:val="nil"/>
              <w:left w:val="nil"/>
              <w:bottom w:val="single" w:sz="4" w:space="0" w:color="5B9BD5"/>
              <w:right w:val="single" w:sz="4" w:space="0" w:color="5B9BD5"/>
            </w:tcBorders>
            <w:shd w:val="clear" w:color="auto" w:fill="auto"/>
            <w:noWrap/>
            <w:vAlign w:val="center"/>
            <w:hideMark/>
          </w:tcPr>
          <w:p w14:paraId="4C70A028"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0.05</w:t>
            </w:r>
          </w:p>
        </w:tc>
      </w:tr>
      <w:tr w:rsidR="002075F1" w:rsidRPr="002075F1" w14:paraId="5C9E0BC6" w14:textId="77777777" w:rsidTr="00ED22B8">
        <w:trPr>
          <w:trHeight w:val="389"/>
          <w:jc w:val="center"/>
        </w:trPr>
        <w:tc>
          <w:tcPr>
            <w:tcW w:w="2980" w:type="dxa"/>
            <w:tcBorders>
              <w:top w:val="nil"/>
              <w:left w:val="single" w:sz="4" w:space="0" w:color="4472C4"/>
              <w:bottom w:val="single" w:sz="4" w:space="0" w:color="5B9BD5"/>
              <w:right w:val="nil"/>
            </w:tcBorders>
            <w:shd w:val="clear" w:color="auto" w:fill="auto"/>
            <w:noWrap/>
            <w:vAlign w:val="center"/>
            <w:hideMark/>
          </w:tcPr>
          <w:p w14:paraId="494BD244" w14:textId="77777777" w:rsidR="002075F1" w:rsidRPr="002075F1" w:rsidRDefault="002075F1" w:rsidP="002075F1">
            <w:pPr>
              <w:widowControl/>
              <w:autoSpaceDE/>
              <w:autoSpaceDN/>
              <w:rPr>
                <w:rFonts w:eastAsia="Times New Roman" w:cs="Calibri"/>
                <w:color w:val="000000"/>
                <w:sz w:val="20"/>
                <w:szCs w:val="20"/>
              </w:rPr>
            </w:pPr>
            <w:r w:rsidRPr="002075F1">
              <w:rPr>
                <w:rFonts w:eastAsia="Times New Roman" w:cs="Calibri"/>
                <w:color w:val="000000"/>
                <w:sz w:val="20"/>
                <w:szCs w:val="20"/>
              </w:rPr>
              <w:t>19-24</w:t>
            </w:r>
          </w:p>
        </w:tc>
        <w:tc>
          <w:tcPr>
            <w:tcW w:w="1020" w:type="dxa"/>
            <w:tcBorders>
              <w:top w:val="nil"/>
              <w:left w:val="nil"/>
              <w:bottom w:val="single" w:sz="4" w:space="0" w:color="5B9BD5"/>
              <w:right w:val="nil"/>
            </w:tcBorders>
            <w:shd w:val="clear" w:color="auto" w:fill="auto"/>
            <w:noWrap/>
            <w:vAlign w:val="center"/>
            <w:hideMark/>
          </w:tcPr>
          <w:p w14:paraId="7CCE659F"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40.9%</w:t>
            </w:r>
          </w:p>
        </w:tc>
        <w:tc>
          <w:tcPr>
            <w:tcW w:w="1020" w:type="dxa"/>
            <w:tcBorders>
              <w:top w:val="nil"/>
              <w:left w:val="nil"/>
              <w:bottom w:val="single" w:sz="4" w:space="0" w:color="5B9BD5"/>
              <w:right w:val="nil"/>
            </w:tcBorders>
            <w:shd w:val="clear" w:color="auto" w:fill="auto"/>
            <w:noWrap/>
            <w:vAlign w:val="center"/>
            <w:hideMark/>
          </w:tcPr>
          <w:p w14:paraId="151D8CAF"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41.2%</w:t>
            </w:r>
          </w:p>
        </w:tc>
        <w:tc>
          <w:tcPr>
            <w:tcW w:w="1020" w:type="dxa"/>
            <w:tcBorders>
              <w:top w:val="nil"/>
              <w:left w:val="nil"/>
              <w:bottom w:val="single" w:sz="4" w:space="0" w:color="5B9BD5"/>
              <w:right w:val="nil"/>
            </w:tcBorders>
            <w:shd w:val="clear" w:color="auto" w:fill="auto"/>
            <w:noWrap/>
            <w:vAlign w:val="center"/>
            <w:hideMark/>
          </w:tcPr>
          <w:p w14:paraId="29AADC3C"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41.8%</w:t>
            </w:r>
          </w:p>
        </w:tc>
        <w:tc>
          <w:tcPr>
            <w:tcW w:w="1020" w:type="dxa"/>
            <w:tcBorders>
              <w:top w:val="nil"/>
              <w:left w:val="nil"/>
              <w:bottom w:val="single" w:sz="4" w:space="0" w:color="5B9BD5"/>
              <w:right w:val="nil"/>
            </w:tcBorders>
            <w:shd w:val="clear" w:color="auto" w:fill="auto"/>
            <w:noWrap/>
            <w:vAlign w:val="center"/>
            <w:hideMark/>
          </w:tcPr>
          <w:p w14:paraId="1ACFA84A"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41.3%</w:t>
            </w:r>
          </w:p>
        </w:tc>
        <w:tc>
          <w:tcPr>
            <w:tcW w:w="1020" w:type="dxa"/>
            <w:tcBorders>
              <w:top w:val="nil"/>
              <w:left w:val="nil"/>
              <w:bottom w:val="single" w:sz="4" w:space="0" w:color="5B9BD5"/>
              <w:right w:val="nil"/>
            </w:tcBorders>
            <w:shd w:val="clear" w:color="auto" w:fill="auto"/>
            <w:noWrap/>
            <w:vAlign w:val="center"/>
            <w:hideMark/>
          </w:tcPr>
          <w:p w14:paraId="2B77E518"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2.4%</w:t>
            </w:r>
          </w:p>
        </w:tc>
        <w:tc>
          <w:tcPr>
            <w:tcW w:w="1020" w:type="dxa"/>
            <w:tcBorders>
              <w:top w:val="nil"/>
              <w:left w:val="nil"/>
              <w:bottom w:val="single" w:sz="4" w:space="0" w:color="5B9BD5"/>
              <w:right w:val="single" w:sz="4" w:space="0" w:color="5B9BD5"/>
            </w:tcBorders>
            <w:shd w:val="clear" w:color="auto" w:fill="auto"/>
            <w:noWrap/>
            <w:vAlign w:val="center"/>
            <w:hideMark/>
          </w:tcPr>
          <w:p w14:paraId="319C84C3"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1.18</w:t>
            </w:r>
          </w:p>
        </w:tc>
      </w:tr>
      <w:tr w:rsidR="002075F1" w:rsidRPr="002075F1" w14:paraId="603AD21B" w14:textId="77777777" w:rsidTr="00ED22B8">
        <w:trPr>
          <w:trHeight w:val="389"/>
          <w:jc w:val="center"/>
        </w:trPr>
        <w:tc>
          <w:tcPr>
            <w:tcW w:w="2980" w:type="dxa"/>
            <w:tcBorders>
              <w:top w:val="nil"/>
              <w:left w:val="single" w:sz="4" w:space="0" w:color="4472C4"/>
              <w:bottom w:val="single" w:sz="4" w:space="0" w:color="5B9BD5"/>
              <w:right w:val="nil"/>
            </w:tcBorders>
            <w:shd w:val="clear" w:color="auto" w:fill="auto"/>
            <w:noWrap/>
            <w:vAlign w:val="center"/>
            <w:hideMark/>
          </w:tcPr>
          <w:p w14:paraId="36368A17" w14:textId="77777777" w:rsidR="002075F1" w:rsidRPr="002075F1" w:rsidRDefault="002075F1" w:rsidP="002075F1">
            <w:pPr>
              <w:widowControl/>
              <w:autoSpaceDE/>
              <w:autoSpaceDN/>
              <w:rPr>
                <w:rFonts w:eastAsia="Times New Roman" w:cs="Calibri"/>
                <w:color w:val="000000"/>
                <w:sz w:val="20"/>
                <w:szCs w:val="20"/>
              </w:rPr>
            </w:pPr>
            <w:r w:rsidRPr="002075F1">
              <w:rPr>
                <w:rFonts w:eastAsia="Times New Roman" w:cs="Calibri"/>
                <w:color w:val="000000"/>
                <w:sz w:val="20"/>
                <w:szCs w:val="20"/>
              </w:rPr>
              <w:t>25-29</w:t>
            </w:r>
          </w:p>
        </w:tc>
        <w:tc>
          <w:tcPr>
            <w:tcW w:w="1020" w:type="dxa"/>
            <w:tcBorders>
              <w:top w:val="nil"/>
              <w:left w:val="nil"/>
              <w:bottom w:val="single" w:sz="4" w:space="0" w:color="5B9BD5"/>
              <w:right w:val="nil"/>
            </w:tcBorders>
            <w:shd w:val="clear" w:color="auto" w:fill="auto"/>
            <w:noWrap/>
            <w:vAlign w:val="center"/>
            <w:hideMark/>
          </w:tcPr>
          <w:p w14:paraId="655C620E"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25.4%</w:t>
            </w:r>
          </w:p>
        </w:tc>
        <w:tc>
          <w:tcPr>
            <w:tcW w:w="1020" w:type="dxa"/>
            <w:tcBorders>
              <w:top w:val="nil"/>
              <w:left w:val="nil"/>
              <w:bottom w:val="single" w:sz="4" w:space="0" w:color="5B9BD5"/>
              <w:right w:val="nil"/>
            </w:tcBorders>
            <w:shd w:val="clear" w:color="auto" w:fill="auto"/>
            <w:noWrap/>
            <w:vAlign w:val="center"/>
            <w:hideMark/>
          </w:tcPr>
          <w:p w14:paraId="242A9ACA"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25.1%</w:t>
            </w:r>
          </w:p>
        </w:tc>
        <w:tc>
          <w:tcPr>
            <w:tcW w:w="1020" w:type="dxa"/>
            <w:tcBorders>
              <w:top w:val="nil"/>
              <w:left w:val="nil"/>
              <w:bottom w:val="single" w:sz="4" w:space="0" w:color="5B9BD5"/>
              <w:right w:val="nil"/>
            </w:tcBorders>
            <w:shd w:val="clear" w:color="auto" w:fill="auto"/>
            <w:noWrap/>
            <w:vAlign w:val="center"/>
            <w:hideMark/>
          </w:tcPr>
          <w:p w14:paraId="1180F9D9"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23.2%</w:t>
            </w:r>
          </w:p>
        </w:tc>
        <w:tc>
          <w:tcPr>
            <w:tcW w:w="1020" w:type="dxa"/>
            <w:tcBorders>
              <w:top w:val="nil"/>
              <w:left w:val="nil"/>
              <w:bottom w:val="single" w:sz="4" w:space="0" w:color="5B9BD5"/>
              <w:right w:val="nil"/>
            </w:tcBorders>
            <w:shd w:val="clear" w:color="auto" w:fill="auto"/>
            <w:noWrap/>
            <w:vAlign w:val="center"/>
            <w:hideMark/>
          </w:tcPr>
          <w:p w14:paraId="1BFDB1BB"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24.6%</w:t>
            </w:r>
          </w:p>
        </w:tc>
        <w:tc>
          <w:tcPr>
            <w:tcW w:w="1020" w:type="dxa"/>
            <w:tcBorders>
              <w:top w:val="nil"/>
              <w:left w:val="nil"/>
              <w:bottom w:val="single" w:sz="4" w:space="0" w:color="5B9BD5"/>
              <w:right w:val="nil"/>
            </w:tcBorders>
            <w:shd w:val="clear" w:color="auto" w:fill="auto"/>
            <w:noWrap/>
            <w:vAlign w:val="center"/>
            <w:hideMark/>
          </w:tcPr>
          <w:p w14:paraId="6E9819BD"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6.6%</w:t>
            </w:r>
          </w:p>
        </w:tc>
        <w:tc>
          <w:tcPr>
            <w:tcW w:w="1020" w:type="dxa"/>
            <w:tcBorders>
              <w:top w:val="nil"/>
              <w:left w:val="nil"/>
              <w:bottom w:val="single" w:sz="4" w:space="0" w:color="5B9BD5"/>
              <w:right w:val="single" w:sz="4" w:space="0" w:color="5B9BD5"/>
            </w:tcBorders>
            <w:shd w:val="clear" w:color="auto" w:fill="auto"/>
            <w:noWrap/>
            <w:vAlign w:val="center"/>
            <w:hideMark/>
          </w:tcPr>
          <w:p w14:paraId="5C205A73"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1.49</w:t>
            </w:r>
          </w:p>
        </w:tc>
      </w:tr>
      <w:tr w:rsidR="002075F1" w:rsidRPr="002075F1" w14:paraId="662B617D" w14:textId="77777777" w:rsidTr="00ED22B8">
        <w:trPr>
          <w:trHeight w:val="389"/>
          <w:jc w:val="center"/>
        </w:trPr>
        <w:tc>
          <w:tcPr>
            <w:tcW w:w="2980" w:type="dxa"/>
            <w:tcBorders>
              <w:top w:val="nil"/>
              <w:left w:val="single" w:sz="4" w:space="0" w:color="4472C4"/>
              <w:bottom w:val="single" w:sz="4" w:space="0" w:color="5B9BD5"/>
              <w:right w:val="nil"/>
            </w:tcBorders>
            <w:shd w:val="clear" w:color="auto" w:fill="auto"/>
            <w:noWrap/>
            <w:vAlign w:val="center"/>
            <w:hideMark/>
          </w:tcPr>
          <w:p w14:paraId="4B9B37F7" w14:textId="77777777" w:rsidR="002075F1" w:rsidRPr="002075F1" w:rsidRDefault="002075F1" w:rsidP="002075F1">
            <w:pPr>
              <w:widowControl/>
              <w:autoSpaceDE/>
              <w:autoSpaceDN/>
              <w:rPr>
                <w:rFonts w:eastAsia="Times New Roman" w:cs="Calibri"/>
                <w:color w:val="000000"/>
                <w:sz w:val="20"/>
                <w:szCs w:val="20"/>
              </w:rPr>
            </w:pPr>
            <w:r w:rsidRPr="002075F1">
              <w:rPr>
                <w:rFonts w:eastAsia="Times New Roman" w:cs="Calibri"/>
                <w:color w:val="000000"/>
                <w:sz w:val="20"/>
                <w:szCs w:val="20"/>
              </w:rPr>
              <w:t>30-34</w:t>
            </w:r>
          </w:p>
        </w:tc>
        <w:tc>
          <w:tcPr>
            <w:tcW w:w="1020" w:type="dxa"/>
            <w:tcBorders>
              <w:top w:val="nil"/>
              <w:left w:val="nil"/>
              <w:bottom w:val="single" w:sz="4" w:space="0" w:color="5B9BD5"/>
              <w:right w:val="nil"/>
            </w:tcBorders>
            <w:shd w:val="clear" w:color="auto" w:fill="auto"/>
            <w:noWrap/>
            <w:vAlign w:val="center"/>
            <w:hideMark/>
          </w:tcPr>
          <w:p w14:paraId="1CBED6A0"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14.9%</w:t>
            </w:r>
          </w:p>
        </w:tc>
        <w:tc>
          <w:tcPr>
            <w:tcW w:w="1020" w:type="dxa"/>
            <w:tcBorders>
              <w:top w:val="nil"/>
              <w:left w:val="nil"/>
              <w:bottom w:val="single" w:sz="4" w:space="0" w:color="5B9BD5"/>
              <w:right w:val="nil"/>
            </w:tcBorders>
            <w:shd w:val="clear" w:color="auto" w:fill="auto"/>
            <w:noWrap/>
            <w:vAlign w:val="center"/>
            <w:hideMark/>
          </w:tcPr>
          <w:p w14:paraId="603C6E12"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16.4%</w:t>
            </w:r>
          </w:p>
        </w:tc>
        <w:tc>
          <w:tcPr>
            <w:tcW w:w="1020" w:type="dxa"/>
            <w:tcBorders>
              <w:top w:val="nil"/>
              <w:left w:val="nil"/>
              <w:bottom w:val="single" w:sz="4" w:space="0" w:color="5B9BD5"/>
              <w:right w:val="nil"/>
            </w:tcBorders>
            <w:shd w:val="clear" w:color="auto" w:fill="auto"/>
            <w:noWrap/>
            <w:vAlign w:val="center"/>
            <w:hideMark/>
          </w:tcPr>
          <w:p w14:paraId="0957A05A"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14.7%</w:t>
            </w:r>
          </w:p>
        </w:tc>
        <w:tc>
          <w:tcPr>
            <w:tcW w:w="1020" w:type="dxa"/>
            <w:tcBorders>
              <w:top w:val="nil"/>
              <w:left w:val="nil"/>
              <w:bottom w:val="single" w:sz="4" w:space="0" w:color="5B9BD5"/>
              <w:right w:val="nil"/>
            </w:tcBorders>
            <w:shd w:val="clear" w:color="auto" w:fill="auto"/>
            <w:noWrap/>
            <w:vAlign w:val="center"/>
            <w:hideMark/>
          </w:tcPr>
          <w:p w14:paraId="01AF612F"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15.3%</w:t>
            </w:r>
          </w:p>
        </w:tc>
        <w:tc>
          <w:tcPr>
            <w:tcW w:w="1020" w:type="dxa"/>
            <w:tcBorders>
              <w:top w:val="nil"/>
              <w:left w:val="nil"/>
              <w:bottom w:val="single" w:sz="4" w:space="0" w:color="5B9BD5"/>
              <w:right w:val="nil"/>
            </w:tcBorders>
            <w:shd w:val="clear" w:color="auto" w:fill="auto"/>
            <w:noWrap/>
            <w:vAlign w:val="center"/>
            <w:hideMark/>
          </w:tcPr>
          <w:p w14:paraId="402FFC4D"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5.3%</w:t>
            </w:r>
          </w:p>
        </w:tc>
        <w:tc>
          <w:tcPr>
            <w:tcW w:w="1020" w:type="dxa"/>
            <w:tcBorders>
              <w:top w:val="nil"/>
              <w:left w:val="nil"/>
              <w:bottom w:val="single" w:sz="4" w:space="0" w:color="5B9BD5"/>
              <w:right w:val="single" w:sz="4" w:space="0" w:color="5B9BD5"/>
            </w:tcBorders>
            <w:shd w:val="clear" w:color="auto" w:fill="auto"/>
            <w:noWrap/>
            <w:vAlign w:val="center"/>
            <w:hideMark/>
          </w:tcPr>
          <w:p w14:paraId="0BEEE09B"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1.39</w:t>
            </w:r>
          </w:p>
        </w:tc>
      </w:tr>
      <w:tr w:rsidR="002075F1" w:rsidRPr="002075F1" w14:paraId="22395CAA" w14:textId="77777777" w:rsidTr="00ED22B8">
        <w:trPr>
          <w:trHeight w:val="389"/>
          <w:jc w:val="center"/>
        </w:trPr>
        <w:tc>
          <w:tcPr>
            <w:tcW w:w="2980" w:type="dxa"/>
            <w:tcBorders>
              <w:top w:val="nil"/>
              <w:left w:val="single" w:sz="4" w:space="0" w:color="4472C4"/>
              <w:bottom w:val="single" w:sz="4" w:space="0" w:color="5B9BD5"/>
              <w:right w:val="nil"/>
            </w:tcBorders>
            <w:shd w:val="clear" w:color="auto" w:fill="auto"/>
            <w:noWrap/>
            <w:vAlign w:val="center"/>
            <w:hideMark/>
          </w:tcPr>
          <w:p w14:paraId="2947E7AE" w14:textId="77777777" w:rsidR="002075F1" w:rsidRPr="002075F1" w:rsidRDefault="002075F1" w:rsidP="002075F1">
            <w:pPr>
              <w:widowControl/>
              <w:autoSpaceDE/>
              <w:autoSpaceDN/>
              <w:rPr>
                <w:rFonts w:eastAsia="Times New Roman" w:cs="Calibri"/>
                <w:color w:val="000000"/>
                <w:sz w:val="20"/>
                <w:szCs w:val="20"/>
              </w:rPr>
            </w:pPr>
            <w:r w:rsidRPr="002075F1">
              <w:rPr>
                <w:rFonts w:eastAsia="Times New Roman" w:cs="Calibri"/>
                <w:color w:val="000000"/>
                <w:sz w:val="20"/>
                <w:szCs w:val="20"/>
              </w:rPr>
              <w:t>35-54</w:t>
            </w:r>
          </w:p>
        </w:tc>
        <w:tc>
          <w:tcPr>
            <w:tcW w:w="1020" w:type="dxa"/>
            <w:tcBorders>
              <w:top w:val="nil"/>
              <w:left w:val="nil"/>
              <w:bottom w:val="single" w:sz="4" w:space="0" w:color="5B9BD5"/>
              <w:right w:val="nil"/>
            </w:tcBorders>
            <w:shd w:val="clear" w:color="auto" w:fill="auto"/>
            <w:noWrap/>
            <w:vAlign w:val="center"/>
            <w:hideMark/>
          </w:tcPr>
          <w:p w14:paraId="468FCDEF"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16.7%</w:t>
            </w:r>
          </w:p>
        </w:tc>
        <w:tc>
          <w:tcPr>
            <w:tcW w:w="1020" w:type="dxa"/>
            <w:tcBorders>
              <w:top w:val="nil"/>
              <w:left w:val="nil"/>
              <w:bottom w:val="single" w:sz="4" w:space="0" w:color="5B9BD5"/>
              <w:right w:val="nil"/>
            </w:tcBorders>
            <w:shd w:val="clear" w:color="auto" w:fill="auto"/>
            <w:noWrap/>
            <w:vAlign w:val="center"/>
            <w:hideMark/>
          </w:tcPr>
          <w:p w14:paraId="15DC2DDB"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15.3%</w:t>
            </w:r>
          </w:p>
        </w:tc>
        <w:tc>
          <w:tcPr>
            <w:tcW w:w="1020" w:type="dxa"/>
            <w:tcBorders>
              <w:top w:val="nil"/>
              <w:left w:val="nil"/>
              <w:bottom w:val="single" w:sz="4" w:space="0" w:color="5B9BD5"/>
              <w:right w:val="nil"/>
            </w:tcBorders>
            <w:shd w:val="clear" w:color="auto" w:fill="auto"/>
            <w:noWrap/>
            <w:vAlign w:val="center"/>
            <w:hideMark/>
          </w:tcPr>
          <w:p w14:paraId="3AD7F0D8"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17.6%</w:t>
            </w:r>
          </w:p>
        </w:tc>
        <w:tc>
          <w:tcPr>
            <w:tcW w:w="1020" w:type="dxa"/>
            <w:tcBorders>
              <w:top w:val="nil"/>
              <w:left w:val="nil"/>
              <w:bottom w:val="single" w:sz="4" w:space="0" w:color="5B9BD5"/>
              <w:right w:val="nil"/>
            </w:tcBorders>
            <w:shd w:val="clear" w:color="auto" w:fill="auto"/>
            <w:noWrap/>
            <w:vAlign w:val="center"/>
            <w:hideMark/>
          </w:tcPr>
          <w:p w14:paraId="093F507C"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16.5%</w:t>
            </w:r>
          </w:p>
        </w:tc>
        <w:tc>
          <w:tcPr>
            <w:tcW w:w="1020" w:type="dxa"/>
            <w:tcBorders>
              <w:top w:val="nil"/>
              <w:left w:val="nil"/>
              <w:bottom w:val="single" w:sz="4" w:space="0" w:color="5B9BD5"/>
              <w:right w:val="nil"/>
            </w:tcBorders>
            <w:shd w:val="clear" w:color="auto" w:fill="auto"/>
            <w:noWrap/>
            <w:vAlign w:val="center"/>
            <w:hideMark/>
          </w:tcPr>
          <w:p w14:paraId="5CFF597F"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-0.5%</w:t>
            </w:r>
          </w:p>
        </w:tc>
        <w:tc>
          <w:tcPr>
            <w:tcW w:w="1020" w:type="dxa"/>
            <w:tcBorders>
              <w:top w:val="nil"/>
              <w:left w:val="nil"/>
              <w:bottom w:val="single" w:sz="4" w:space="0" w:color="5B9BD5"/>
              <w:right w:val="single" w:sz="4" w:space="0" w:color="5B9BD5"/>
            </w:tcBorders>
            <w:shd w:val="clear" w:color="auto" w:fill="auto"/>
            <w:noWrap/>
            <w:vAlign w:val="center"/>
            <w:hideMark/>
          </w:tcPr>
          <w:p w14:paraId="4B193CAC"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0.96</w:t>
            </w:r>
          </w:p>
        </w:tc>
      </w:tr>
      <w:tr w:rsidR="002075F1" w:rsidRPr="002075F1" w14:paraId="2E157F21" w14:textId="77777777" w:rsidTr="00ED22B8">
        <w:trPr>
          <w:trHeight w:val="389"/>
          <w:jc w:val="center"/>
        </w:trPr>
        <w:tc>
          <w:tcPr>
            <w:tcW w:w="2980" w:type="dxa"/>
            <w:tcBorders>
              <w:top w:val="nil"/>
              <w:left w:val="single" w:sz="4" w:space="0" w:color="4472C4"/>
              <w:bottom w:val="single" w:sz="4" w:space="0" w:color="5B9BD5"/>
              <w:right w:val="nil"/>
            </w:tcBorders>
            <w:shd w:val="clear" w:color="auto" w:fill="auto"/>
            <w:noWrap/>
            <w:vAlign w:val="center"/>
            <w:hideMark/>
          </w:tcPr>
          <w:p w14:paraId="0DA4B8DB" w14:textId="77777777" w:rsidR="002075F1" w:rsidRPr="002075F1" w:rsidRDefault="002075F1" w:rsidP="002075F1">
            <w:pPr>
              <w:widowControl/>
              <w:autoSpaceDE/>
              <w:autoSpaceDN/>
              <w:rPr>
                <w:rFonts w:eastAsia="Times New Roman" w:cs="Calibri"/>
                <w:color w:val="000000"/>
                <w:sz w:val="20"/>
                <w:szCs w:val="20"/>
              </w:rPr>
            </w:pPr>
            <w:r w:rsidRPr="002075F1">
              <w:rPr>
                <w:rFonts w:eastAsia="Times New Roman" w:cs="Calibri"/>
                <w:color w:val="000000"/>
                <w:sz w:val="20"/>
                <w:szCs w:val="20"/>
              </w:rPr>
              <w:t>55-64</w:t>
            </w:r>
          </w:p>
        </w:tc>
        <w:tc>
          <w:tcPr>
            <w:tcW w:w="1020" w:type="dxa"/>
            <w:tcBorders>
              <w:top w:val="nil"/>
              <w:left w:val="nil"/>
              <w:bottom w:val="single" w:sz="4" w:space="0" w:color="5B9BD5"/>
              <w:right w:val="nil"/>
            </w:tcBorders>
            <w:shd w:val="clear" w:color="auto" w:fill="auto"/>
            <w:noWrap/>
            <w:vAlign w:val="center"/>
            <w:hideMark/>
          </w:tcPr>
          <w:p w14:paraId="03546DE6"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1.5%</w:t>
            </w:r>
          </w:p>
        </w:tc>
        <w:tc>
          <w:tcPr>
            <w:tcW w:w="1020" w:type="dxa"/>
            <w:tcBorders>
              <w:top w:val="nil"/>
              <w:left w:val="nil"/>
              <w:bottom w:val="single" w:sz="4" w:space="0" w:color="5B9BD5"/>
              <w:right w:val="nil"/>
            </w:tcBorders>
            <w:shd w:val="clear" w:color="auto" w:fill="auto"/>
            <w:noWrap/>
            <w:vAlign w:val="center"/>
            <w:hideMark/>
          </w:tcPr>
          <w:p w14:paraId="5908B6D8"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1.1%</w:t>
            </w:r>
          </w:p>
        </w:tc>
        <w:tc>
          <w:tcPr>
            <w:tcW w:w="1020" w:type="dxa"/>
            <w:tcBorders>
              <w:top w:val="nil"/>
              <w:left w:val="nil"/>
              <w:bottom w:val="single" w:sz="4" w:space="0" w:color="5B9BD5"/>
              <w:right w:val="nil"/>
            </w:tcBorders>
            <w:shd w:val="clear" w:color="auto" w:fill="auto"/>
            <w:noWrap/>
            <w:vAlign w:val="center"/>
            <w:hideMark/>
          </w:tcPr>
          <w:p w14:paraId="3E5B4F58"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1.4%</w:t>
            </w:r>
          </w:p>
        </w:tc>
        <w:tc>
          <w:tcPr>
            <w:tcW w:w="1020" w:type="dxa"/>
            <w:tcBorders>
              <w:top w:val="nil"/>
              <w:left w:val="nil"/>
              <w:bottom w:val="single" w:sz="4" w:space="0" w:color="5B9BD5"/>
              <w:right w:val="nil"/>
            </w:tcBorders>
            <w:shd w:val="clear" w:color="auto" w:fill="auto"/>
            <w:noWrap/>
            <w:vAlign w:val="center"/>
            <w:hideMark/>
          </w:tcPr>
          <w:p w14:paraId="4FFFA967"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1.3%</w:t>
            </w:r>
          </w:p>
        </w:tc>
        <w:tc>
          <w:tcPr>
            <w:tcW w:w="1020" w:type="dxa"/>
            <w:tcBorders>
              <w:top w:val="nil"/>
              <w:left w:val="nil"/>
              <w:bottom w:val="single" w:sz="4" w:space="0" w:color="5B9BD5"/>
              <w:right w:val="nil"/>
            </w:tcBorders>
            <w:shd w:val="clear" w:color="auto" w:fill="auto"/>
            <w:noWrap/>
            <w:vAlign w:val="center"/>
            <w:hideMark/>
          </w:tcPr>
          <w:p w14:paraId="1E12A45E"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-7.7%</w:t>
            </w:r>
          </w:p>
        </w:tc>
        <w:tc>
          <w:tcPr>
            <w:tcW w:w="1020" w:type="dxa"/>
            <w:tcBorders>
              <w:top w:val="nil"/>
              <w:left w:val="nil"/>
              <w:bottom w:val="single" w:sz="4" w:space="0" w:color="5B9BD5"/>
              <w:right w:val="single" w:sz="4" w:space="0" w:color="5B9BD5"/>
            </w:tcBorders>
            <w:shd w:val="clear" w:color="auto" w:fill="auto"/>
            <w:noWrap/>
            <w:vAlign w:val="center"/>
            <w:hideMark/>
          </w:tcPr>
          <w:p w14:paraId="4C387CB8"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0.43</w:t>
            </w:r>
          </w:p>
        </w:tc>
      </w:tr>
      <w:tr w:rsidR="002075F1" w:rsidRPr="002075F1" w14:paraId="5C6B8518" w14:textId="77777777" w:rsidTr="00ED22B8">
        <w:trPr>
          <w:trHeight w:val="389"/>
          <w:jc w:val="center"/>
        </w:trPr>
        <w:tc>
          <w:tcPr>
            <w:tcW w:w="2980" w:type="dxa"/>
            <w:tcBorders>
              <w:top w:val="nil"/>
              <w:left w:val="single" w:sz="4" w:space="0" w:color="4472C4"/>
              <w:bottom w:val="single" w:sz="4" w:space="0" w:color="5B9BD5"/>
              <w:right w:val="nil"/>
            </w:tcBorders>
            <w:shd w:val="clear" w:color="auto" w:fill="auto"/>
            <w:noWrap/>
            <w:vAlign w:val="center"/>
            <w:hideMark/>
          </w:tcPr>
          <w:p w14:paraId="09BAD821" w14:textId="77777777" w:rsidR="002075F1" w:rsidRPr="002075F1" w:rsidRDefault="002075F1" w:rsidP="002075F1">
            <w:pPr>
              <w:widowControl/>
              <w:autoSpaceDE/>
              <w:autoSpaceDN/>
              <w:rPr>
                <w:rFonts w:eastAsia="Times New Roman" w:cs="Calibri"/>
                <w:color w:val="000000"/>
                <w:sz w:val="20"/>
                <w:szCs w:val="20"/>
              </w:rPr>
            </w:pPr>
            <w:r w:rsidRPr="002075F1">
              <w:rPr>
                <w:rFonts w:eastAsia="Times New Roman" w:cs="Calibri"/>
                <w:color w:val="000000"/>
                <w:sz w:val="20"/>
                <w:szCs w:val="20"/>
              </w:rPr>
              <w:t>65 &amp; Above</w:t>
            </w:r>
          </w:p>
        </w:tc>
        <w:tc>
          <w:tcPr>
            <w:tcW w:w="1020" w:type="dxa"/>
            <w:tcBorders>
              <w:top w:val="nil"/>
              <w:left w:val="nil"/>
              <w:bottom w:val="single" w:sz="4" w:space="0" w:color="5B9BD5"/>
              <w:right w:val="nil"/>
            </w:tcBorders>
            <w:shd w:val="clear" w:color="auto" w:fill="auto"/>
            <w:noWrap/>
            <w:vAlign w:val="center"/>
            <w:hideMark/>
          </w:tcPr>
          <w:p w14:paraId="600213DF"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0.2%</w:t>
            </w:r>
          </w:p>
        </w:tc>
        <w:tc>
          <w:tcPr>
            <w:tcW w:w="1020" w:type="dxa"/>
            <w:tcBorders>
              <w:top w:val="nil"/>
              <w:left w:val="nil"/>
              <w:bottom w:val="single" w:sz="4" w:space="0" w:color="5B9BD5"/>
              <w:right w:val="nil"/>
            </w:tcBorders>
            <w:shd w:val="clear" w:color="auto" w:fill="auto"/>
            <w:noWrap/>
            <w:vAlign w:val="center"/>
            <w:hideMark/>
          </w:tcPr>
          <w:p w14:paraId="4AC14075"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0.4%</w:t>
            </w:r>
          </w:p>
        </w:tc>
        <w:tc>
          <w:tcPr>
            <w:tcW w:w="1020" w:type="dxa"/>
            <w:tcBorders>
              <w:top w:val="nil"/>
              <w:left w:val="nil"/>
              <w:bottom w:val="single" w:sz="4" w:space="0" w:color="5B9BD5"/>
              <w:right w:val="nil"/>
            </w:tcBorders>
            <w:shd w:val="clear" w:color="auto" w:fill="auto"/>
            <w:noWrap/>
            <w:vAlign w:val="center"/>
            <w:hideMark/>
          </w:tcPr>
          <w:p w14:paraId="72D2984D"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0.3%</w:t>
            </w:r>
          </w:p>
        </w:tc>
        <w:tc>
          <w:tcPr>
            <w:tcW w:w="1020" w:type="dxa"/>
            <w:tcBorders>
              <w:top w:val="nil"/>
              <w:left w:val="nil"/>
              <w:bottom w:val="single" w:sz="4" w:space="0" w:color="5B9BD5"/>
              <w:right w:val="nil"/>
            </w:tcBorders>
            <w:shd w:val="clear" w:color="auto" w:fill="auto"/>
            <w:noWrap/>
            <w:vAlign w:val="center"/>
            <w:hideMark/>
          </w:tcPr>
          <w:p w14:paraId="1429ACF9"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0.3%</w:t>
            </w:r>
          </w:p>
        </w:tc>
        <w:tc>
          <w:tcPr>
            <w:tcW w:w="1020" w:type="dxa"/>
            <w:tcBorders>
              <w:top w:val="nil"/>
              <w:left w:val="nil"/>
              <w:bottom w:val="single" w:sz="4" w:space="0" w:color="5B9BD5"/>
              <w:right w:val="nil"/>
            </w:tcBorders>
            <w:shd w:val="clear" w:color="auto" w:fill="auto"/>
            <w:noWrap/>
            <w:vAlign w:val="center"/>
            <w:hideMark/>
          </w:tcPr>
          <w:p w14:paraId="1DDD8E9F"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-11.4%</w:t>
            </w:r>
          </w:p>
        </w:tc>
        <w:tc>
          <w:tcPr>
            <w:tcW w:w="1020" w:type="dxa"/>
            <w:tcBorders>
              <w:top w:val="nil"/>
              <w:left w:val="nil"/>
              <w:bottom w:val="single" w:sz="4" w:space="0" w:color="5B9BD5"/>
              <w:right w:val="single" w:sz="4" w:space="0" w:color="5B9BD5"/>
            </w:tcBorders>
            <w:shd w:val="clear" w:color="auto" w:fill="auto"/>
            <w:noWrap/>
            <w:vAlign w:val="center"/>
            <w:hideMark/>
          </w:tcPr>
          <w:p w14:paraId="57B52C26"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0.15</w:t>
            </w:r>
          </w:p>
        </w:tc>
      </w:tr>
    </w:tbl>
    <w:p w14:paraId="0F3F7EA7" w14:textId="48B60221" w:rsidR="00981F49" w:rsidRDefault="00981F49" w:rsidP="002058BE">
      <w:pPr>
        <w:ind w:left="630"/>
        <w:rPr>
          <w:sz w:val="20"/>
          <w:szCs w:val="20"/>
        </w:rPr>
      </w:pPr>
      <w:r>
        <w:rPr>
          <w:color w:val="000000" w:themeColor="text1"/>
        </w:rPr>
        <w:t xml:space="preserve">* </w:t>
      </w:r>
      <w:r>
        <w:rPr>
          <w:sz w:val="20"/>
          <w:szCs w:val="20"/>
        </w:rPr>
        <w:t xml:space="preserve">Transfer – </w:t>
      </w:r>
      <w:r w:rsidR="002C240C">
        <w:rPr>
          <w:sz w:val="20"/>
          <w:szCs w:val="20"/>
        </w:rPr>
        <w:t xml:space="preserve">Following the definition of the metric under </w:t>
      </w:r>
      <w:hyperlink r:id="rId33" w:history="1">
        <w:r w:rsidR="002C240C" w:rsidRPr="002C240C">
          <w:rPr>
            <w:rStyle w:val="Hyperlink"/>
            <w:sz w:val="20"/>
            <w:szCs w:val="20"/>
          </w:rPr>
          <w:t>SCFF</w:t>
        </w:r>
      </w:hyperlink>
      <w:r w:rsidR="002C240C">
        <w:rPr>
          <w:sz w:val="20"/>
          <w:szCs w:val="20"/>
        </w:rPr>
        <w:t>, this is the u</w:t>
      </w:r>
      <w:r>
        <w:rPr>
          <w:sz w:val="20"/>
          <w:szCs w:val="20"/>
        </w:rPr>
        <w:t xml:space="preserve">nduplicated count of students </w:t>
      </w:r>
      <w:r w:rsidR="002C240C">
        <w:rPr>
          <w:sz w:val="20"/>
          <w:szCs w:val="20"/>
        </w:rPr>
        <w:t xml:space="preserve">(across academic years) </w:t>
      </w:r>
      <w:r>
        <w:rPr>
          <w:sz w:val="20"/>
          <w:szCs w:val="20"/>
        </w:rPr>
        <w:t>who enrolled in a four-year college or university in the indicated academic year after having earned at least 12 college credits within the District</w:t>
      </w:r>
      <w:r w:rsidR="002C240C">
        <w:rPr>
          <w:sz w:val="20"/>
          <w:szCs w:val="20"/>
        </w:rPr>
        <w:t>, and where e</w:t>
      </w:r>
      <w:r>
        <w:rPr>
          <w:sz w:val="20"/>
          <w:szCs w:val="20"/>
        </w:rPr>
        <w:t>nrollment in</w:t>
      </w:r>
      <w:r w:rsidR="002C240C">
        <w:rPr>
          <w:sz w:val="20"/>
          <w:szCs w:val="20"/>
        </w:rPr>
        <w:t xml:space="preserve"> a</w:t>
      </w:r>
      <w:r>
        <w:rPr>
          <w:sz w:val="20"/>
          <w:szCs w:val="20"/>
        </w:rPr>
        <w:t xml:space="preserve"> four-year institution must not be concurrent with enrollment at any community college.  </w:t>
      </w:r>
      <w:r w:rsidR="002C240C">
        <w:rPr>
          <w:sz w:val="20"/>
          <w:szCs w:val="20"/>
        </w:rPr>
        <w:t xml:space="preserve">Transfer students are associated to Merritt based on credits earned.  </w:t>
      </w:r>
      <w:r w:rsidR="00244524">
        <w:rPr>
          <w:sz w:val="20"/>
          <w:szCs w:val="20"/>
        </w:rPr>
        <w:t>Four-year college and university enrollment data is from</w:t>
      </w:r>
      <w:r>
        <w:rPr>
          <w:sz w:val="20"/>
          <w:szCs w:val="20"/>
        </w:rPr>
        <w:t xml:space="preserve"> National Student Clearing.</w:t>
      </w:r>
    </w:p>
    <w:p w14:paraId="0926E7B1" w14:textId="77777777" w:rsidR="002058BE" w:rsidRDefault="002058BE" w:rsidP="002058BE">
      <w:pPr>
        <w:pStyle w:val="ListParagraph"/>
        <w:ind w:left="720"/>
        <w:rPr>
          <w:b/>
          <w:bCs/>
        </w:rPr>
      </w:pPr>
      <w:r w:rsidRPr="00CD1CF3">
        <w:rPr>
          <w:rFonts w:eastAsia="Times New Roman" w:cs="Calibri"/>
          <w:color w:val="000000"/>
          <w:sz w:val="20"/>
          <w:szCs w:val="20"/>
        </w:rPr>
        <w:t xml:space="preserve">† </w:t>
      </w:r>
      <w:r>
        <w:rPr>
          <w:rFonts w:eastAsia="Times New Roman" w:cs="Calibri"/>
          <w:color w:val="000000"/>
          <w:sz w:val="20"/>
          <w:szCs w:val="20"/>
        </w:rPr>
        <w:t>See section III.G for definitions.</w:t>
      </w:r>
    </w:p>
    <w:p w14:paraId="097C85D5" w14:textId="77777777" w:rsidR="002058BE" w:rsidRDefault="002058BE" w:rsidP="00981F49">
      <w:pPr>
        <w:rPr>
          <w:sz w:val="20"/>
          <w:szCs w:val="20"/>
        </w:rPr>
      </w:pPr>
    </w:p>
    <w:p w14:paraId="0450A689" w14:textId="2511782A" w:rsidR="00244524" w:rsidRDefault="00244524" w:rsidP="00981F49">
      <w:pPr>
        <w:rPr>
          <w:sz w:val="20"/>
          <w:szCs w:val="20"/>
        </w:rPr>
      </w:pPr>
    </w:p>
    <w:p w14:paraId="40F85998" w14:textId="2D5E452B" w:rsidR="00E66BC5" w:rsidRPr="002058BE" w:rsidRDefault="002058BE" w:rsidP="002058BE">
      <w:pPr>
        <w:pStyle w:val="ListParagraph"/>
        <w:numPr>
          <w:ilvl w:val="0"/>
          <w:numId w:val="24"/>
        </w:numPr>
        <w:rPr>
          <w:b/>
          <w:bCs/>
        </w:rPr>
      </w:pPr>
      <w:r>
        <w:rPr>
          <w:b/>
          <w:bCs/>
        </w:rPr>
        <w:lastRenderedPageBreak/>
        <w:t xml:space="preserve"> </w:t>
      </w:r>
      <w:r w:rsidR="00E66BC5" w:rsidRPr="002058BE">
        <w:rPr>
          <w:b/>
          <w:bCs/>
        </w:rPr>
        <w:t>Productivity</w:t>
      </w:r>
    </w:p>
    <w:tbl>
      <w:tblPr>
        <w:tblW w:w="10345" w:type="dxa"/>
        <w:tblLayout w:type="fixed"/>
        <w:tblLook w:val="04A0" w:firstRow="1" w:lastRow="0" w:firstColumn="1" w:lastColumn="0" w:noHBand="0" w:noVBand="1"/>
      </w:tblPr>
      <w:tblGrid>
        <w:gridCol w:w="985"/>
        <w:gridCol w:w="1077"/>
        <w:gridCol w:w="1042"/>
        <w:gridCol w:w="1063"/>
        <w:gridCol w:w="992"/>
        <w:gridCol w:w="240"/>
        <w:gridCol w:w="1076"/>
        <w:gridCol w:w="873"/>
        <w:gridCol w:w="909"/>
        <w:gridCol w:w="829"/>
        <w:gridCol w:w="1259"/>
      </w:tblGrid>
      <w:tr w:rsidR="00F45A8B" w:rsidRPr="00F45A8B" w14:paraId="61B7B6E5" w14:textId="77777777" w:rsidTr="00F45A8B">
        <w:trPr>
          <w:trHeight w:val="285"/>
        </w:trPr>
        <w:tc>
          <w:tcPr>
            <w:tcW w:w="985" w:type="dxa"/>
            <w:vMerge w:val="restart"/>
            <w:tcBorders>
              <w:top w:val="nil"/>
              <w:left w:val="single" w:sz="4" w:space="0" w:color="5B9BD5"/>
              <w:bottom w:val="single" w:sz="4" w:space="0" w:color="5B9BD5"/>
              <w:right w:val="nil"/>
            </w:tcBorders>
            <w:shd w:val="clear" w:color="auto" w:fill="4F81BD" w:themeFill="accent1"/>
            <w:vAlign w:val="bottom"/>
            <w:hideMark/>
          </w:tcPr>
          <w:p w14:paraId="16BB448D" w14:textId="7EF7B308" w:rsidR="00F45A8B" w:rsidRPr="00F45A8B" w:rsidRDefault="00F45A8B" w:rsidP="00F45A8B">
            <w:pPr>
              <w:widowControl/>
              <w:autoSpaceDE/>
              <w:autoSpaceDN/>
              <w:jc w:val="center"/>
              <w:rPr>
                <w:rFonts w:eastAsia="Times New Roman" w:cs="Calibri"/>
                <w:color w:val="FFFFFF"/>
                <w:sz w:val="20"/>
                <w:szCs w:val="20"/>
              </w:rPr>
            </w:pPr>
            <w:r w:rsidRPr="00F45A8B">
              <w:rPr>
                <w:rFonts w:eastAsia="Times New Roman" w:cs="Calibri"/>
                <w:color w:val="FFFFFF"/>
                <w:sz w:val="20"/>
                <w:szCs w:val="20"/>
              </w:rPr>
              <w:t>Acad</w:t>
            </w:r>
            <w:r>
              <w:rPr>
                <w:rFonts w:eastAsia="Times New Roman" w:cs="Calibri"/>
                <w:color w:val="FFFFFF"/>
                <w:sz w:val="20"/>
                <w:szCs w:val="20"/>
              </w:rPr>
              <w:t>.</w:t>
            </w:r>
            <w:r w:rsidRPr="00F45A8B">
              <w:rPr>
                <w:rFonts w:eastAsia="Times New Roman" w:cs="Calibri"/>
                <w:color w:val="FFFFFF"/>
                <w:sz w:val="20"/>
                <w:szCs w:val="20"/>
              </w:rPr>
              <w:t xml:space="preserve"> Year</w:t>
            </w:r>
          </w:p>
        </w:tc>
        <w:tc>
          <w:tcPr>
            <w:tcW w:w="1077" w:type="dxa"/>
            <w:tcBorders>
              <w:top w:val="nil"/>
              <w:left w:val="nil"/>
              <w:bottom w:val="single" w:sz="4" w:space="0" w:color="5B9BD5"/>
              <w:right w:val="nil"/>
            </w:tcBorders>
            <w:shd w:val="clear" w:color="auto" w:fill="4F81BD" w:themeFill="accent1"/>
            <w:noWrap/>
            <w:vAlign w:val="bottom"/>
            <w:hideMark/>
          </w:tcPr>
          <w:p w14:paraId="294183C1" w14:textId="77777777" w:rsidR="00F45A8B" w:rsidRPr="00F45A8B" w:rsidRDefault="00F45A8B" w:rsidP="00F45A8B">
            <w:pPr>
              <w:widowControl/>
              <w:autoSpaceDE/>
              <w:autoSpaceDN/>
              <w:rPr>
                <w:rFonts w:eastAsia="Times New Roman" w:cs="Calibri"/>
                <w:color w:val="FFFFFF"/>
                <w:sz w:val="20"/>
                <w:szCs w:val="20"/>
              </w:rPr>
            </w:pPr>
            <w:r w:rsidRPr="00F45A8B">
              <w:rPr>
                <w:rFonts w:eastAsia="Times New Roman" w:cs="Calibri"/>
                <w:color w:val="FFFFFF"/>
                <w:sz w:val="20"/>
                <w:szCs w:val="20"/>
              </w:rPr>
              <w:t> </w:t>
            </w:r>
          </w:p>
        </w:tc>
        <w:tc>
          <w:tcPr>
            <w:tcW w:w="3097" w:type="dxa"/>
            <w:gridSpan w:val="3"/>
            <w:tcBorders>
              <w:top w:val="nil"/>
              <w:left w:val="nil"/>
              <w:bottom w:val="single" w:sz="4" w:space="0" w:color="FFFFFF"/>
              <w:right w:val="nil"/>
            </w:tcBorders>
            <w:shd w:val="clear" w:color="auto" w:fill="4F81BD" w:themeFill="accent1"/>
            <w:noWrap/>
            <w:vAlign w:val="bottom"/>
            <w:hideMark/>
          </w:tcPr>
          <w:p w14:paraId="5168553C" w14:textId="77777777" w:rsidR="00F45A8B" w:rsidRPr="00F45A8B" w:rsidRDefault="00F45A8B" w:rsidP="00F45A8B">
            <w:pPr>
              <w:widowControl/>
              <w:autoSpaceDE/>
              <w:autoSpaceDN/>
              <w:jc w:val="center"/>
              <w:rPr>
                <w:rFonts w:eastAsia="Times New Roman" w:cs="Calibri"/>
                <w:color w:val="FFFFFF"/>
                <w:sz w:val="20"/>
                <w:szCs w:val="20"/>
              </w:rPr>
            </w:pPr>
            <w:r w:rsidRPr="00F45A8B">
              <w:rPr>
                <w:rFonts w:eastAsia="Times New Roman" w:cs="Calibri"/>
                <w:color w:val="FFFFFF"/>
                <w:sz w:val="20"/>
                <w:szCs w:val="20"/>
              </w:rPr>
              <w:t>Full-Time Equivalent Student (FTES)</w:t>
            </w:r>
          </w:p>
        </w:tc>
        <w:tc>
          <w:tcPr>
            <w:tcW w:w="240" w:type="dxa"/>
            <w:tcBorders>
              <w:top w:val="nil"/>
              <w:left w:val="nil"/>
              <w:bottom w:val="single" w:sz="4" w:space="0" w:color="5B9BD5"/>
              <w:right w:val="nil"/>
            </w:tcBorders>
            <w:shd w:val="clear" w:color="auto" w:fill="4F81BD" w:themeFill="accent1"/>
            <w:noWrap/>
            <w:vAlign w:val="bottom"/>
            <w:hideMark/>
          </w:tcPr>
          <w:p w14:paraId="2A9ABBA2" w14:textId="77777777" w:rsidR="00F45A8B" w:rsidRPr="00F45A8B" w:rsidRDefault="00F45A8B" w:rsidP="00F45A8B">
            <w:pPr>
              <w:widowControl/>
              <w:autoSpaceDE/>
              <w:autoSpaceDN/>
              <w:jc w:val="center"/>
              <w:rPr>
                <w:rFonts w:eastAsia="Times New Roman" w:cs="Calibri"/>
                <w:color w:val="FFFFFF"/>
                <w:sz w:val="20"/>
                <w:szCs w:val="20"/>
              </w:rPr>
            </w:pPr>
            <w:r w:rsidRPr="00F45A8B">
              <w:rPr>
                <w:rFonts w:eastAsia="Times New Roman" w:cs="Calibri"/>
                <w:color w:val="FFFFFF"/>
                <w:sz w:val="20"/>
                <w:szCs w:val="20"/>
              </w:rPr>
              <w:t> </w:t>
            </w:r>
          </w:p>
        </w:tc>
        <w:tc>
          <w:tcPr>
            <w:tcW w:w="3687" w:type="dxa"/>
            <w:gridSpan w:val="4"/>
            <w:tcBorders>
              <w:top w:val="nil"/>
              <w:left w:val="nil"/>
              <w:bottom w:val="single" w:sz="4" w:space="0" w:color="FFFFFF"/>
              <w:right w:val="nil"/>
            </w:tcBorders>
            <w:shd w:val="clear" w:color="auto" w:fill="4F81BD" w:themeFill="accent1"/>
            <w:noWrap/>
            <w:vAlign w:val="bottom"/>
            <w:hideMark/>
          </w:tcPr>
          <w:p w14:paraId="71EDCDAD" w14:textId="77777777" w:rsidR="00F45A8B" w:rsidRDefault="00F45A8B" w:rsidP="00F45A8B">
            <w:pPr>
              <w:widowControl/>
              <w:autoSpaceDE/>
              <w:autoSpaceDN/>
              <w:jc w:val="center"/>
              <w:rPr>
                <w:rFonts w:eastAsia="Times New Roman" w:cs="Calibri"/>
                <w:color w:val="FFFFFF"/>
                <w:sz w:val="20"/>
                <w:szCs w:val="20"/>
              </w:rPr>
            </w:pPr>
            <w:r w:rsidRPr="00F45A8B">
              <w:rPr>
                <w:rFonts w:eastAsia="Times New Roman" w:cs="Calibri"/>
                <w:color w:val="FFFFFF"/>
                <w:sz w:val="20"/>
                <w:szCs w:val="20"/>
              </w:rPr>
              <w:t xml:space="preserve">Full-Time Equivalent Faculty </w:t>
            </w:r>
          </w:p>
          <w:p w14:paraId="0D1D11B8" w14:textId="25B37DCC" w:rsidR="00F45A8B" w:rsidRPr="00F45A8B" w:rsidRDefault="00F45A8B" w:rsidP="00F45A8B">
            <w:pPr>
              <w:widowControl/>
              <w:autoSpaceDE/>
              <w:autoSpaceDN/>
              <w:jc w:val="center"/>
              <w:rPr>
                <w:rFonts w:eastAsia="Times New Roman" w:cs="Calibri"/>
                <w:color w:val="FFFFFF"/>
                <w:sz w:val="20"/>
                <w:szCs w:val="20"/>
              </w:rPr>
            </w:pPr>
            <w:r w:rsidRPr="00F45A8B">
              <w:rPr>
                <w:rFonts w:eastAsia="Times New Roman" w:cs="Calibri"/>
                <w:color w:val="FFFFFF"/>
                <w:sz w:val="20"/>
                <w:szCs w:val="20"/>
              </w:rPr>
              <w:t>(FTEF)</w:t>
            </w:r>
          </w:p>
        </w:tc>
        <w:tc>
          <w:tcPr>
            <w:tcW w:w="1259" w:type="dxa"/>
            <w:vMerge w:val="restart"/>
            <w:tcBorders>
              <w:top w:val="nil"/>
              <w:left w:val="nil"/>
              <w:bottom w:val="single" w:sz="4" w:space="0" w:color="5B9BD5"/>
              <w:right w:val="single" w:sz="4" w:space="0" w:color="5B9BD5"/>
            </w:tcBorders>
            <w:shd w:val="clear" w:color="auto" w:fill="4F81BD" w:themeFill="accent1"/>
            <w:noWrap/>
            <w:vAlign w:val="bottom"/>
            <w:hideMark/>
          </w:tcPr>
          <w:p w14:paraId="2F3D677B" w14:textId="77777777" w:rsidR="00F45A8B" w:rsidRPr="00F45A8B" w:rsidRDefault="00F45A8B" w:rsidP="00F45A8B">
            <w:pPr>
              <w:widowControl/>
              <w:autoSpaceDE/>
              <w:autoSpaceDN/>
              <w:jc w:val="center"/>
              <w:rPr>
                <w:rFonts w:eastAsia="Times New Roman" w:cs="Calibri"/>
                <w:color w:val="FFFFFF"/>
                <w:sz w:val="20"/>
                <w:szCs w:val="20"/>
              </w:rPr>
            </w:pPr>
            <w:r w:rsidRPr="00F45A8B">
              <w:rPr>
                <w:rFonts w:eastAsia="Times New Roman" w:cs="Calibri"/>
                <w:color w:val="FFFFFF"/>
                <w:sz w:val="18"/>
                <w:szCs w:val="18"/>
              </w:rPr>
              <w:t>Productivity</w:t>
            </w:r>
          </w:p>
        </w:tc>
      </w:tr>
      <w:tr w:rsidR="00F45A8B" w:rsidRPr="00F45A8B" w14:paraId="1F6E2A26" w14:textId="77777777" w:rsidTr="00F45A8B">
        <w:trPr>
          <w:trHeight w:val="285"/>
        </w:trPr>
        <w:tc>
          <w:tcPr>
            <w:tcW w:w="985" w:type="dxa"/>
            <w:vMerge/>
            <w:tcBorders>
              <w:top w:val="nil"/>
              <w:left w:val="single" w:sz="4" w:space="0" w:color="5B9BD5"/>
              <w:bottom w:val="single" w:sz="4" w:space="0" w:color="5B9BD5"/>
              <w:right w:val="nil"/>
            </w:tcBorders>
            <w:vAlign w:val="center"/>
            <w:hideMark/>
          </w:tcPr>
          <w:p w14:paraId="5FF04788" w14:textId="77777777" w:rsidR="00F45A8B" w:rsidRPr="00F45A8B" w:rsidRDefault="00F45A8B" w:rsidP="00F45A8B">
            <w:pPr>
              <w:widowControl/>
              <w:autoSpaceDE/>
              <w:autoSpaceDN/>
              <w:rPr>
                <w:rFonts w:eastAsia="Times New Roman" w:cs="Calibri"/>
                <w:color w:val="FFFFFF"/>
                <w:sz w:val="20"/>
                <w:szCs w:val="20"/>
              </w:rPr>
            </w:pPr>
          </w:p>
        </w:tc>
        <w:tc>
          <w:tcPr>
            <w:tcW w:w="1077" w:type="dxa"/>
            <w:tcBorders>
              <w:top w:val="nil"/>
              <w:left w:val="nil"/>
              <w:bottom w:val="single" w:sz="4" w:space="0" w:color="5B9BD5"/>
              <w:right w:val="nil"/>
            </w:tcBorders>
            <w:shd w:val="clear" w:color="auto" w:fill="4F81BD" w:themeFill="accent1"/>
            <w:noWrap/>
            <w:vAlign w:val="bottom"/>
            <w:hideMark/>
          </w:tcPr>
          <w:p w14:paraId="1FF50C2B" w14:textId="77777777" w:rsidR="00F45A8B" w:rsidRPr="00F45A8B" w:rsidRDefault="00F45A8B" w:rsidP="00F45A8B">
            <w:pPr>
              <w:widowControl/>
              <w:autoSpaceDE/>
              <w:autoSpaceDN/>
              <w:rPr>
                <w:rFonts w:eastAsia="Times New Roman" w:cs="Calibri"/>
                <w:color w:val="FFFFFF"/>
                <w:sz w:val="20"/>
                <w:szCs w:val="20"/>
              </w:rPr>
            </w:pPr>
            <w:r w:rsidRPr="00F45A8B">
              <w:rPr>
                <w:rFonts w:eastAsia="Times New Roman" w:cs="Calibri"/>
                <w:color w:val="FFFFFF"/>
                <w:sz w:val="20"/>
                <w:szCs w:val="20"/>
              </w:rPr>
              <w:t>Sections</w:t>
            </w:r>
          </w:p>
        </w:tc>
        <w:tc>
          <w:tcPr>
            <w:tcW w:w="1042" w:type="dxa"/>
            <w:tcBorders>
              <w:top w:val="nil"/>
              <w:left w:val="nil"/>
              <w:bottom w:val="single" w:sz="4" w:space="0" w:color="5B9BD5"/>
              <w:right w:val="nil"/>
            </w:tcBorders>
            <w:shd w:val="clear" w:color="auto" w:fill="4F81BD" w:themeFill="accent1"/>
            <w:noWrap/>
            <w:vAlign w:val="bottom"/>
            <w:hideMark/>
          </w:tcPr>
          <w:p w14:paraId="16E08658" w14:textId="77777777" w:rsidR="00F45A8B" w:rsidRPr="00F45A8B" w:rsidRDefault="00F45A8B" w:rsidP="00F45A8B">
            <w:pPr>
              <w:widowControl/>
              <w:autoSpaceDE/>
              <w:autoSpaceDN/>
              <w:rPr>
                <w:rFonts w:eastAsia="Times New Roman" w:cs="Calibri"/>
                <w:color w:val="FFFFFF"/>
                <w:sz w:val="20"/>
                <w:szCs w:val="20"/>
              </w:rPr>
            </w:pPr>
            <w:r w:rsidRPr="00F45A8B">
              <w:rPr>
                <w:rFonts w:eastAsia="Times New Roman" w:cs="Calibri"/>
                <w:color w:val="FFFFFF"/>
                <w:sz w:val="20"/>
                <w:szCs w:val="20"/>
              </w:rPr>
              <w:t>Resident</w:t>
            </w:r>
          </w:p>
        </w:tc>
        <w:tc>
          <w:tcPr>
            <w:tcW w:w="1063" w:type="dxa"/>
            <w:tcBorders>
              <w:top w:val="nil"/>
              <w:left w:val="nil"/>
              <w:bottom w:val="single" w:sz="4" w:space="0" w:color="5B9BD5"/>
              <w:right w:val="nil"/>
            </w:tcBorders>
            <w:shd w:val="clear" w:color="auto" w:fill="4F81BD" w:themeFill="accent1"/>
            <w:noWrap/>
            <w:vAlign w:val="bottom"/>
            <w:hideMark/>
          </w:tcPr>
          <w:p w14:paraId="3E8EA4B4" w14:textId="77777777" w:rsidR="00F45A8B" w:rsidRPr="00F45A8B" w:rsidRDefault="00F45A8B" w:rsidP="00F45A8B">
            <w:pPr>
              <w:widowControl/>
              <w:autoSpaceDE/>
              <w:autoSpaceDN/>
              <w:rPr>
                <w:rFonts w:eastAsia="Times New Roman" w:cs="Calibri"/>
                <w:color w:val="FFFFFF"/>
                <w:sz w:val="20"/>
                <w:szCs w:val="20"/>
              </w:rPr>
            </w:pPr>
            <w:r w:rsidRPr="00F45A8B">
              <w:rPr>
                <w:rFonts w:eastAsia="Times New Roman" w:cs="Calibri"/>
                <w:color w:val="FFFFFF"/>
                <w:sz w:val="20"/>
                <w:szCs w:val="20"/>
              </w:rPr>
              <w:t>Non-Resident</w:t>
            </w:r>
          </w:p>
        </w:tc>
        <w:tc>
          <w:tcPr>
            <w:tcW w:w="992" w:type="dxa"/>
            <w:tcBorders>
              <w:top w:val="nil"/>
              <w:left w:val="nil"/>
              <w:bottom w:val="single" w:sz="4" w:space="0" w:color="5B9BD5"/>
              <w:right w:val="nil"/>
            </w:tcBorders>
            <w:shd w:val="clear" w:color="auto" w:fill="4F81BD" w:themeFill="accent1"/>
            <w:noWrap/>
            <w:vAlign w:val="bottom"/>
            <w:hideMark/>
          </w:tcPr>
          <w:p w14:paraId="015152DA" w14:textId="77777777" w:rsidR="00F45A8B" w:rsidRPr="00F45A8B" w:rsidRDefault="00F45A8B" w:rsidP="00F45A8B">
            <w:pPr>
              <w:widowControl/>
              <w:autoSpaceDE/>
              <w:autoSpaceDN/>
              <w:rPr>
                <w:rFonts w:eastAsia="Times New Roman" w:cs="Calibri"/>
                <w:color w:val="FFFFFF"/>
                <w:sz w:val="20"/>
                <w:szCs w:val="20"/>
              </w:rPr>
            </w:pPr>
            <w:r w:rsidRPr="00F45A8B">
              <w:rPr>
                <w:rFonts w:eastAsia="Times New Roman" w:cs="Calibri"/>
                <w:color w:val="FFFFFF"/>
                <w:sz w:val="20"/>
                <w:szCs w:val="20"/>
              </w:rPr>
              <w:t>Total</w:t>
            </w:r>
          </w:p>
        </w:tc>
        <w:tc>
          <w:tcPr>
            <w:tcW w:w="240" w:type="dxa"/>
            <w:tcBorders>
              <w:top w:val="nil"/>
              <w:left w:val="nil"/>
              <w:bottom w:val="single" w:sz="4" w:space="0" w:color="5B9BD5"/>
              <w:right w:val="nil"/>
            </w:tcBorders>
            <w:shd w:val="clear" w:color="auto" w:fill="4F81BD" w:themeFill="accent1"/>
            <w:noWrap/>
            <w:vAlign w:val="bottom"/>
            <w:hideMark/>
          </w:tcPr>
          <w:p w14:paraId="27E43749" w14:textId="77777777" w:rsidR="00F45A8B" w:rsidRPr="00F45A8B" w:rsidRDefault="00F45A8B" w:rsidP="00F45A8B">
            <w:pPr>
              <w:widowControl/>
              <w:autoSpaceDE/>
              <w:autoSpaceDN/>
              <w:rPr>
                <w:rFonts w:eastAsia="Times New Roman" w:cs="Calibri"/>
                <w:color w:val="FFFFFF"/>
                <w:sz w:val="20"/>
                <w:szCs w:val="20"/>
              </w:rPr>
            </w:pPr>
            <w:r w:rsidRPr="00F45A8B">
              <w:rPr>
                <w:rFonts w:eastAsia="Times New Roman" w:cs="Calibri"/>
                <w:color w:val="FFFFFF"/>
                <w:sz w:val="20"/>
                <w:szCs w:val="20"/>
              </w:rPr>
              <w:t> </w:t>
            </w:r>
          </w:p>
        </w:tc>
        <w:tc>
          <w:tcPr>
            <w:tcW w:w="1076" w:type="dxa"/>
            <w:tcBorders>
              <w:top w:val="nil"/>
              <w:left w:val="nil"/>
              <w:bottom w:val="single" w:sz="4" w:space="0" w:color="5B9BD5"/>
              <w:right w:val="nil"/>
            </w:tcBorders>
            <w:shd w:val="clear" w:color="auto" w:fill="4F81BD" w:themeFill="accent1"/>
            <w:noWrap/>
            <w:vAlign w:val="bottom"/>
            <w:hideMark/>
          </w:tcPr>
          <w:p w14:paraId="7929A6F0" w14:textId="77777777" w:rsidR="00F45A8B" w:rsidRPr="00F45A8B" w:rsidRDefault="00F45A8B" w:rsidP="00F45A8B">
            <w:pPr>
              <w:widowControl/>
              <w:autoSpaceDE/>
              <w:autoSpaceDN/>
              <w:rPr>
                <w:rFonts w:eastAsia="Times New Roman" w:cs="Calibri"/>
                <w:color w:val="FFFFFF"/>
                <w:sz w:val="20"/>
                <w:szCs w:val="20"/>
              </w:rPr>
            </w:pPr>
            <w:r w:rsidRPr="00F45A8B">
              <w:rPr>
                <w:rFonts w:eastAsia="Times New Roman" w:cs="Calibri"/>
                <w:color w:val="FFFFFF"/>
                <w:sz w:val="20"/>
                <w:szCs w:val="20"/>
              </w:rPr>
              <w:t xml:space="preserve"> </w:t>
            </w:r>
            <w:r w:rsidRPr="00F45A8B">
              <w:rPr>
                <w:rFonts w:eastAsia="Times New Roman" w:cs="Calibri"/>
                <w:color w:val="FFFFFF"/>
                <w:sz w:val="18"/>
                <w:szCs w:val="18"/>
              </w:rPr>
              <w:t>Contract</w:t>
            </w:r>
          </w:p>
        </w:tc>
        <w:tc>
          <w:tcPr>
            <w:tcW w:w="873" w:type="dxa"/>
            <w:tcBorders>
              <w:top w:val="nil"/>
              <w:left w:val="nil"/>
              <w:bottom w:val="single" w:sz="4" w:space="0" w:color="5B9BD5"/>
              <w:right w:val="nil"/>
            </w:tcBorders>
            <w:shd w:val="clear" w:color="auto" w:fill="4F81BD" w:themeFill="accent1"/>
            <w:noWrap/>
            <w:vAlign w:val="bottom"/>
            <w:hideMark/>
          </w:tcPr>
          <w:p w14:paraId="4DF62C1A" w14:textId="77777777" w:rsidR="00F45A8B" w:rsidRPr="00F45A8B" w:rsidRDefault="00F45A8B" w:rsidP="00F45A8B">
            <w:pPr>
              <w:widowControl/>
              <w:autoSpaceDE/>
              <w:autoSpaceDN/>
              <w:rPr>
                <w:rFonts w:eastAsia="Times New Roman" w:cs="Calibri"/>
                <w:color w:val="FFFFFF"/>
                <w:sz w:val="20"/>
                <w:szCs w:val="20"/>
              </w:rPr>
            </w:pPr>
            <w:r w:rsidRPr="00F45A8B">
              <w:rPr>
                <w:rFonts w:eastAsia="Times New Roman" w:cs="Calibri"/>
                <w:color w:val="FFFFFF"/>
                <w:sz w:val="20"/>
                <w:szCs w:val="20"/>
              </w:rPr>
              <w:t>Extra Srvc.</w:t>
            </w:r>
          </w:p>
        </w:tc>
        <w:tc>
          <w:tcPr>
            <w:tcW w:w="909" w:type="dxa"/>
            <w:tcBorders>
              <w:top w:val="nil"/>
              <w:left w:val="nil"/>
              <w:bottom w:val="single" w:sz="4" w:space="0" w:color="5B9BD5"/>
              <w:right w:val="nil"/>
            </w:tcBorders>
            <w:shd w:val="clear" w:color="auto" w:fill="4F81BD" w:themeFill="accent1"/>
            <w:noWrap/>
            <w:vAlign w:val="bottom"/>
            <w:hideMark/>
          </w:tcPr>
          <w:p w14:paraId="7806BAAF" w14:textId="3062755C" w:rsidR="00F45A8B" w:rsidRPr="00F45A8B" w:rsidRDefault="00F45A8B" w:rsidP="00F45A8B">
            <w:pPr>
              <w:widowControl/>
              <w:autoSpaceDE/>
              <w:autoSpaceDN/>
              <w:rPr>
                <w:rFonts w:eastAsia="Times New Roman" w:cs="Calibri"/>
                <w:color w:val="FFFFFF"/>
                <w:sz w:val="20"/>
                <w:szCs w:val="20"/>
              </w:rPr>
            </w:pPr>
            <w:r w:rsidRPr="00F45A8B">
              <w:rPr>
                <w:rFonts w:eastAsia="Times New Roman" w:cs="Calibri"/>
                <w:color w:val="FFFFFF"/>
                <w:sz w:val="20"/>
                <w:szCs w:val="20"/>
              </w:rPr>
              <w:t>Temp</w:t>
            </w:r>
            <w:r>
              <w:rPr>
                <w:rFonts w:eastAsia="Times New Roman" w:cs="Calibri"/>
                <w:color w:val="FFFFFF"/>
                <w:sz w:val="20"/>
                <w:szCs w:val="20"/>
              </w:rPr>
              <w:t>.</w:t>
            </w:r>
          </w:p>
        </w:tc>
        <w:tc>
          <w:tcPr>
            <w:tcW w:w="829" w:type="dxa"/>
            <w:tcBorders>
              <w:top w:val="nil"/>
              <w:left w:val="nil"/>
              <w:bottom w:val="single" w:sz="4" w:space="0" w:color="5B9BD5"/>
              <w:right w:val="nil"/>
            </w:tcBorders>
            <w:shd w:val="clear" w:color="auto" w:fill="4F81BD" w:themeFill="accent1"/>
            <w:noWrap/>
            <w:vAlign w:val="bottom"/>
            <w:hideMark/>
          </w:tcPr>
          <w:p w14:paraId="3534B23A" w14:textId="77777777" w:rsidR="00F45A8B" w:rsidRPr="00F45A8B" w:rsidRDefault="00F45A8B" w:rsidP="00F45A8B">
            <w:pPr>
              <w:widowControl/>
              <w:autoSpaceDE/>
              <w:autoSpaceDN/>
              <w:rPr>
                <w:rFonts w:eastAsia="Times New Roman" w:cs="Calibri"/>
                <w:color w:val="FFFFFF"/>
                <w:sz w:val="20"/>
                <w:szCs w:val="20"/>
              </w:rPr>
            </w:pPr>
            <w:r w:rsidRPr="00F45A8B">
              <w:rPr>
                <w:rFonts w:eastAsia="Times New Roman" w:cs="Calibri"/>
                <w:color w:val="FFFFFF"/>
                <w:sz w:val="20"/>
                <w:szCs w:val="20"/>
              </w:rPr>
              <w:t>Total</w:t>
            </w:r>
          </w:p>
        </w:tc>
        <w:tc>
          <w:tcPr>
            <w:tcW w:w="1259" w:type="dxa"/>
            <w:vMerge/>
            <w:tcBorders>
              <w:top w:val="nil"/>
              <w:left w:val="nil"/>
              <w:bottom w:val="single" w:sz="4" w:space="0" w:color="5B9BD5"/>
              <w:right w:val="single" w:sz="4" w:space="0" w:color="5B9BD5"/>
            </w:tcBorders>
            <w:vAlign w:val="bottom"/>
            <w:hideMark/>
          </w:tcPr>
          <w:p w14:paraId="41A62F37" w14:textId="77777777" w:rsidR="00F45A8B" w:rsidRPr="00F45A8B" w:rsidRDefault="00F45A8B" w:rsidP="00F45A8B">
            <w:pPr>
              <w:widowControl/>
              <w:autoSpaceDE/>
              <w:autoSpaceDN/>
              <w:rPr>
                <w:rFonts w:eastAsia="Times New Roman" w:cs="Calibri"/>
                <w:color w:val="FFFFFF"/>
                <w:sz w:val="20"/>
                <w:szCs w:val="20"/>
              </w:rPr>
            </w:pPr>
          </w:p>
        </w:tc>
      </w:tr>
      <w:tr w:rsidR="00F45A8B" w:rsidRPr="00F45A8B" w14:paraId="321A1F94" w14:textId="77777777" w:rsidTr="00F45A8B">
        <w:trPr>
          <w:trHeight w:val="285"/>
        </w:trPr>
        <w:tc>
          <w:tcPr>
            <w:tcW w:w="985" w:type="dxa"/>
            <w:tcBorders>
              <w:top w:val="nil"/>
              <w:left w:val="single" w:sz="4" w:space="0" w:color="5B9BD5"/>
              <w:bottom w:val="single" w:sz="4" w:space="0" w:color="5B9BD5"/>
              <w:right w:val="nil"/>
            </w:tcBorders>
            <w:shd w:val="clear" w:color="auto" w:fill="auto"/>
            <w:noWrap/>
            <w:vAlign w:val="bottom"/>
            <w:hideMark/>
          </w:tcPr>
          <w:p w14:paraId="6053AD20" w14:textId="77777777" w:rsidR="00F45A8B" w:rsidRPr="00F45A8B" w:rsidRDefault="00F45A8B" w:rsidP="00F45A8B">
            <w:pPr>
              <w:widowControl/>
              <w:autoSpaceDE/>
              <w:autoSpaceDN/>
              <w:rPr>
                <w:rFonts w:eastAsia="Times New Roman" w:cs="Calibri"/>
                <w:color w:val="000000"/>
                <w:sz w:val="20"/>
                <w:szCs w:val="20"/>
              </w:rPr>
            </w:pPr>
            <w:r w:rsidRPr="00F45A8B">
              <w:rPr>
                <w:rFonts w:eastAsia="Times New Roman" w:cs="Calibri"/>
                <w:color w:val="000000"/>
                <w:sz w:val="20"/>
                <w:szCs w:val="20"/>
              </w:rPr>
              <w:t>2020-21</w:t>
            </w:r>
          </w:p>
        </w:tc>
        <w:tc>
          <w:tcPr>
            <w:tcW w:w="1077" w:type="dxa"/>
            <w:tcBorders>
              <w:top w:val="nil"/>
              <w:left w:val="nil"/>
              <w:bottom w:val="single" w:sz="4" w:space="0" w:color="5B9BD5"/>
              <w:right w:val="nil"/>
            </w:tcBorders>
            <w:shd w:val="clear" w:color="auto" w:fill="auto"/>
            <w:noWrap/>
            <w:vAlign w:val="bottom"/>
            <w:hideMark/>
          </w:tcPr>
          <w:p w14:paraId="05257CBF" w14:textId="77777777" w:rsidR="00F45A8B" w:rsidRPr="00F45A8B" w:rsidRDefault="00F45A8B" w:rsidP="00F45A8B">
            <w:pPr>
              <w:widowControl/>
              <w:autoSpaceDE/>
              <w:autoSpaceDN/>
              <w:rPr>
                <w:rFonts w:eastAsia="Times New Roman" w:cs="Calibri"/>
                <w:color w:val="000000"/>
                <w:sz w:val="20"/>
                <w:szCs w:val="20"/>
              </w:rPr>
            </w:pPr>
            <w:r w:rsidRPr="00F45A8B">
              <w:rPr>
                <w:rFonts w:eastAsia="Times New Roman" w:cs="Calibri"/>
                <w:color w:val="000000"/>
                <w:sz w:val="20"/>
                <w:szCs w:val="20"/>
              </w:rPr>
              <w:t xml:space="preserve">         915 </w:t>
            </w:r>
          </w:p>
        </w:tc>
        <w:tc>
          <w:tcPr>
            <w:tcW w:w="1042" w:type="dxa"/>
            <w:tcBorders>
              <w:top w:val="nil"/>
              <w:left w:val="nil"/>
              <w:bottom w:val="single" w:sz="4" w:space="0" w:color="5B9BD5"/>
              <w:right w:val="nil"/>
            </w:tcBorders>
            <w:shd w:val="clear" w:color="auto" w:fill="auto"/>
            <w:noWrap/>
            <w:vAlign w:val="bottom"/>
            <w:hideMark/>
          </w:tcPr>
          <w:p w14:paraId="0A2F4FE1" w14:textId="77777777" w:rsidR="00F45A8B" w:rsidRPr="00F45A8B" w:rsidRDefault="00F45A8B" w:rsidP="00F45A8B">
            <w:pPr>
              <w:widowControl/>
              <w:autoSpaceDE/>
              <w:autoSpaceDN/>
              <w:jc w:val="right"/>
              <w:rPr>
                <w:rFonts w:eastAsia="Times New Roman" w:cs="Calibri"/>
                <w:color w:val="000000"/>
                <w:sz w:val="20"/>
                <w:szCs w:val="20"/>
              </w:rPr>
            </w:pPr>
            <w:r w:rsidRPr="00F45A8B">
              <w:rPr>
                <w:rFonts w:eastAsia="Times New Roman" w:cs="Calibri"/>
                <w:color w:val="000000"/>
                <w:sz w:val="20"/>
                <w:szCs w:val="20"/>
              </w:rPr>
              <w:t>3,210.46</w:t>
            </w:r>
          </w:p>
        </w:tc>
        <w:tc>
          <w:tcPr>
            <w:tcW w:w="1063" w:type="dxa"/>
            <w:tcBorders>
              <w:top w:val="nil"/>
              <w:left w:val="nil"/>
              <w:bottom w:val="single" w:sz="4" w:space="0" w:color="5B9BD5"/>
              <w:right w:val="nil"/>
            </w:tcBorders>
            <w:shd w:val="clear" w:color="auto" w:fill="auto"/>
            <w:noWrap/>
            <w:vAlign w:val="bottom"/>
            <w:hideMark/>
          </w:tcPr>
          <w:p w14:paraId="54182FD2" w14:textId="77777777" w:rsidR="00F45A8B" w:rsidRPr="00F45A8B" w:rsidRDefault="00F45A8B" w:rsidP="00F45A8B">
            <w:pPr>
              <w:widowControl/>
              <w:autoSpaceDE/>
              <w:autoSpaceDN/>
              <w:jc w:val="right"/>
              <w:rPr>
                <w:rFonts w:eastAsia="Times New Roman" w:cs="Calibri"/>
                <w:color w:val="000000"/>
                <w:sz w:val="20"/>
                <w:szCs w:val="20"/>
              </w:rPr>
            </w:pPr>
            <w:r w:rsidRPr="00F45A8B">
              <w:rPr>
                <w:rFonts w:eastAsia="Times New Roman" w:cs="Calibri"/>
                <w:color w:val="000000"/>
                <w:sz w:val="20"/>
                <w:szCs w:val="20"/>
              </w:rPr>
              <w:t>151.19</w:t>
            </w:r>
          </w:p>
        </w:tc>
        <w:tc>
          <w:tcPr>
            <w:tcW w:w="992" w:type="dxa"/>
            <w:tcBorders>
              <w:top w:val="nil"/>
              <w:left w:val="nil"/>
              <w:bottom w:val="single" w:sz="4" w:space="0" w:color="5B9BD5"/>
              <w:right w:val="nil"/>
            </w:tcBorders>
            <w:shd w:val="clear" w:color="auto" w:fill="auto"/>
            <w:noWrap/>
            <w:vAlign w:val="bottom"/>
            <w:hideMark/>
          </w:tcPr>
          <w:p w14:paraId="3EEF7743" w14:textId="77777777" w:rsidR="00F45A8B" w:rsidRPr="00F45A8B" w:rsidRDefault="00F45A8B" w:rsidP="00F45A8B">
            <w:pPr>
              <w:widowControl/>
              <w:autoSpaceDE/>
              <w:autoSpaceDN/>
              <w:jc w:val="right"/>
              <w:rPr>
                <w:rFonts w:eastAsia="Times New Roman" w:cs="Calibri"/>
                <w:color w:val="000000"/>
                <w:sz w:val="20"/>
                <w:szCs w:val="20"/>
              </w:rPr>
            </w:pPr>
            <w:r w:rsidRPr="00F45A8B">
              <w:rPr>
                <w:rFonts w:eastAsia="Times New Roman" w:cs="Calibri"/>
                <w:color w:val="000000"/>
                <w:sz w:val="20"/>
                <w:szCs w:val="20"/>
              </w:rPr>
              <w:t>3,361.65</w:t>
            </w:r>
          </w:p>
        </w:tc>
        <w:tc>
          <w:tcPr>
            <w:tcW w:w="240" w:type="dxa"/>
            <w:tcBorders>
              <w:top w:val="nil"/>
              <w:left w:val="nil"/>
              <w:bottom w:val="single" w:sz="4" w:space="0" w:color="5B9BD5"/>
              <w:right w:val="nil"/>
            </w:tcBorders>
            <w:shd w:val="clear" w:color="auto" w:fill="auto"/>
            <w:noWrap/>
            <w:vAlign w:val="bottom"/>
            <w:hideMark/>
          </w:tcPr>
          <w:p w14:paraId="03BF155E" w14:textId="77777777" w:rsidR="00F45A8B" w:rsidRPr="00F45A8B" w:rsidRDefault="00F45A8B" w:rsidP="00F45A8B">
            <w:pPr>
              <w:widowControl/>
              <w:autoSpaceDE/>
              <w:autoSpaceDN/>
              <w:rPr>
                <w:rFonts w:eastAsia="Times New Roman" w:cs="Calibri"/>
                <w:color w:val="000000"/>
                <w:sz w:val="20"/>
                <w:szCs w:val="20"/>
              </w:rPr>
            </w:pPr>
            <w:r w:rsidRPr="00F45A8B">
              <w:rPr>
                <w:rFonts w:eastAsia="Times New Roman" w:cs="Calibri"/>
                <w:color w:val="000000"/>
                <w:sz w:val="20"/>
                <w:szCs w:val="20"/>
              </w:rPr>
              <w:t> </w:t>
            </w:r>
          </w:p>
        </w:tc>
        <w:tc>
          <w:tcPr>
            <w:tcW w:w="1076" w:type="dxa"/>
            <w:tcBorders>
              <w:top w:val="nil"/>
              <w:left w:val="nil"/>
              <w:bottom w:val="single" w:sz="4" w:space="0" w:color="5B9BD5"/>
              <w:right w:val="nil"/>
            </w:tcBorders>
            <w:shd w:val="clear" w:color="auto" w:fill="auto"/>
            <w:noWrap/>
            <w:vAlign w:val="bottom"/>
            <w:hideMark/>
          </w:tcPr>
          <w:p w14:paraId="54A36A53" w14:textId="77777777" w:rsidR="00F45A8B" w:rsidRPr="00F45A8B" w:rsidRDefault="00F45A8B" w:rsidP="00F45A8B">
            <w:pPr>
              <w:widowControl/>
              <w:autoSpaceDE/>
              <w:autoSpaceDN/>
              <w:jc w:val="right"/>
              <w:rPr>
                <w:rFonts w:eastAsia="Times New Roman" w:cs="Calibri"/>
                <w:color w:val="000000"/>
                <w:sz w:val="20"/>
                <w:szCs w:val="20"/>
              </w:rPr>
            </w:pPr>
            <w:r w:rsidRPr="00F45A8B">
              <w:rPr>
                <w:rFonts w:eastAsia="Times New Roman" w:cs="Calibri"/>
                <w:color w:val="000000"/>
                <w:sz w:val="20"/>
                <w:szCs w:val="20"/>
              </w:rPr>
              <w:t>75.9</w:t>
            </w:r>
          </w:p>
        </w:tc>
        <w:tc>
          <w:tcPr>
            <w:tcW w:w="873" w:type="dxa"/>
            <w:tcBorders>
              <w:top w:val="nil"/>
              <w:left w:val="nil"/>
              <w:bottom w:val="single" w:sz="4" w:space="0" w:color="5B9BD5"/>
              <w:right w:val="nil"/>
            </w:tcBorders>
            <w:shd w:val="clear" w:color="auto" w:fill="auto"/>
            <w:noWrap/>
            <w:vAlign w:val="bottom"/>
            <w:hideMark/>
          </w:tcPr>
          <w:p w14:paraId="1C32CE51" w14:textId="77777777" w:rsidR="00F45A8B" w:rsidRPr="00F45A8B" w:rsidRDefault="00F45A8B" w:rsidP="00F45A8B">
            <w:pPr>
              <w:widowControl/>
              <w:autoSpaceDE/>
              <w:autoSpaceDN/>
              <w:jc w:val="right"/>
              <w:rPr>
                <w:rFonts w:eastAsia="Times New Roman" w:cs="Calibri"/>
                <w:color w:val="000000"/>
                <w:sz w:val="20"/>
                <w:szCs w:val="20"/>
              </w:rPr>
            </w:pPr>
            <w:r w:rsidRPr="00F45A8B">
              <w:rPr>
                <w:rFonts w:eastAsia="Times New Roman" w:cs="Calibri"/>
                <w:color w:val="000000"/>
                <w:sz w:val="20"/>
                <w:szCs w:val="20"/>
              </w:rPr>
              <w:t>15.98</w:t>
            </w:r>
          </w:p>
        </w:tc>
        <w:tc>
          <w:tcPr>
            <w:tcW w:w="909" w:type="dxa"/>
            <w:tcBorders>
              <w:top w:val="nil"/>
              <w:left w:val="nil"/>
              <w:bottom w:val="single" w:sz="4" w:space="0" w:color="5B9BD5"/>
              <w:right w:val="nil"/>
            </w:tcBorders>
            <w:shd w:val="clear" w:color="auto" w:fill="auto"/>
            <w:noWrap/>
            <w:vAlign w:val="bottom"/>
            <w:hideMark/>
          </w:tcPr>
          <w:p w14:paraId="6421BCEF" w14:textId="77777777" w:rsidR="00F45A8B" w:rsidRPr="00F45A8B" w:rsidRDefault="00F45A8B" w:rsidP="00F45A8B">
            <w:pPr>
              <w:widowControl/>
              <w:autoSpaceDE/>
              <w:autoSpaceDN/>
              <w:jc w:val="right"/>
              <w:rPr>
                <w:rFonts w:eastAsia="Times New Roman" w:cs="Calibri"/>
                <w:color w:val="000000"/>
                <w:sz w:val="20"/>
                <w:szCs w:val="20"/>
              </w:rPr>
            </w:pPr>
            <w:r w:rsidRPr="00F45A8B">
              <w:rPr>
                <w:rFonts w:eastAsia="Times New Roman" w:cs="Calibri"/>
                <w:color w:val="000000"/>
                <w:sz w:val="20"/>
                <w:szCs w:val="20"/>
              </w:rPr>
              <w:t>135.79</w:t>
            </w:r>
          </w:p>
        </w:tc>
        <w:tc>
          <w:tcPr>
            <w:tcW w:w="829" w:type="dxa"/>
            <w:tcBorders>
              <w:top w:val="nil"/>
              <w:left w:val="nil"/>
              <w:bottom w:val="single" w:sz="4" w:space="0" w:color="5B9BD5"/>
              <w:right w:val="nil"/>
            </w:tcBorders>
            <w:shd w:val="clear" w:color="auto" w:fill="auto"/>
            <w:noWrap/>
            <w:vAlign w:val="bottom"/>
            <w:hideMark/>
          </w:tcPr>
          <w:p w14:paraId="7D5A0FE9" w14:textId="77777777" w:rsidR="00F45A8B" w:rsidRPr="00F45A8B" w:rsidRDefault="00F45A8B" w:rsidP="00F45A8B">
            <w:pPr>
              <w:widowControl/>
              <w:autoSpaceDE/>
              <w:autoSpaceDN/>
              <w:jc w:val="right"/>
              <w:rPr>
                <w:rFonts w:eastAsia="Times New Roman" w:cs="Calibri"/>
                <w:color w:val="000000"/>
                <w:sz w:val="20"/>
                <w:szCs w:val="20"/>
              </w:rPr>
            </w:pPr>
            <w:r w:rsidRPr="00F45A8B">
              <w:rPr>
                <w:rFonts w:eastAsia="Times New Roman" w:cs="Calibri"/>
                <w:color w:val="000000"/>
                <w:sz w:val="20"/>
                <w:szCs w:val="20"/>
              </w:rPr>
              <w:t>227.67</w:t>
            </w:r>
          </w:p>
        </w:tc>
        <w:tc>
          <w:tcPr>
            <w:tcW w:w="1259" w:type="dxa"/>
            <w:tcBorders>
              <w:top w:val="nil"/>
              <w:left w:val="nil"/>
              <w:bottom w:val="single" w:sz="4" w:space="0" w:color="5B9BD5"/>
              <w:right w:val="single" w:sz="4" w:space="0" w:color="5B9BD5"/>
            </w:tcBorders>
            <w:shd w:val="clear" w:color="auto" w:fill="auto"/>
            <w:noWrap/>
            <w:vAlign w:val="bottom"/>
            <w:hideMark/>
          </w:tcPr>
          <w:p w14:paraId="03215DDA" w14:textId="77777777" w:rsidR="00F45A8B" w:rsidRPr="00F45A8B" w:rsidRDefault="00F45A8B" w:rsidP="00F45A8B">
            <w:pPr>
              <w:widowControl/>
              <w:autoSpaceDE/>
              <w:autoSpaceDN/>
              <w:jc w:val="right"/>
              <w:rPr>
                <w:rFonts w:eastAsia="Times New Roman" w:cs="Calibri"/>
                <w:color w:val="000000"/>
                <w:sz w:val="20"/>
                <w:szCs w:val="20"/>
              </w:rPr>
            </w:pPr>
            <w:r w:rsidRPr="00F45A8B">
              <w:rPr>
                <w:rFonts w:eastAsia="Times New Roman" w:cs="Calibri"/>
                <w:color w:val="000000"/>
                <w:sz w:val="20"/>
                <w:szCs w:val="20"/>
              </w:rPr>
              <w:t>14.77</w:t>
            </w:r>
          </w:p>
        </w:tc>
      </w:tr>
      <w:tr w:rsidR="00F45A8B" w:rsidRPr="00F45A8B" w14:paraId="40B5812C" w14:textId="77777777" w:rsidTr="00F45A8B">
        <w:trPr>
          <w:trHeight w:val="285"/>
        </w:trPr>
        <w:tc>
          <w:tcPr>
            <w:tcW w:w="985" w:type="dxa"/>
            <w:tcBorders>
              <w:top w:val="nil"/>
              <w:left w:val="single" w:sz="4" w:space="0" w:color="5B9BD5"/>
              <w:bottom w:val="single" w:sz="4" w:space="0" w:color="5B9BD5"/>
              <w:right w:val="nil"/>
            </w:tcBorders>
            <w:shd w:val="clear" w:color="auto" w:fill="auto"/>
            <w:noWrap/>
            <w:vAlign w:val="bottom"/>
            <w:hideMark/>
          </w:tcPr>
          <w:p w14:paraId="2F3A5121" w14:textId="77777777" w:rsidR="00F45A8B" w:rsidRPr="00F45A8B" w:rsidRDefault="00F45A8B" w:rsidP="00F45A8B">
            <w:pPr>
              <w:widowControl/>
              <w:autoSpaceDE/>
              <w:autoSpaceDN/>
              <w:rPr>
                <w:rFonts w:eastAsia="Times New Roman" w:cs="Calibri"/>
                <w:color w:val="000000"/>
                <w:sz w:val="20"/>
                <w:szCs w:val="20"/>
              </w:rPr>
            </w:pPr>
            <w:r w:rsidRPr="00F45A8B">
              <w:rPr>
                <w:rFonts w:eastAsia="Times New Roman" w:cs="Calibri"/>
                <w:color w:val="000000"/>
                <w:sz w:val="20"/>
                <w:szCs w:val="20"/>
              </w:rPr>
              <w:t>2019-20</w:t>
            </w:r>
          </w:p>
        </w:tc>
        <w:tc>
          <w:tcPr>
            <w:tcW w:w="1077" w:type="dxa"/>
            <w:tcBorders>
              <w:top w:val="nil"/>
              <w:left w:val="nil"/>
              <w:bottom w:val="single" w:sz="4" w:space="0" w:color="5B9BD5"/>
              <w:right w:val="nil"/>
            </w:tcBorders>
            <w:shd w:val="clear" w:color="auto" w:fill="auto"/>
            <w:noWrap/>
            <w:vAlign w:val="bottom"/>
            <w:hideMark/>
          </w:tcPr>
          <w:p w14:paraId="6B4719BB" w14:textId="77777777" w:rsidR="00F45A8B" w:rsidRPr="00F45A8B" w:rsidRDefault="00F45A8B" w:rsidP="00F45A8B">
            <w:pPr>
              <w:widowControl/>
              <w:autoSpaceDE/>
              <w:autoSpaceDN/>
              <w:rPr>
                <w:rFonts w:eastAsia="Times New Roman" w:cs="Calibri"/>
                <w:color w:val="000000"/>
                <w:sz w:val="20"/>
                <w:szCs w:val="20"/>
              </w:rPr>
            </w:pPr>
            <w:r w:rsidRPr="00F45A8B">
              <w:rPr>
                <w:rFonts w:eastAsia="Times New Roman" w:cs="Calibri"/>
                <w:color w:val="000000"/>
                <w:sz w:val="20"/>
                <w:szCs w:val="20"/>
              </w:rPr>
              <w:t xml:space="preserve">     1,033 </w:t>
            </w:r>
          </w:p>
        </w:tc>
        <w:tc>
          <w:tcPr>
            <w:tcW w:w="1042" w:type="dxa"/>
            <w:tcBorders>
              <w:top w:val="nil"/>
              <w:left w:val="nil"/>
              <w:bottom w:val="single" w:sz="4" w:space="0" w:color="5B9BD5"/>
              <w:right w:val="nil"/>
            </w:tcBorders>
            <w:shd w:val="clear" w:color="auto" w:fill="auto"/>
            <w:noWrap/>
            <w:vAlign w:val="bottom"/>
            <w:hideMark/>
          </w:tcPr>
          <w:p w14:paraId="21B3045C" w14:textId="77777777" w:rsidR="00F45A8B" w:rsidRPr="00F45A8B" w:rsidRDefault="00F45A8B" w:rsidP="00F45A8B">
            <w:pPr>
              <w:widowControl/>
              <w:autoSpaceDE/>
              <w:autoSpaceDN/>
              <w:jc w:val="right"/>
              <w:rPr>
                <w:rFonts w:eastAsia="Times New Roman" w:cs="Calibri"/>
                <w:color w:val="000000"/>
                <w:sz w:val="20"/>
                <w:szCs w:val="20"/>
              </w:rPr>
            </w:pPr>
            <w:r w:rsidRPr="00F45A8B">
              <w:rPr>
                <w:rFonts w:eastAsia="Times New Roman" w:cs="Calibri"/>
                <w:color w:val="000000"/>
                <w:sz w:val="20"/>
                <w:szCs w:val="20"/>
              </w:rPr>
              <w:t>3,803.89</w:t>
            </w:r>
          </w:p>
        </w:tc>
        <w:tc>
          <w:tcPr>
            <w:tcW w:w="1063" w:type="dxa"/>
            <w:tcBorders>
              <w:top w:val="nil"/>
              <w:left w:val="nil"/>
              <w:bottom w:val="single" w:sz="4" w:space="0" w:color="5B9BD5"/>
              <w:right w:val="nil"/>
            </w:tcBorders>
            <w:shd w:val="clear" w:color="auto" w:fill="auto"/>
            <w:noWrap/>
            <w:vAlign w:val="bottom"/>
            <w:hideMark/>
          </w:tcPr>
          <w:p w14:paraId="6BBB06C6" w14:textId="77777777" w:rsidR="00F45A8B" w:rsidRPr="00F45A8B" w:rsidRDefault="00F45A8B" w:rsidP="00F45A8B">
            <w:pPr>
              <w:widowControl/>
              <w:autoSpaceDE/>
              <w:autoSpaceDN/>
              <w:jc w:val="right"/>
              <w:rPr>
                <w:rFonts w:eastAsia="Times New Roman" w:cs="Calibri"/>
                <w:color w:val="000000"/>
                <w:sz w:val="20"/>
                <w:szCs w:val="20"/>
              </w:rPr>
            </w:pPr>
            <w:r w:rsidRPr="00F45A8B">
              <w:rPr>
                <w:rFonts w:eastAsia="Times New Roman" w:cs="Calibri"/>
                <w:color w:val="000000"/>
                <w:sz w:val="20"/>
                <w:szCs w:val="20"/>
              </w:rPr>
              <w:t>139.34</w:t>
            </w:r>
          </w:p>
        </w:tc>
        <w:tc>
          <w:tcPr>
            <w:tcW w:w="992" w:type="dxa"/>
            <w:tcBorders>
              <w:top w:val="nil"/>
              <w:left w:val="nil"/>
              <w:bottom w:val="single" w:sz="4" w:space="0" w:color="5B9BD5"/>
              <w:right w:val="nil"/>
            </w:tcBorders>
            <w:shd w:val="clear" w:color="auto" w:fill="auto"/>
            <w:noWrap/>
            <w:vAlign w:val="bottom"/>
            <w:hideMark/>
          </w:tcPr>
          <w:p w14:paraId="00FFD378" w14:textId="77777777" w:rsidR="00F45A8B" w:rsidRPr="00F45A8B" w:rsidRDefault="00F45A8B" w:rsidP="00F45A8B">
            <w:pPr>
              <w:widowControl/>
              <w:autoSpaceDE/>
              <w:autoSpaceDN/>
              <w:jc w:val="right"/>
              <w:rPr>
                <w:rFonts w:eastAsia="Times New Roman" w:cs="Calibri"/>
                <w:color w:val="000000"/>
                <w:sz w:val="20"/>
                <w:szCs w:val="20"/>
              </w:rPr>
            </w:pPr>
            <w:r w:rsidRPr="00F45A8B">
              <w:rPr>
                <w:rFonts w:eastAsia="Times New Roman" w:cs="Calibri"/>
                <w:color w:val="000000"/>
                <w:sz w:val="20"/>
                <w:szCs w:val="20"/>
              </w:rPr>
              <w:t>3,943.23</w:t>
            </w:r>
          </w:p>
        </w:tc>
        <w:tc>
          <w:tcPr>
            <w:tcW w:w="240" w:type="dxa"/>
            <w:tcBorders>
              <w:top w:val="nil"/>
              <w:left w:val="nil"/>
              <w:bottom w:val="single" w:sz="4" w:space="0" w:color="5B9BD5"/>
              <w:right w:val="nil"/>
            </w:tcBorders>
            <w:shd w:val="clear" w:color="auto" w:fill="auto"/>
            <w:noWrap/>
            <w:vAlign w:val="bottom"/>
            <w:hideMark/>
          </w:tcPr>
          <w:p w14:paraId="716047AE" w14:textId="77777777" w:rsidR="00F45A8B" w:rsidRPr="00F45A8B" w:rsidRDefault="00F45A8B" w:rsidP="00F45A8B">
            <w:pPr>
              <w:widowControl/>
              <w:autoSpaceDE/>
              <w:autoSpaceDN/>
              <w:rPr>
                <w:rFonts w:eastAsia="Times New Roman" w:cs="Calibri"/>
                <w:color w:val="000000"/>
                <w:sz w:val="20"/>
                <w:szCs w:val="20"/>
              </w:rPr>
            </w:pPr>
            <w:r w:rsidRPr="00F45A8B">
              <w:rPr>
                <w:rFonts w:eastAsia="Times New Roman" w:cs="Calibri"/>
                <w:color w:val="000000"/>
                <w:sz w:val="20"/>
                <w:szCs w:val="20"/>
              </w:rPr>
              <w:t> </w:t>
            </w:r>
          </w:p>
        </w:tc>
        <w:tc>
          <w:tcPr>
            <w:tcW w:w="1076" w:type="dxa"/>
            <w:tcBorders>
              <w:top w:val="nil"/>
              <w:left w:val="nil"/>
              <w:bottom w:val="single" w:sz="4" w:space="0" w:color="5B9BD5"/>
              <w:right w:val="nil"/>
            </w:tcBorders>
            <w:shd w:val="clear" w:color="auto" w:fill="auto"/>
            <w:noWrap/>
            <w:vAlign w:val="bottom"/>
            <w:hideMark/>
          </w:tcPr>
          <w:p w14:paraId="15AADB0C" w14:textId="77777777" w:rsidR="00F45A8B" w:rsidRPr="00F45A8B" w:rsidRDefault="00F45A8B" w:rsidP="00F45A8B">
            <w:pPr>
              <w:widowControl/>
              <w:autoSpaceDE/>
              <w:autoSpaceDN/>
              <w:jc w:val="right"/>
              <w:rPr>
                <w:rFonts w:eastAsia="Times New Roman" w:cs="Calibri"/>
                <w:color w:val="000000"/>
                <w:sz w:val="20"/>
                <w:szCs w:val="20"/>
              </w:rPr>
            </w:pPr>
            <w:r w:rsidRPr="00F45A8B">
              <w:rPr>
                <w:rFonts w:eastAsia="Times New Roman" w:cs="Calibri"/>
                <w:color w:val="000000"/>
                <w:sz w:val="20"/>
                <w:szCs w:val="20"/>
              </w:rPr>
              <w:t>85.77</w:t>
            </w:r>
          </w:p>
        </w:tc>
        <w:tc>
          <w:tcPr>
            <w:tcW w:w="873" w:type="dxa"/>
            <w:tcBorders>
              <w:top w:val="nil"/>
              <w:left w:val="nil"/>
              <w:bottom w:val="single" w:sz="4" w:space="0" w:color="5B9BD5"/>
              <w:right w:val="nil"/>
            </w:tcBorders>
            <w:shd w:val="clear" w:color="auto" w:fill="auto"/>
            <w:noWrap/>
            <w:vAlign w:val="bottom"/>
            <w:hideMark/>
          </w:tcPr>
          <w:p w14:paraId="56A20B8A" w14:textId="77777777" w:rsidR="00F45A8B" w:rsidRPr="00F45A8B" w:rsidRDefault="00F45A8B" w:rsidP="00F45A8B">
            <w:pPr>
              <w:widowControl/>
              <w:autoSpaceDE/>
              <w:autoSpaceDN/>
              <w:jc w:val="right"/>
              <w:rPr>
                <w:rFonts w:eastAsia="Times New Roman" w:cs="Calibri"/>
                <w:color w:val="000000"/>
                <w:sz w:val="20"/>
                <w:szCs w:val="20"/>
              </w:rPr>
            </w:pPr>
            <w:r w:rsidRPr="00F45A8B">
              <w:rPr>
                <w:rFonts w:eastAsia="Times New Roman" w:cs="Calibri"/>
                <w:color w:val="000000"/>
                <w:sz w:val="20"/>
                <w:szCs w:val="20"/>
              </w:rPr>
              <w:t>18.19</w:t>
            </w:r>
          </w:p>
        </w:tc>
        <w:tc>
          <w:tcPr>
            <w:tcW w:w="909" w:type="dxa"/>
            <w:tcBorders>
              <w:top w:val="nil"/>
              <w:left w:val="nil"/>
              <w:bottom w:val="single" w:sz="4" w:space="0" w:color="5B9BD5"/>
              <w:right w:val="nil"/>
            </w:tcBorders>
            <w:shd w:val="clear" w:color="auto" w:fill="auto"/>
            <w:noWrap/>
            <w:vAlign w:val="bottom"/>
            <w:hideMark/>
          </w:tcPr>
          <w:p w14:paraId="21A17F1B" w14:textId="77777777" w:rsidR="00F45A8B" w:rsidRPr="00F45A8B" w:rsidRDefault="00F45A8B" w:rsidP="00F45A8B">
            <w:pPr>
              <w:widowControl/>
              <w:autoSpaceDE/>
              <w:autoSpaceDN/>
              <w:jc w:val="right"/>
              <w:rPr>
                <w:rFonts w:eastAsia="Times New Roman" w:cs="Calibri"/>
                <w:color w:val="000000"/>
                <w:sz w:val="20"/>
                <w:szCs w:val="20"/>
              </w:rPr>
            </w:pPr>
            <w:r w:rsidRPr="00F45A8B">
              <w:rPr>
                <w:rFonts w:eastAsia="Times New Roman" w:cs="Calibri"/>
                <w:color w:val="000000"/>
                <w:sz w:val="20"/>
                <w:szCs w:val="20"/>
              </w:rPr>
              <w:t>151.02</w:t>
            </w:r>
          </w:p>
        </w:tc>
        <w:tc>
          <w:tcPr>
            <w:tcW w:w="829" w:type="dxa"/>
            <w:tcBorders>
              <w:top w:val="nil"/>
              <w:left w:val="nil"/>
              <w:bottom w:val="single" w:sz="4" w:space="0" w:color="5B9BD5"/>
              <w:right w:val="nil"/>
            </w:tcBorders>
            <w:shd w:val="clear" w:color="auto" w:fill="auto"/>
            <w:noWrap/>
            <w:vAlign w:val="bottom"/>
            <w:hideMark/>
          </w:tcPr>
          <w:p w14:paraId="4B95FDB5" w14:textId="77777777" w:rsidR="00F45A8B" w:rsidRPr="00F45A8B" w:rsidRDefault="00F45A8B" w:rsidP="00F45A8B">
            <w:pPr>
              <w:widowControl/>
              <w:autoSpaceDE/>
              <w:autoSpaceDN/>
              <w:jc w:val="right"/>
              <w:rPr>
                <w:rFonts w:eastAsia="Times New Roman" w:cs="Calibri"/>
                <w:color w:val="000000"/>
                <w:sz w:val="20"/>
                <w:szCs w:val="20"/>
              </w:rPr>
            </w:pPr>
            <w:r w:rsidRPr="00F45A8B">
              <w:rPr>
                <w:rFonts w:eastAsia="Times New Roman" w:cs="Calibri"/>
                <w:color w:val="000000"/>
                <w:sz w:val="20"/>
                <w:szCs w:val="20"/>
              </w:rPr>
              <w:t>254.98</w:t>
            </w:r>
          </w:p>
        </w:tc>
        <w:tc>
          <w:tcPr>
            <w:tcW w:w="1259" w:type="dxa"/>
            <w:tcBorders>
              <w:top w:val="nil"/>
              <w:left w:val="nil"/>
              <w:bottom w:val="single" w:sz="4" w:space="0" w:color="5B9BD5"/>
              <w:right w:val="single" w:sz="4" w:space="0" w:color="5B9BD5"/>
            </w:tcBorders>
            <w:shd w:val="clear" w:color="auto" w:fill="auto"/>
            <w:noWrap/>
            <w:vAlign w:val="bottom"/>
            <w:hideMark/>
          </w:tcPr>
          <w:p w14:paraId="5432ECDB" w14:textId="77777777" w:rsidR="00F45A8B" w:rsidRPr="00F45A8B" w:rsidRDefault="00F45A8B" w:rsidP="00F45A8B">
            <w:pPr>
              <w:widowControl/>
              <w:autoSpaceDE/>
              <w:autoSpaceDN/>
              <w:jc w:val="right"/>
              <w:rPr>
                <w:rFonts w:eastAsia="Times New Roman" w:cs="Calibri"/>
                <w:color w:val="000000"/>
                <w:sz w:val="20"/>
                <w:szCs w:val="20"/>
              </w:rPr>
            </w:pPr>
            <w:r w:rsidRPr="00F45A8B">
              <w:rPr>
                <w:rFonts w:eastAsia="Times New Roman" w:cs="Calibri"/>
                <w:color w:val="000000"/>
                <w:sz w:val="20"/>
                <w:szCs w:val="20"/>
              </w:rPr>
              <w:t>15.46</w:t>
            </w:r>
          </w:p>
        </w:tc>
      </w:tr>
      <w:tr w:rsidR="00F45A8B" w:rsidRPr="00F45A8B" w14:paraId="1CC9DADB" w14:textId="77777777" w:rsidTr="00F45A8B">
        <w:trPr>
          <w:trHeight w:val="285"/>
        </w:trPr>
        <w:tc>
          <w:tcPr>
            <w:tcW w:w="985" w:type="dxa"/>
            <w:tcBorders>
              <w:top w:val="nil"/>
              <w:left w:val="single" w:sz="4" w:space="0" w:color="5B9BD5"/>
              <w:bottom w:val="single" w:sz="4" w:space="0" w:color="5B9BD5"/>
              <w:right w:val="nil"/>
            </w:tcBorders>
            <w:shd w:val="clear" w:color="auto" w:fill="auto"/>
            <w:noWrap/>
            <w:vAlign w:val="bottom"/>
            <w:hideMark/>
          </w:tcPr>
          <w:p w14:paraId="0E29593E" w14:textId="77777777" w:rsidR="00F45A8B" w:rsidRPr="00F45A8B" w:rsidRDefault="00F45A8B" w:rsidP="00F45A8B">
            <w:pPr>
              <w:widowControl/>
              <w:autoSpaceDE/>
              <w:autoSpaceDN/>
              <w:rPr>
                <w:rFonts w:eastAsia="Times New Roman" w:cs="Calibri"/>
                <w:color w:val="000000"/>
                <w:sz w:val="20"/>
                <w:szCs w:val="20"/>
              </w:rPr>
            </w:pPr>
            <w:r w:rsidRPr="00F45A8B">
              <w:rPr>
                <w:rFonts w:eastAsia="Times New Roman" w:cs="Calibri"/>
                <w:color w:val="000000"/>
                <w:sz w:val="20"/>
                <w:szCs w:val="20"/>
              </w:rPr>
              <w:t>2018-19</w:t>
            </w:r>
          </w:p>
        </w:tc>
        <w:tc>
          <w:tcPr>
            <w:tcW w:w="1077" w:type="dxa"/>
            <w:tcBorders>
              <w:top w:val="nil"/>
              <w:left w:val="nil"/>
              <w:bottom w:val="single" w:sz="4" w:space="0" w:color="5B9BD5"/>
              <w:right w:val="nil"/>
            </w:tcBorders>
            <w:shd w:val="clear" w:color="auto" w:fill="auto"/>
            <w:noWrap/>
            <w:vAlign w:val="bottom"/>
            <w:hideMark/>
          </w:tcPr>
          <w:p w14:paraId="63515459" w14:textId="77777777" w:rsidR="00F45A8B" w:rsidRPr="00F45A8B" w:rsidRDefault="00F45A8B" w:rsidP="00F45A8B">
            <w:pPr>
              <w:widowControl/>
              <w:autoSpaceDE/>
              <w:autoSpaceDN/>
              <w:rPr>
                <w:rFonts w:eastAsia="Times New Roman" w:cs="Calibri"/>
                <w:color w:val="000000"/>
                <w:sz w:val="20"/>
                <w:szCs w:val="20"/>
              </w:rPr>
            </w:pPr>
            <w:r w:rsidRPr="00F45A8B">
              <w:rPr>
                <w:rFonts w:eastAsia="Times New Roman" w:cs="Calibri"/>
                <w:color w:val="000000"/>
                <w:sz w:val="20"/>
                <w:szCs w:val="20"/>
              </w:rPr>
              <w:t xml:space="preserve">     1,054 </w:t>
            </w:r>
          </w:p>
        </w:tc>
        <w:tc>
          <w:tcPr>
            <w:tcW w:w="1042" w:type="dxa"/>
            <w:tcBorders>
              <w:top w:val="nil"/>
              <w:left w:val="nil"/>
              <w:bottom w:val="single" w:sz="4" w:space="0" w:color="5B9BD5"/>
              <w:right w:val="nil"/>
            </w:tcBorders>
            <w:shd w:val="clear" w:color="auto" w:fill="auto"/>
            <w:noWrap/>
            <w:vAlign w:val="bottom"/>
            <w:hideMark/>
          </w:tcPr>
          <w:p w14:paraId="421DB658" w14:textId="77777777" w:rsidR="00F45A8B" w:rsidRPr="00F45A8B" w:rsidRDefault="00F45A8B" w:rsidP="00F45A8B">
            <w:pPr>
              <w:widowControl/>
              <w:autoSpaceDE/>
              <w:autoSpaceDN/>
              <w:jc w:val="right"/>
              <w:rPr>
                <w:rFonts w:eastAsia="Times New Roman" w:cs="Calibri"/>
                <w:color w:val="000000"/>
                <w:sz w:val="20"/>
                <w:szCs w:val="20"/>
              </w:rPr>
            </w:pPr>
            <w:r w:rsidRPr="00F45A8B">
              <w:rPr>
                <w:rFonts w:eastAsia="Times New Roman" w:cs="Calibri"/>
                <w:color w:val="000000"/>
                <w:sz w:val="20"/>
                <w:szCs w:val="20"/>
              </w:rPr>
              <w:t>3,999.79</w:t>
            </w:r>
          </w:p>
        </w:tc>
        <w:tc>
          <w:tcPr>
            <w:tcW w:w="1063" w:type="dxa"/>
            <w:tcBorders>
              <w:top w:val="nil"/>
              <w:left w:val="nil"/>
              <w:bottom w:val="single" w:sz="4" w:space="0" w:color="5B9BD5"/>
              <w:right w:val="nil"/>
            </w:tcBorders>
            <w:shd w:val="clear" w:color="auto" w:fill="auto"/>
            <w:noWrap/>
            <w:vAlign w:val="bottom"/>
            <w:hideMark/>
          </w:tcPr>
          <w:p w14:paraId="08E929E9" w14:textId="77777777" w:rsidR="00F45A8B" w:rsidRPr="00F45A8B" w:rsidRDefault="00F45A8B" w:rsidP="00F45A8B">
            <w:pPr>
              <w:widowControl/>
              <w:autoSpaceDE/>
              <w:autoSpaceDN/>
              <w:jc w:val="right"/>
              <w:rPr>
                <w:rFonts w:eastAsia="Times New Roman" w:cs="Calibri"/>
                <w:color w:val="000000"/>
                <w:sz w:val="20"/>
                <w:szCs w:val="20"/>
              </w:rPr>
            </w:pPr>
            <w:r w:rsidRPr="00F45A8B">
              <w:rPr>
                <w:rFonts w:eastAsia="Times New Roman" w:cs="Calibri"/>
                <w:color w:val="000000"/>
                <w:sz w:val="20"/>
                <w:szCs w:val="20"/>
              </w:rPr>
              <w:t>178.54</w:t>
            </w:r>
          </w:p>
        </w:tc>
        <w:tc>
          <w:tcPr>
            <w:tcW w:w="992" w:type="dxa"/>
            <w:tcBorders>
              <w:top w:val="nil"/>
              <w:left w:val="nil"/>
              <w:bottom w:val="single" w:sz="4" w:space="0" w:color="5B9BD5"/>
              <w:right w:val="nil"/>
            </w:tcBorders>
            <w:shd w:val="clear" w:color="auto" w:fill="auto"/>
            <w:noWrap/>
            <w:vAlign w:val="bottom"/>
            <w:hideMark/>
          </w:tcPr>
          <w:p w14:paraId="73F97E3F" w14:textId="77777777" w:rsidR="00F45A8B" w:rsidRPr="00F45A8B" w:rsidRDefault="00F45A8B" w:rsidP="00F45A8B">
            <w:pPr>
              <w:widowControl/>
              <w:autoSpaceDE/>
              <w:autoSpaceDN/>
              <w:jc w:val="right"/>
              <w:rPr>
                <w:rFonts w:eastAsia="Times New Roman" w:cs="Calibri"/>
                <w:color w:val="000000"/>
                <w:sz w:val="20"/>
                <w:szCs w:val="20"/>
              </w:rPr>
            </w:pPr>
            <w:r w:rsidRPr="00F45A8B">
              <w:rPr>
                <w:rFonts w:eastAsia="Times New Roman" w:cs="Calibri"/>
                <w:color w:val="000000"/>
                <w:sz w:val="20"/>
                <w:szCs w:val="20"/>
              </w:rPr>
              <w:t>4,178.33</w:t>
            </w:r>
          </w:p>
        </w:tc>
        <w:tc>
          <w:tcPr>
            <w:tcW w:w="240" w:type="dxa"/>
            <w:tcBorders>
              <w:top w:val="nil"/>
              <w:left w:val="nil"/>
              <w:bottom w:val="single" w:sz="4" w:space="0" w:color="5B9BD5"/>
              <w:right w:val="nil"/>
            </w:tcBorders>
            <w:shd w:val="clear" w:color="auto" w:fill="auto"/>
            <w:noWrap/>
            <w:vAlign w:val="bottom"/>
            <w:hideMark/>
          </w:tcPr>
          <w:p w14:paraId="456D3657" w14:textId="77777777" w:rsidR="00F45A8B" w:rsidRPr="00F45A8B" w:rsidRDefault="00F45A8B" w:rsidP="00F45A8B">
            <w:pPr>
              <w:widowControl/>
              <w:autoSpaceDE/>
              <w:autoSpaceDN/>
              <w:rPr>
                <w:rFonts w:eastAsia="Times New Roman" w:cs="Calibri"/>
                <w:color w:val="000000"/>
                <w:sz w:val="20"/>
                <w:szCs w:val="20"/>
              </w:rPr>
            </w:pPr>
            <w:r w:rsidRPr="00F45A8B">
              <w:rPr>
                <w:rFonts w:eastAsia="Times New Roman" w:cs="Calibri"/>
                <w:color w:val="000000"/>
                <w:sz w:val="20"/>
                <w:szCs w:val="20"/>
              </w:rPr>
              <w:t> </w:t>
            </w:r>
          </w:p>
        </w:tc>
        <w:tc>
          <w:tcPr>
            <w:tcW w:w="1076" w:type="dxa"/>
            <w:tcBorders>
              <w:top w:val="nil"/>
              <w:left w:val="nil"/>
              <w:bottom w:val="single" w:sz="4" w:space="0" w:color="5B9BD5"/>
              <w:right w:val="nil"/>
            </w:tcBorders>
            <w:shd w:val="clear" w:color="auto" w:fill="auto"/>
            <w:noWrap/>
            <w:vAlign w:val="bottom"/>
            <w:hideMark/>
          </w:tcPr>
          <w:p w14:paraId="09CA8066" w14:textId="77777777" w:rsidR="00F45A8B" w:rsidRPr="00F45A8B" w:rsidRDefault="00F45A8B" w:rsidP="00F45A8B">
            <w:pPr>
              <w:widowControl/>
              <w:autoSpaceDE/>
              <w:autoSpaceDN/>
              <w:jc w:val="right"/>
              <w:rPr>
                <w:rFonts w:eastAsia="Times New Roman" w:cs="Calibri"/>
                <w:color w:val="000000"/>
                <w:sz w:val="20"/>
                <w:szCs w:val="20"/>
              </w:rPr>
            </w:pPr>
            <w:r w:rsidRPr="00F45A8B">
              <w:rPr>
                <w:rFonts w:eastAsia="Times New Roman" w:cs="Calibri"/>
                <w:color w:val="000000"/>
                <w:sz w:val="20"/>
                <w:szCs w:val="20"/>
              </w:rPr>
              <w:t>81.95</w:t>
            </w:r>
          </w:p>
        </w:tc>
        <w:tc>
          <w:tcPr>
            <w:tcW w:w="873" w:type="dxa"/>
            <w:tcBorders>
              <w:top w:val="nil"/>
              <w:left w:val="nil"/>
              <w:bottom w:val="single" w:sz="4" w:space="0" w:color="5B9BD5"/>
              <w:right w:val="nil"/>
            </w:tcBorders>
            <w:shd w:val="clear" w:color="auto" w:fill="auto"/>
            <w:noWrap/>
            <w:vAlign w:val="bottom"/>
            <w:hideMark/>
          </w:tcPr>
          <w:p w14:paraId="38AC85E6" w14:textId="77777777" w:rsidR="00F45A8B" w:rsidRPr="00F45A8B" w:rsidRDefault="00F45A8B" w:rsidP="00F45A8B">
            <w:pPr>
              <w:widowControl/>
              <w:autoSpaceDE/>
              <w:autoSpaceDN/>
              <w:jc w:val="right"/>
              <w:rPr>
                <w:rFonts w:eastAsia="Times New Roman" w:cs="Calibri"/>
                <w:color w:val="000000"/>
                <w:sz w:val="20"/>
                <w:szCs w:val="20"/>
              </w:rPr>
            </w:pPr>
            <w:r w:rsidRPr="00F45A8B">
              <w:rPr>
                <w:rFonts w:eastAsia="Times New Roman" w:cs="Calibri"/>
                <w:color w:val="000000"/>
                <w:sz w:val="20"/>
                <w:szCs w:val="20"/>
              </w:rPr>
              <w:t>19.6</w:t>
            </w:r>
          </w:p>
        </w:tc>
        <w:tc>
          <w:tcPr>
            <w:tcW w:w="909" w:type="dxa"/>
            <w:tcBorders>
              <w:top w:val="nil"/>
              <w:left w:val="nil"/>
              <w:bottom w:val="single" w:sz="4" w:space="0" w:color="5B9BD5"/>
              <w:right w:val="nil"/>
            </w:tcBorders>
            <w:shd w:val="clear" w:color="auto" w:fill="auto"/>
            <w:noWrap/>
            <w:vAlign w:val="bottom"/>
            <w:hideMark/>
          </w:tcPr>
          <w:p w14:paraId="4D998EE9" w14:textId="77777777" w:rsidR="00F45A8B" w:rsidRPr="00F45A8B" w:rsidRDefault="00F45A8B" w:rsidP="00F45A8B">
            <w:pPr>
              <w:widowControl/>
              <w:autoSpaceDE/>
              <w:autoSpaceDN/>
              <w:jc w:val="right"/>
              <w:rPr>
                <w:rFonts w:eastAsia="Times New Roman" w:cs="Calibri"/>
                <w:color w:val="000000"/>
                <w:sz w:val="20"/>
                <w:szCs w:val="20"/>
              </w:rPr>
            </w:pPr>
            <w:r w:rsidRPr="00F45A8B">
              <w:rPr>
                <w:rFonts w:eastAsia="Times New Roman" w:cs="Calibri"/>
                <w:color w:val="000000"/>
                <w:sz w:val="20"/>
                <w:szCs w:val="20"/>
              </w:rPr>
              <w:t>163.4</w:t>
            </w:r>
          </w:p>
        </w:tc>
        <w:tc>
          <w:tcPr>
            <w:tcW w:w="829" w:type="dxa"/>
            <w:tcBorders>
              <w:top w:val="nil"/>
              <w:left w:val="nil"/>
              <w:bottom w:val="single" w:sz="4" w:space="0" w:color="5B9BD5"/>
              <w:right w:val="nil"/>
            </w:tcBorders>
            <w:shd w:val="clear" w:color="auto" w:fill="auto"/>
            <w:noWrap/>
            <w:vAlign w:val="bottom"/>
            <w:hideMark/>
          </w:tcPr>
          <w:p w14:paraId="170C6FFE" w14:textId="77777777" w:rsidR="00F45A8B" w:rsidRPr="00F45A8B" w:rsidRDefault="00F45A8B" w:rsidP="00F45A8B">
            <w:pPr>
              <w:widowControl/>
              <w:autoSpaceDE/>
              <w:autoSpaceDN/>
              <w:jc w:val="right"/>
              <w:rPr>
                <w:rFonts w:eastAsia="Times New Roman" w:cs="Calibri"/>
                <w:color w:val="000000"/>
                <w:sz w:val="20"/>
                <w:szCs w:val="20"/>
              </w:rPr>
            </w:pPr>
            <w:r w:rsidRPr="00F45A8B">
              <w:rPr>
                <w:rFonts w:eastAsia="Times New Roman" w:cs="Calibri"/>
                <w:color w:val="000000"/>
                <w:sz w:val="20"/>
                <w:szCs w:val="20"/>
              </w:rPr>
              <w:t>264.94</w:t>
            </w:r>
          </w:p>
        </w:tc>
        <w:tc>
          <w:tcPr>
            <w:tcW w:w="1259" w:type="dxa"/>
            <w:tcBorders>
              <w:top w:val="nil"/>
              <w:left w:val="nil"/>
              <w:bottom w:val="single" w:sz="4" w:space="0" w:color="5B9BD5"/>
              <w:right w:val="single" w:sz="4" w:space="0" w:color="5B9BD5"/>
            </w:tcBorders>
            <w:shd w:val="clear" w:color="auto" w:fill="auto"/>
            <w:noWrap/>
            <w:vAlign w:val="bottom"/>
            <w:hideMark/>
          </w:tcPr>
          <w:p w14:paraId="5331139A" w14:textId="77777777" w:rsidR="00F45A8B" w:rsidRPr="00F45A8B" w:rsidRDefault="00F45A8B" w:rsidP="00F45A8B">
            <w:pPr>
              <w:widowControl/>
              <w:autoSpaceDE/>
              <w:autoSpaceDN/>
              <w:jc w:val="right"/>
              <w:rPr>
                <w:rFonts w:eastAsia="Times New Roman" w:cs="Calibri"/>
                <w:color w:val="000000"/>
                <w:sz w:val="20"/>
                <w:szCs w:val="20"/>
              </w:rPr>
            </w:pPr>
            <w:r w:rsidRPr="00F45A8B">
              <w:rPr>
                <w:rFonts w:eastAsia="Times New Roman" w:cs="Calibri"/>
                <w:color w:val="000000"/>
                <w:sz w:val="20"/>
                <w:szCs w:val="20"/>
              </w:rPr>
              <w:t>15.77</w:t>
            </w:r>
          </w:p>
        </w:tc>
      </w:tr>
    </w:tbl>
    <w:p w14:paraId="58F38EA0" w14:textId="56DDCFB7" w:rsidR="00CF0228" w:rsidRDefault="00CF0228" w:rsidP="00CF0228">
      <w:pPr>
        <w:pStyle w:val="ListParagraph"/>
        <w:ind w:left="720"/>
        <w:rPr>
          <w:b/>
          <w:bCs/>
        </w:rPr>
      </w:pPr>
    </w:p>
    <w:p w14:paraId="16768144" w14:textId="6111311F" w:rsidR="00536556" w:rsidRDefault="00536556" w:rsidP="00CF0228">
      <w:pPr>
        <w:pStyle w:val="ListParagraph"/>
        <w:ind w:left="720"/>
        <w:rPr>
          <w:sz w:val="20"/>
          <w:szCs w:val="20"/>
        </w:rPr>
      </w:pPr>
      <w:r w:rsidRPr="00536556">
        <w:rPr>
          <w:sz w:val="20"/>
          <w:szCs w:val="20"/>
        </w:rPr>
        <w:t xml:space="preserve">FTES </w:t>
      </w:r>
      <w:r w:rsidR="006541A2">
        <w:rPr>
          <w:sz w:val="20"/>
          <w:szCs w:val="20"/>
        </w:rPr>
        <w:t>--</w:t>
      </w:r>
      <w:r w:rsidRPr="00536556">
        <w:rPr>
          <w:sz w:val="20"/>
          <w:szCs w:val="20"/>
        </w:rPr>
        <w:t xml:space="preserve"> Full-time </w:t>
      </w:r>
      <w:r w:rsidR="009C0BF3">
        <w:rPr>
          <w:sz w:val="20"/>
          <w:szCs w:val="20"/>
        </w:rPr>
        <w:t>E</w:t>
      </w:r>
      <w:r w:rsidRPr="00536556">
        <w:rPr>
          <w:sz w:val="20"/>
          <w:szCs w:val="20"/>
        </w:rPr>
        <w:t xml:space="preserve">quivalent </w:t>
      </w:r>
      <w:r w:rsidR="009C0BF3">
        <w:rPr>
          <w:sz w:val="20"/>
          <w:szCs w:val="20"/>
        </w:rPr>
        <w:t>S</w:t>
      </w:r>
      <w:r w:rsidRPr="00536556">
        <w:rPr>
          <w:sz w:val="20"/>
          <w:szCs w:val="20"/>
        </w:rPr>
        <w:t>tudent.  1 FTES is equivalent to one student taking a full load of classes for an academic year (12 units per semester).</w:t>
      </w:r>
    </w:p>
    <w:p w14:paraId="0CA43E47" w14:textId="13F5D854" w:rsidR="00536556" w:rsidRDefault="00536556" w:rsidP="00CF0228">
      <w:pPr>
        <w:pStyle w:val="ListParagraph"/>
        <w:ind w:left="720"/>
        <w:rPr>
          <w:sz w:val="20"/>
          <w:szCs w:val="20"/>
        </w:rPr>
      </w:pPr>
    </w:p>
    <w:p w14:paraId="5978BA46" w14:textId="4AAF8CCD" w:rsidR="00536556" w:rsidRDefault="00536556" w:rsidP="00CF0228">
      <w:pPr>
        <w:pStyle w:val="ListParagraph"/>
        <w:ind w:left="720"/>
        <w:rPr>
          <w:sz w:val="20"/>
          <w:szCs w:val="20"/>
        </w:rPr>
      </w:pPr>
      <w:r>
        <w:rPr>
          <w:sz w:val="20"/>
          <w:szCs w:val="20"/>
        </w:rPr>
        <w:t xml:space="preserve">FTEF </w:t>
      </w:r>
      <w:r w:rsidR="006541A2">
        <w:rPr>
          <w:sz w:val="20"/>
          <w:szCs w:val="20"/>
        </w:rPr>
        <w:t xml:space="preserve">-- </w:t>
      </w:r>
      <w:r>
        <w:rPr>
          <w:sz w:val="20"/>
          <w:szCs w:val="20"/>
        </w:rPr>
        <w:t xml:space="preserve">Full-time </w:t>
      </w:r>
      <w:r w:rsidR="009C0BF3">
        <w:rPr>
          <w:sz w:val="20"/>
          <w:szCs w:val="20"/>
        </w:rPr>
        <w:t>E</w:t>
      </w:r>
      <w:r>
        <w:rPr>
          <w:sz w:val="20"/>
          <w:szCs w:val="20"/>
        </w:rPr>
        <w:t xml:space="preserve">quivalent </w:t>
      </w:r>
      <w:r w:rsidR="009C0BF3">
        <w:rPr>
          <w:sz w:val="20"/>
          <w:szCs w:val="20"/>
        </w:rPr>
        <w:t>Faculty</w:t>
      </w:r>
      <w:r>
        <w:rPr>
          <w:sz w:val="20"/>
          <w:szCs w:val="20"/>
        </w:rPr>
        <w:t xml:space="preserve">.  1 FTEF is </w:t>
      </w:r>
      <w:r w:rsidR="006541A2">
        <w:rPr>
          <w:sz w:val="20"/>
          <w:szCs w:val="20"/>
        </w:rPr>
        <w:t>equivalent to one faculty with a full workload over an academic year.</w:t>
      </w:r>
    </w:p>
    <w:p w14:paraId="7B333157" w14:textId="75F8E351" w:rsidR="006541A2" w:rsidRDefault="006541A2" w:rsidP="00CF0228">
      <w:pPr>
        <w:pStyle w:val="ListParagraph"/>
        <w:ind w:left="720"/>
        <w:rPr>
          <w:sz w:val="20"/>
          <w:szCs w:val="20"/>
        </w:rPr>
      </w:pPr>
    </w:p>
    <w:p w14:paraId="68359F6C" w14:textId="42C218B4" w:rsidR="006541A2" w:rsidRDefault="006541A2" w:rsidP="00CF0228">
      <w:pPr>
        <w:pStyle w:val="ListParagraph"/>
        <w:ind w:left="720"/>
        <w:rPr>
          <w:sz w:val="20"/>
          <w:szCs w:val="20"/>
        </w:rPr>
      </w:pPr>
      <w:r>
        <w:rPr>
          <w:sz w:val="20"/>
          <w:szCs w:val="20"/>
        </w:rPr>
        <w:t>Productivity -- FTES divided by FTEF</w:t>
      </w:r>
      <w:r w:rsidR="009C0BF3">
        <w:rPr>
          <w:sz w:val="20"/>
          <w:szCs w:val="20"/>
        </w:rPr>
        <w:t xml:space="preserve">.  This is a measure of efficiency.  To learn more about how efficiency is used, see </w:t>
      </w:r>
      <w:hyperlink r:id="rId34" w:history="1">
        <w:r w:rsidR="009C0BF3" w:rsidRPr="009C0BF3">
          <w:rPr>
            <w:rStyle w:val="Hyperlink"/>
            <w:sz w:val="20"/>
            <w:szCs w:val="20"/>
          </w:rPr>
          <w:t>Understanding FTES and Efficiency</w:t>
        </w:r>
      </w:hyperlink>
      <w:r w:rsidR="009C0BF3">
        <w:rPr>
          <w:sz w:val="20"/>
          <w:szCs w:val="20"/>
        </w:rPr>
        <w:t>.</w:t>
      </w:r>
    </w:p>
    <w:p w14:paraId="042AB8F6" w14:textId="77777777" w:rsidR="006541A2" w:rsidRPr="00536556" w:rsidRDefault="006541A2" w:rsidP="00CF0228">
      <w:pPr>
        <w:pStyle w:val="ListParagraph"/>
        <w:ind w:left="720"/>
        <w:rPr>
          <w:sz w:val="20"/>
          <w:szCs w:val="20"/>
        </w:rPr>
      </w:pPr>
    </w:p>
    <w:p w14:paraId="37C130AB" w14:textId="77777777" w:rsidR="00536556" w:rsidRDefault="00536556" w:rsidP="00CF0228">
      <w:pPr>
        <w:pStyle w:val="ListParagraph"/>
        <w:ind w:left="720"/>
        <w:rPr>
          <w:b/>
          <w:bCs/>
        </w:rPr>
      </w:pPr>
    </w:p>
    <w:p w14:paraId="37FCE85B" w14:textId="3C96CCF9" w:rsidR="00E66BC5" w:rsidRPr="00512585" w:rsidRDefault="00E66BC5" w:rsidP="00E66BC5">
      <w:pPr>
        <w:pStyle w:val="ListParagraph"/>
        <w:numPr>
          <w:ilvl w:val="0"/>
          <w:numId w:val="24"/>
        </w:numPr>
        <w:rPr>
          <w:b/>
          <w:bCs/>
        </w:rPr>
      </w:pPr>
      <w:r>
        <w:rPr>
          <w:b/>
          <w:bCs/>
        </w:rPr>
        <w:t xml:space="preserve"> </w:t>
      </w:r>
      <w:r w:rsidRPr="00512585">
        <w:rPr>
          <w:b/>
          <w:bCs/>
        </w:rPr>
        <w:t>Definitions</w:t>
      </w:r>
      <w:r w:rsidR="00052929" w:rsidRPr="00512585">
        <w:rPr>
          <w:b/>
          <w:bCs/>
        </w:rPr>
        <w:t xml:space="preserve"> of Disproportionate Impact (DI) Indicators</w:t>
      </w:r>
    </w:p>
    <w:p w14:paraId="3AC9AFBC" w14:textId="77777777" w:rsidR="00524158" w:rsidRPr="00CE3F4E" w:rsidRDefault="00524158" w:rsidP="003949DC">
      <w:pPr>
        <w:rPr>
          <w:sz w:val="20"/>
          <w:szCs w:val="20"/>
        </w:rPr>
      </w:pPr>
    </w:p>
    <w:p w14:paraId="5EB2E844" w14:textId="163E30E9" w:rsidR="003949DC" w:rsidRDefault="003949DC" w:rsidP="003949DC">
      <w:pPr>
        <w:pStyle w:val="ListParagraph"/>
        <w:rPr>
          <w:rFonts w:eastAsia="Times New Roman" w:cs="Calibri"/>
          <w:color w:val="000000"/>
          <w:sz w:val="20"/>
          <w:szCs w:val="20"/>
        </w:rPr>
      </w:pPr>
      <w:r w:rsidRPr="00CD1CF3">
        <w:rPr>
          <w:rFonts w:eastAsia="Times New Roman" w:cs="Calibri"/>
          <w:color w:val="000000"/>
          <w:sz w:val="20"/>
          <w:szCs w:val="20"/>
        </w:rPr>
        <w:t>† Percentage Point Gap (PPG)</w:t>
      </w:r>
      <w:r>
        <w:rPr>
          <w:rFonts w:eastAsia="Times New Roman" w:cs="Calibri"/>
          <w:color w:val="000000"/>
          <w:sz w:val="20"/>
          <w:szCs w:val="20"/>
        </w:rPr>
        <w:t xml:space="preserve">:  The difference between the outcome for a subgroup and the overall average, which is calculated as (subgroup % - overall %).  PPG is used a measure of Disproportionate Impact.  For more information see </w:t>
      </w:r>
      <w:hyperlink r:id="rId35" w:history="1">
        <w:r w:rsidRPr="00337FD6">
          <w:rPr>
            <w:rStyle w:val="Hyperlink"/>
            <w:rFonts w:eastAsia="Times New Roman" w:cs="Calibri"/>
            <w:i/>
            <w:iCs/>
            <w:sz w:val="20"/>
            <w:szCs w:val="20"/>
          </w:rPr>
          <w:t>Percentage Point Gap Method</w:t>
        </w:r>
      </w:hyperlink>
      <w:r>
        <w:rPr>
          <w:rFonts w:eastAsia="Times New Roman" w:cs="Calibri"/>
          <w:color w:val="000000"/>
          <w:sz w:val="20"/>
          <w:szCs w:val="20"/>
        </w:rPr>
        <w:t>.</w:t>
      </w:r>
    </w:p>
    <w:p w14:paraId="6AE7050D" w14:textId="77777777" w:rsidR="00524158" w:rsidRDefault="00524158" w:rsidP="003949DC">
      <w:pPr>
        <w:pStyle w:val="ListParagraph"/>
        <w:rPr>
          <w:b/>
          <w:bCs/>
        </w:rPr>
      </w:pPr>
    </w:p>
    <w:p w14:paraId="33FF9BF6" w14:textId="10855611" w:rsidR="003949DC" w:rsidRDefault="003949DC" w:rsidP="003949DC">
      <w:pPr>
        <w:rPr>
          <w:rFonts w:ascii="Arial Narrow" w:hAnsi="Arial Narrow"/>
          <w:i/>
          <w:iCs/>
          <w:color w:val="000000" w:themeColor="text1"/>
          <w:sz w:val="24"/>
          <w:szCs w:val="24"/>
        </w:rPr>
      </w:pPr>
      <w:r>
        <w:rPr>
          <w:rFonts w:eastAsia="Times New Roman" w:cs="Calibri"/>
          <w:color w:val="000000"/>
          <w:sz w:val="20"/>
          <w:szCs w:val="20"/>
        </w:rPr>
        <w:t>‡</w:t>
      </w:r>
      <w:r w:rsidRPr="00CD1CF3">
        <w:rPr>
          <w:rFonts w:eastAsia="Times New Roman" w:cs="Calibri"/>
          <w:color w:val="000000"/>
          <w:sz w:val="20"/>
          <w:szCs w:val="20"/>
        </w:rPr>
        <w:t xml:space="preserve"> P</w:t>
      </w:r>
      <w:r>
        <w:rPr>
          <w:rFonts w:eastAsia="Times New Roman" w:cs="Calibri"/>
          <w:color w:val="000000"/>
          <w:sz w:val="20"/>
          <w:szCs w:val="20"/>
        </w:rPr>
        <w:t xml:space="preserve">roportionality Index (PI):  The ratio of a subgroup’s proportion in the outcome group to the subgroups proportion in the cohort.  For each subgroup, the PI is calculated as the percentage of that subgroup in outcome group divided by the percentage of that subgroup in the cohort.  For more information see </w:t>
      </w:r>
      <w:hyperlink r:id="rId36" w:history="1">
        <w:r w:rsidRPr="00337FD6">
          <w:rPr>
            <w:rStyle w:val="Hyperlink"/>
            <w:rFonts w:eastAsia="Times New Roman" w:cs="Calibri"/>
            <w:i/>
            <w:iCs/>
            <w:sz w:val="20"/>
            <w:szCs w:val="20"/>
          </w:rPr>
          <w:t>Using Disproportionate Impact Methods to Identify Equity Gaps</w:t>
        </w:r>
      </w:hyperlink>
      <w:r>
        <w:rPr>
          <w:rFonts w:eastAsia="Times New Roman" w:cs="Calibri"/>
          <w:color w:val="000000"/>
          <w:sz w:val="20"/>
          <w:szCs w:val="20"/>
        </w:rPr>
        <w:t>.</w:t>
      </w:r>
    </w:p>
    <w:p w14:paraId="7108EEF9" w14:textId="77777777" w:rsidR="006D1FE8" w:rsidRDefault="006D1FE8" w:rsidP="43FD2FBF">
      <w:pPr>
        <w:rPr>
          <w:i/>
          <w:iCs/>
          <w:color w:val="000000" w:themeColor="text1"/>
          <w:sz w:val="24"/>
          <w:szCs w:val="24"/>
        </w:rPr>
      </w:pPr>
    </w:p>
    <w:p w14:paraId="19AA6B8A" w14:textId="02811BE9" w:rsidR="7C936F77" w:rsidRPr="0073591E" w:rsidRDefault="12583D7C" w:rsidP="0073591E">
      <w:pPr>
        <w:pStyle w:val="Heading1"/>
        <w:numPr>
          <w:ilvl w:val="0"/>
          <w:numId w:val="9"/>
        </w:numPr>
        <w:ind w:left="270"/>
        <w:rPr>
          <w:sz w:val="24"/>
          <w:szCs w:val="24"/>
          <w:u w:val="none"/>
        </w:rPr>
      </w:pPr>
      <w:r w:rsidRPr="006541A2">
        <w:rPr>
          <w:sz w:val="24"/>
          <w:szCs w:val="24"/>
          <w:u w:val="none"/>
        </w:rPr>
        <w:t>Program Overview</w:t>
      </w:r>
    </w:p>
    <w:p w14:paraId="39EC4328" w14:textId="34E05C2A" w:rsidR="00DA190A" w:rsidRDefault="002917DC" w:rsidP="002917DC">
      <w:pPr>
        <w:pStyle w:val="Heading1"/>
        <w:numPr>
          <w:ilvl w:val="0"/>
          <w:numId w:val="13"/>
        </w:numPr>
        <w:rPr>
          <w:sz w:val="22"/>
          <w:szCs w:val="22"/>
          <w:u w:val="none"/>
        </w:rPr>
      </w:pPr>
      <w:r>
        <w:rPr>
          <w:sz w:val="22"/>
          <w:szCs w:val="22"/>
          <w:u w:val="none"/>
        </w:rPr>
        <w:t xml:space="preserve"> </w:t>
      </w:r>
      <w:r w:rsidR="00C03CEC" w:rsidRPr="00C03CEC">
        <w:rPr>
          <w:sz w:val="22"/>
          <w:szCs w:val="22"/>
          <w:u w:val="none"/>
        </w:rPr>
        <w:t>Mission Statement</w:t>
      </w:r>
      <w:r>
        <w:rPr>
          <w:sz w:val="22"/>
          <w:szCs w:val="22"/>
          <w:u w:val="none"/>
        </w:rPr>
        <w:t>s</w:t>
      </w:r>
    </w:p>
    <w:p w14:paraId="1E3C7F6B" w14:textId="18F6EC5F" w:rsidR="002917DC" w:rsidRPr="00DE7DF4" w:rsidRDefault="001D2FA4" w:rsidP="001D2FA4">
      <w:pPr>
        <w:pStyle w:val="Heading1"/>
        <w:ind w:left="1121"/>
        <w:rPr>
          <w:b w:val="0"/>
          <w:bCs w:val="0"/>
          <w:sz w:val="22"/>
          <w:szCs w:val="22"/>
          <w:u w:val="none"/>
        </w:rPr>
      </w:pPr>
      <w:r w:rsidRPr="00DE7DF4">
        <w:rPr>
          <w:b w:val="0"/>
          <w:bCs w:val="0"/>
          <w:sz w:val="22"/>
          <w:szCs w:val="22"/>
          <w:u w:val="none"/>
        </w:rPr>
        <w:t>1.</w:t>
      </w:r>
      <w:r w:rsidRPr="00C63A5E">
        <w:rPr>
          <w:sz w:val="22"/>
          <w:szCs w:val="22"/>
          <w:u w:val="none"/>
        </w:rPr>
        <w:t xml:space="preserve"> </w:t>
      </w:r>
      <w:r w:rsidR="002917DC" w:rsidRPr="00C63A5E">
        <w:rPr>
          <w:sz w:val="22"/>
          <w:szCs w:val="22"/>
          <w:u w:val="none"/>
        </w:rPr>
        <w:t>College Mission Statement</w:t>
      </w:r>
    </w:p>
    <w:p w14:paraId="37B54E29" w14:textId="5652A46F" w:rsidR="002917DC" w:rsidRPr="000C2965" w:rsidRDefault="002917DC" w:rsidP="002917DC">
      <w:pPr>
        <w:pStyle w:val="Heading1"/>
        <w:ind w:left="1481"/>
        <w:rPr>
          <w:b w:val="0"/>
          <w:bCs w:val="0"/>
          <w:i/>
          <w:iCs/>
          <w:sz w:val="22"/>
          <w:szCs w:val="22"/>
          <w:u w:val="none"/>
        </w:rPr>
      </w:pPr>
      <w:r w:rsidRPr="000C2965">
        <w:rPr>
          <w:b w:val="0"/>
          <w:bCs w:val="0"/>
          <w:i/>
          <w:iCs/>
          <w:sz w:val="22"/>
          <w:szCs w:val="22"/>
          <w:u w:val="none"/>
        </w:rPr>
        <w:t>Merritt College puts students first. Through our rich educational programs, we foster a culture of equity and inclusion that empowers students to achieve their greatest potential and make meaningful contributions to their respective communities and our global society.</w:t>
      </w:r>
    </w:p>
    <w:p w14:paraId="5BBF552B" w14:textId="7F13A4FD" w:rsidR="002917DC" w:rsidRPr="00C63A5E" w:rsidRDefault="001D2FA4" w:rsidP="001D2FA4">
      <w:pPr>
        <w:pStyle w:val="Heading1"/>
        <w:ind w:left="1121"/>
        <w:rPr>
          <w:sz w:val="22"/>
          <w:szCs w:val="22"/>
          <w:u w:val="none"/>
        </w:rPr>
      </w:pPr>
      <w:r w:rsidRPr="00DE7DF4">
        <w:rPr>
          <w:b w:val="0"/>
          <w:bCs w:val="0"/>
          <w:sz w:val="22"/>
          <w:szCs w:val="22"/>
          <w:u w:val="none"/>
        </w:rPr>
        <w:t>2</w:t>
      </w:r>
      <w:r w:rsidRPr="00C63A5E">
        <w:rPr>
          <w:sz w:val="22"/>
          <w:szCs w:val="22"/>
          <w:u w:val="none"/>
        </w:rPr>
        <w:t xml:space="preserve">. </w:t>
      </w:r>
      <w:r w:rsidR="0073591E" w:rsidRPr="00C63A5E">
        <w:rPr>
          <w:sz w:val="22"/>
          <w:szCs w:val="22"/>
          <w:u w:val="none"/>
        </w:rPr>
        <w:t xml:space="preserve">Office of Instruction </w:t>
      </w:r>
      <w:r w:rsidR="002917DC" w:rsidRPr="00C63A5E">
        <w:rPr>
          <w:sz w:val="22"/>
          <w:szCs w:val="22"/>
          <w:u w:val="none"/>
        </w:rPr>
        <w:t>M</w:t>
      </w:r>
      <w:r w:rsidR="0073591E" w:rsidRPr="00C63A5E">
        <w:rPr>
          <w:sz w:val="22"/>
          <w:szCs w:val="22"/>
          <w:u w:val="none"/>
        </w:rPr>
        <w:t>i</w:t>
      </w:r>
      <w:r w:rsidR="002917DC" w:rsidRPr="00C63A5E">
        <w:rPr>
          <w:sz w:val="22"/>
          <w:szCs w:val="22"/>
          <w:u w:val="none"/>
        </w:rPr>
        <w:t>ssion Statement</w:t>
      </w:r>
    </w:p>
    <w:p w14:paraId="5EBBE17E" w14:textId="77777777" w:rsidR="0073591E" w:rsidRDefault="0073591E" w:rsidP="0073591E">
      <w:pPr>
        <w:pStyle w:val="Heading1"/>
        <w:ind w:left="1440"/>
        <w:rPr>
          <w:b w:val="0"/>
          <w:bCs w:val="0"/>
          <w:i/>
          <w:iCs/>
          <w:sz w:val="22"/>
          <w:szCs w:val="22"/>
          <w:u w:val="none"/>
        </w:rPr>
      </w:pPr>
      <w:r w:rsidRPr="0073591E">
        <w:rPr>
          <w:b w:val="0"/>
          <w:bCs w:val="0"/>
          <w:i/>
          <w:iCs/>
          <w:sz w:val="22"/>
          <w:szCs w:val="22"/>
          <w:u w:val="none"/>
        </w:rPr>
        <w:t xml:space="preserve">The mission of the Merritt College Office of Instruction is to serve students as they engage in the pursuit of achieving their academic and career goals.  Curriculum and class schedules are designed to facilitate matriculation so that students complete their degrees and certificates efficiently.   We strive to provide students with the knowledge, skill sets and tools they need to transfer and be successful in their chosen professions.   </w:t>
      </w:r>
    </w:p>
    <w:p w14:paraId="72A5E1A2" w14:textId="647E5CD2" w:rsidR="002917DC" w:rsidRPr="00DE7DF4" w:rsidRDefault="001D2FA4" w:rsidP="001D2FA4">
      <w:pPr>
        <w:pStyle w:val="Heading1"/>
        <w:ind w:left="1121"/>
        <w:rPr>
          <w:b w:val="0"/>
          <w:bCs w:val="0"/>
          <w:sz w:val="22"/>
          <w:szCs w:val="22"/>
          <w:u w:val="none"/>
        </w:rPr>
      </w:pPr>
      <w:r w:rsidRPr="00DE7DF4">
        <w:rPr>
          <w:b w:val="0"/>
          <w:bCs w:val="0"/>
          <w:sz w:val="22"/>
          <w:szCs w:val="22"/>
          <w:u w:val="none"/>
        </w:rPr>
        <w:t>3</w:t>
      </w:r>
      <w:r w:rsidRPr="00C63A5E">
        <w:rPr>
          <w:sz w:val="22"/>
          <w:szCs w:val="22"/>
          <w:u w:val="none"/>
        </w:rPr>
        <w:t xml:space="preserve">. </w:t>
      </w:r>
      <w:r w:rsidR="002917DC" w:rsidRPr="00C63A5E">
        <w:rPr>
          <w:sz w:val="22"/>
          <w:szCs w:val="22"/>
          <w:u w:val="none"/>
        </w:rPr>
        <w:t>Program Mission Statement</w:t>
      </w:r>
    </w:p>
    <w:p w14:paraId="44F09CB8" w14:textId="77777777" w:rsidR="00941A61" w:rsidRDefault="00D37D2F" w:rsidP="00941A61">
      <w:pPr>
        <w:pStyle w:val="BodyText"/>
        <w:ind w:left="761" w:right="854" w:firstLine="679"/>
        <w:rPr>
          <w:w w:val="105"/>
          <w:sz w:val="22"/>
          <w:szCs w:val="22"/>
        </w:rPr>
      </w:pPr>
      <w:r w:rsidRPr="003D73A9">
        <w:rPr>
          <w:w w:val="105"/>
          <w:sz w:val="22"/>
          <w:szCs w:val="22"/>
        </w:rPr>
        <w:t>Please verify the mission statement for your program. If your program</w:t>
      </w:r>
    </w:p>
    <w:p w14:paraId="238CC560" w14:textId="77777777" w:rsidR="00941A61" w:rsidRDefault="00D37D2F" w:rsidP="00941A61">
      <w:pPr>
        <w:pStyle w:val="BodyText"/>
        <w:ind w:left="761" w:right="854" w:firstLine="679"/>
        <w:rPr>
          <w:w w:val="105"/>
          <w:sz w:val="22"/>
          <w:szCs w:val="22"/>
        </w:rPr>
      </w:pPr>
      <w:r w:rsidRPr="003D73A9">
        <w:rPr>
          <w:w w:val="105"/>
          <w:sz w:val="22"/>
          <w:szCs w:val="22"/>
        </w:rPr>
        <w:t xml:space="preserve"> has not created a mission statement, provide details on how your </w:t>
      </w:r>
    </w:p>
    <w:p w14:paraId="37D92DF3" w14:textId="5DB929FD" w:rsidR="00A44C37" w:rsidRPr="003D73A9" w:rsidRDefault="00D37D2F" w:rsidP="00941A61">
      <w:pPr>
        <w:pStyle w:val="BodyText"/>
        <w:ind w:left="761" w:right="854" w:firstLine="679"/>
        <w:rPr>
          <w:sz w:val="22"/>
          <w:szCs w:val="22"/>
        </w:rPr>
      </w:pPr>
      <w:r w:rsidRPr="003D73A9">
        <w:rPr>
          <w:w w:val="105"/>
          <w:sz w:val="22"/>
          <w:szCs w:val="22"/>
        </w:rPr>
        <w:lastRenderedPageBreak/>
        <w:t>program supports and contributes to the College mission.</w:t>
      </w:r>
    </w:p>
    <w:p w14:paraId="21C483A5" w14:textId="77777777" w:rsidR="00A44C37" w:rsidRDefault="00A44C37">
      <w:pPr>
        <w:pStyle w:val="BodyText"/>
        <w:spacing w:before="6"/>
        <w:rPr>
          <w:sz w:val="8"/>
        </w:rPr>
      </w:pPr>
    </w:p>
    <w:tbl>
      <w:tblPr>
        <w:tblStyle w:val="TableGrid"/>
        <w:tblW w:w="0" w:type="auto"/>
        <w:tblInd w:w="85" w:type="dxa"/>
        <w:tblLook w:val="04A0" w:firstRow="1" w:lastRow="0" w:firstColumn="1" w:lastColumn="0" w:noHBand="0" w:noVBand="1"/>
      </w:tblPr>
      <w:tblGrid>
        <w:gridCol w:w="9935"/>
      </w:tblGrid>
      <w:tr w:rsidR="007B0322" w14:paraId="00389963" w14:textId="77777777" w:rsidTr="007B0322">
        <w:trPr>
          <w:trHeight w:val="412"/>
        </w:trPr>
        <w:tc>
          <w:tcPr>
            <w:tcW w:w="9935" w:type="dxa"/>
          </w:tcPr>
          <w:p w14:paraId="0FC2419B" w14:textId="77777777" w:rsidR="007B0322" w:rsidRDefault="007B0322" w:rsidP="00D01D41">
            <w:pPr>
              <w:pStyle w:val="BodyText"/>
              <w:spacing w:before="6"/>
              <w:rPr>
                <w:sz w:val="23"/>
              </w:rPr>
            </w:pPr>
            <w:bookmarkStart w:id="3" w:name="_Hlk78659293"/>
          </w:p>
          <w:p w14:paraId="15C568BC" w14:textId="77777777" w:rsidR="007B0322" w:rsidRDefault="007B0322" w:rsidP="00D01D41">
            <w:pPr>
              <w:pStyle w:val="BodyText"/>
              <w:spacing w:before="6"/>
              <w:rPr>
                <w:sz w:val="23"/>
              </w:rPr>
            </w:pPr>
          </w:p>
          <w:p w14:paraId="7FF1F45D" w14:textId="2A5B908E" w:rsidR="007B0322" w:rsidRDefault="007B0322" w:rsidP="00D01D41">
            <w:pPr>
              <w:pStyle w:val="BodyText"/>
              <w:spacing w:before="6"/>
              <w:rPr>
                <w:sz w:val="23"/>
              </w:rPr>
            </w:pPr>
          </w:p>
        </w:tc>
      </w:tr>
      <w:bookmarkEnd w:id="3"/>
    </w:tbl>
    <w:p w14:paraId="48B58BA9" w14:textId="71174A30" w:rsidR="00092902" w:rsidRDefault="00092902" w:rsidP="00D01D41">
      <w:pPr>
        <w:pStyle w:val="BodyText"/>
        <w:spacing w:before="6"/>
        <w:ind w:left="810"/>
        <w:rPr>
          <w:sz w:val="23"/>
        </w:rPr>
      </w:pPr>
    </w:p>
    <w:p w14:paraId="21846528" w14:textId="77777777" w:rsidR="002E52AA" w:rsidRPr="00C63A5E" w:rsidRDefault="002E52AA" w:rsidP="002E52AA">
      <w:pPr>
        <w:pStyle w:val="BodyText"/>
        <w:numPr>
          <w:ilvl w:val="0"/>
          <w:numId w:val="13"/>
        </w:numPr>
        <w:spacing w:before="6"/>
        <w:rPr>
          <w:b/>
          <w:bCs/>
          <w:sz w:val="22"/>
          <w:szCs w:val="22"/>
        </w:rPr>
      </w:pPr>
      <w:r w:rsidRPr="00C63A5E">
        <w:rPr>
          <w:b/>
          <w:bCs/>
          <w:sz w:val="22"/>
          <w:szCs w:val="22"/>
        </w:rPr>
        <w:t>Career Pathways and Demand</w:t>
      </w:r>
    </w:p>
    <w:p w14:paraId="6F298180" w14:textId="77777777" w:rsidR="002E52AA" w:rsidRPr="006D7EE9" w:rsidRDefault="002E52AA" w:rsidP="002E52AA">
      <w:pPr>
        <w:widowControl/>
        <w:autoSpaceDE/>
        <w:autoSpaceDN/>
        <w:spacing w:line="259" w:lineRule="auto"/>
        <w:ind w:left="761"/>
        <w:rPr>
          <w:rFonts w:eastAsia="Times New Roman" w:cs="Times New Roman"/>
        </w:rPr>
      </w:pPr>
      <w:r w:rsidRPr="006D7EE9">
        <w:rPr>
          <w:rFonts w:eastAsia="Times New Roman" w:cs="Times New Roman"/>
        </w:rPr>
        <w:t>Please describe the career opportunities associated with the program and discuss current industry demand.</w:t>
      </w:r>
    </w:p>
    <w:tbl>
      <w:tblPr>
        <w:tblStyle w:val="TableGrid"/>
        <w:tblW w:w="9990" w:type="dxa"/>
        <w:tblInd w:w="85" w:type="dxa"/>
        <w:tblLook w:val="04A0" w:firstRow="1" w:lastRow="0" w:firstColumn="1" w:lastColumn="0" w:noHBand="0" w:noVBand="1"/>
      </w:tblPr>
      <w:tblGrid>
        <w:gridCol w:w="9990"/>
      </w:tblGrid>
      <w:tr w:rsidR="002E52AA" w:rsidRPr="006D7EE9" w14:paraId="65DC1D04" w14:textId="77777777" w:rsidTr="006F132D">
        <w:tc>
          <w:tcPr>
            <w:tcW w:w="9990" w:type="dxa"/>
          </w:tcPr>
          <w:p w14:paraId="43B6BD13" w14:textId="77777777" w:rsidR="002E52AA" w:rsidRDefault="002E52AA" w:rsidP="0093014F">
            <w:pPr>
              <w:widowControl/>
              <w:autoSpaceDE/>
              <w:autoSpaceDN/>
              <w:spacing w:line="259" w:lineRule="auto"/>
              <w:rPr>
                <w:rFonts w:eastAsia="Times New Roman" w:cs="Times New Roman"/>
              </w:rPr>
            </w:pPr>
          </w:p>
          <w:p w14:paraId="265A00C4" w14:textId="0E509026" w:rsidR="006F132D" w:rsidRPr="006D7EE9" w:rsidRDefault="006F132D" w:rsidP="0093014F">
            <w:pPr>
              <w:widowControl/>
              <w:autoSpaceDE/>
              <w:autoSpaceDN/>
              <w:spacing w:line="259" w:lineRule="auto"/>
              <w:rPr>
                <w:rFonts w:eastAsia="Times New Roman" w:cs="Times New Roman"/>
              </w:rPr>
            </w:pPr>
          </w:p>
        </w:tc>
      </w:tr>
    </w:tbl>
    <w:p w14:paraId="48521D09" w14:textId="77777777" w:rsidR="002E52AA" w:rsidRPr="006D7EE9" w:rsidRDefault="002E52AA" w:rsidP="002E52AA">
      <w:pPr>
        <w:widowControl/>
        <w:autoSpaceDE/>
        <w:autoSpaceDN/>
        <w:spacing w:line="259" w:lineRule="auto"/>
        <w:ind w:left="761"/>
        <w:rPr>
          <w:rFonts w:eastAsia="Times New Roman" w:cs="Times New Roman"/>
        </w:rPr>
      </w:pPr>
    </w:p>
    <w:p w14:paraId="24F9910F" w14:textId="77777777" w:rsidR="00C63A5E" w:rsidRPr="00C63A5E" w:rsidRDefault="00C63A5E" w:rsidP="006F132D">
      <w:pPr>
        <w:widowControl/>
        <w:numPr>
          <w:ilvl w:val="0"/>
          <w:numId w:val="14"/>
        </w:numPr>
        <w:autoSpaceDE/>
        <w:autoSpaceDN/>
        <w:spacing w:line="259" w:lineRule="auto"/>
        <w:ind w:left="1350"/>
        <w:rPr>
          <w:rFonts w:eastAsia="Times New Roman" w:cs="Times New Roman"/>
          <w:b/>
          <w:bCs/>
        </w:rPr>
      </w:pPr>
      <w:r w:rsidRPr="00C63A5E">
        <w:rPr>
          <w:rFonts w:eastAsia="Times New Roman" w:cs="Times New Roman"/>
          <w:b/>
          <w:bCs/>
        </w:rPr>
        <w:t>Faculty and Staff</w:t>
      </w:r>
    </w:p>
    <w:p w14:paraId="1130C268" w14:textId="73D888FC" w:rsidR="002E52AA" w:rsidRPr="006D7EE9" w:rsidRDefault="00C63A5E" w:rsidP="00C63A5E">
      <w:pPr>
        <w:widowControl/>
        <w:autoSpaceDE/>
        <w:autoSpaceDN/>
        <w:spacing w:line="259" w:lineRule="auto"/>
        <w:ind w:left="990"/>
        <w:rPr>
          <w:rFonts w:eastAsia="Times New Roman" w:cs="Times New Roman"/>
        </w:rPr>
      </w:pPr>
      <w:r>
        <w:rPr>
          <w:rFonts w:eastAsia="Times New Roman" w:cs="Times New Roman"/>
        </w:rPr>
        <w:t xml:space="preserve">   </w:t>
      </w:r>
      <w:r w:rsidR="002E52AA" w:rsidRPr="006D7EE9">
        <w:rPr>
          <w:rFonts w:eastAsia="Times New Roman" w:cs="Times New Roman"/>
        </w:rPr>
        <w:t xml:space="preserve"> </w:t>
      </w:r>
      <w:r w:rsidR="006F132D">
        <w:rPr>
          <w:rFonts w:eastAsia="Times New Roman" w:cs="Times New Roman"/>
        </w:rPr>
        <w:t xml:space="preserve"> For each person, i</w:t>
      </w:r>
      <w:r w:rsidR="002E52AA" w:rsidRPr="006D7EE9">
        <w:rPr>
          <w:rFonts w:eastAsia="Times New Roman" w:cs="Times New Roman"/>
        </w:rPr>
        <w:t xml:space="preserve">ndicate if they are part-time or full-time.  </w:t>
      </w:r>
    </w:p>
    <w:p w14:paraId="169EC4FC" w14:textId="77777777" w:rsidR="002E52AA" w:rsidRPr="006D7EE9" w:rsidRDefault="002E52AA" w:rsidP="002E52AA">
      <w:pPr>
        <w:widowControl/>
        <w:autoSpaceDE/>
        <w:autoSpaceDN/>
        <w:spacing w:line="259" w:lineRule="auto"/>
        <w:ind w:left="3600"/>
        <w:rPr>
          <w:rFonts w:eastAsia="Times New Roman" w:cs="Times New Roman"/>
        </w:rPr>
      </w:pPr>
    </w:p>
    <w:tbl>
      <w:tblPr>
        <w:tblStyle w:val="TableGrid"/>
        <w:tblW w:w="0" w:type="auto"/>
        <w:tblInd w:w="-5" w:type="dxa"/>
        <w:tblLook w:val="04A0" w:firstRow="1" w:lastRow="0" w:firstColumn="1" w:lastColumn="0" w:noHBand="0" w:noVBand="1"/>
      </w:tblPr>
      <w:tblGrid>
        <w:gridCol w:w="4950"/>
        <w:gridCol w:w="715"/>
        <w:gridCol w:w="995"/>
        <w:gridCol w:w="2250"/>
        <w:gridCol w:w="1069"/>
      </w:tblGrid>
      <w:tr w:rsidR="006F132D" w:rsidRPr="006D7EE9" w14:paraId="2CEDE65C" w14:textId="77777777" w:rsidTr="006F132D">
        <w:tc>
          <w:tcPr>
            <w:tcW w:w="4950" w:type="dxa"/>
            <w:shd w:val="clear" w:color="auto" w:fill="auto"/>
          </w:tcPr>
          <w:p w14:paraId="63F7A9AC" w14:textId="77777777" w:rsidR="006F132D" w:rsidRPr="006D7EE9" w:rsidRDefault="006F132D" w:rsidP="0093014F">
            <w:pPr>
              <w:widowControl/>
              <w:autoSpaceDE/>
              <w:autoSpaceDN/>
              <w:spacing w:line="259" w:lineRule="auto"/>
              <w:jc w:val="center"/>
              <w:rPr>
                <w:rFonts w:eastAsia="Times New Roman" w:cs="Times New Roman"/>
                <w:b/>
                <w:bCs/>
                <w:sz w:val="20"/>
                <w:szCs w:val="20"/>
              </w:rPr>
            </w:pPr>
            <w:r w:rsidRPr="006D7EE9">
              <w:rPr>
                <w:rFonts w:eastAsia="Times New Roman" w:cs="Times New Roman"/>
                <w:b/>
                <w:bCs/>
                <w:sz w:val="20"/>
                <w:szCs w:val="20"/>
              </w:rPr>
              <w:t>Name</w:t>
            </w:r>
          </w:p>
        </w:tc>
        <w:tc>
          <w:tcPr>
            <w:tcW w:w="715" w:type="dxa"/>
            <w:shd w:val="clear" w:color="auto" w:fill="auto"/>
          </w:tcPr>
          <w:p w14:paraId="2F35192E" w14:textId="77777777" w:rsidR="006F132D" w:rsidRPr="006D7EE9" w:rsidRDefault="006F132D" w:rsidP="0093014F">
            <w:pPr>
              <w:widowControl/>
              <w:autoSpaceDE/>
              <w:autoSpaceDN/>
              <w:spacing w:line="259" w:lineRule="auto"/>
              <w:jc w:val="center"/>
              <w:rPr>
                <w:rFonts w:eastAsia="Times New Roman" w:cs="Times New Roman"/>
                <w:b/>
                <w:bCs/>
                <w:sz w:val="20"/>
                <w:szCs w:val="20"/>
              </w:rPr>
            </w:pPr>
            <w:r w:rsidRPr="006D7EE9">
              <w:rPr>
                <w:rFonts w:eastAsia="Times New Roman" w:cs="Times New Roman"/>
                <w:b/>
                <w:bCs/>
                <w:sz w:val="20"/>
                <w:szCs w:val="20"/>
              </w:rPr>
              <w:t>FT/PT</w:t>
            </w:r>
          </w:p>
        </w:tc>
        <w:tc>
          <w:tcPr>
            <w:tcW w:w="995" w:type="dxa"/>
            <w:shd w:val="clear" w:color="auto" w:fill="auto"/>
          </w:tcPr>
          <w:p w14:paraId="2313D08E" w14:textId="77777777" w:rsidR="006F132D" w:rsidRPr="006D7EE9" w:rsidRDefault="006F132D" w:rsidP="0093014F">
            <w:pPr>
              <w:widowControl/>
              <w:autoSpaceDE/>
              <w:autoSpaceDN/>
              <w:spacing w:line="259" w:lineRule="auto"/>
              <w:jc w:val="center"/>
              <w:rPr>
                <w:rFonts w:eastAsia="Times New Roman" w:cs="Times New Roman"/>
                <w:b/>
                <w:bCs/>
                <w:sz w:val="20"/>
                <w:szCs w:val="20"/>
              </w:rPr>
            </w:pPr>
            <w:r w:rsidRPr="006D7EE9">
              <w:rPr>
                <w:rFonts w:eastAsia="Times New Roman" w:cs="Times New Roman"/>
                <w:b/>
                <w:bCs/>
                <w:sz w:val="20"/>
                <w:szCs w:val="20"/>
              </w:rPr>
              <w:t>Fac/</w:t>
            </w:r>
          </w:p>
          <w:p w14:paraId="4A349F11" w14:textId="77777777" w:rsidR="006F132D" w:rsidRPr="006D7EE9" w:rsidRDefault="006F132D" w:rsidP="0093014F">
            <w:pPr>
              <w:widowControl/>
              <w:autoSpaceDE/>
              <w:autoSpaceDN/>
              <w:spacing w:line="259" w:lineRule="auto"/>
              <w:jc w:val="center"/>
              <w:rPr>
                <w:rFonts w:eastAsia="Times New Roman" w:cs="Times New Roman"/>
                <w:b/>
                <w:bCs/>
                <w:sz w:val="20"/>
                <w:szCs w:val="20"/>
              </w:rPr>
            </w:pPr>
            <w:r w:rsidRPr="006D7EE9">
              <w:rPr>
                <w:rFonts w:eastAsia="Times New Roman" w:cs="Times New Roman"/>
                <w:b/>
                <w:bCs/>
                <w:sz w:val="20"/>
                <w:szCs w:val="20"/>
              </w:rPr>
              <w:t>Staff</w:t>
            </w:r>
          </w:p>
        </w:tc>
        <w:tc>
          <w:tcPr>
            <w:tcW w:w="2250" w:type="dxa"/>
            <w:shd w:val="clear" w:color="auto" w:fill="auto"/>
          </w:tcPr>
          <w:p w14:paraId="7820FD3E" w14:textId="77777777" w:rsidR="006F132D" w:rsidRPr="006D7EE9" w:rsidRDefault="006F132D" w:rsidP="0093014F">
            <w:pPr>
              <w:widowControl/>
              <w:autoSpaceDE/>
              <w:autoSpaceDN/>
              <w:spacing w:line="259" w:lineRule="auto"/>
              <w:jc w:val="center"/>
              <w:rPr>
                <w:rFonts w:eastAsia="Times New Roman" w:cs="Times New Roman"/>
                <w:b/>
                <w:bCs/>
                <w:sz w:val="20"/>
                <w:szCs w:val="20"/>
              </w:rPr>
            </w:pPr>
            <w:r w:rsidRPr="006D7EE9">
              <w:rPr>
                <w:rFonts w:eastAsia="Times New Roman" w:cs="Times New Roman"/>
                <w:b/>
                <w:bCs/>
                <w:sz w:val="20"/>
                <w:szCs w:val="20"/>
              </w:rPr>
              <w:t>Role</w:t>
            </w:r>
          </w:p>
        </w:tc>
        <w:tc>
          <w:tcPr>
            <w:tcW w:w="1069" w:type="dxa"/>
            <w:shd w:val="clear" w:color="auto" w:fill="auto"/>
          </w:tcPr>
          <w:p w14:paraId="24A0190E" w14:textId="62AACD54" w:rsidR="006F132D" w:rsidRPr="006D7EE9" w:rsidRDefault="006F132D" w:rsidP="0093014F">
            <w:pPr>
              <w:widowControl/>
              <w:autoSpaceDE/>
              <w:autoSpaceDN/>
              <w:spacing w:line="259" w:lineRule="auto"/>
              <w:jc w:val="center"/>
              <w:rPr>
                <w:rFonts w:eastAsia="Times New Roman" w:cs="Times New Roman"/>
                <w:b/>
                <w:bCs/>
                <w:sz w:val="18"/>
                <w:szCs w:val="18"/>
              </w:rPr>
            </w:pPr>
            <w:r w:rsidRPr="006D7EE9">
              <w:rPr>
                <w:rFonts w:eastAsia="Times New Roman" w:cs="Times New Roman"/>
                <w:b/>
                <w:bCs/>
                <w:sz w:val="18"/>
                <w:szCs w:val="18"/>
              </w:rPr>
              <w:t>% time in role</w:t>
            </w:r>
          </w:p>
        </w:tc>
      </w:tr>
      <w:tr w:rsidR="006F132D" w:rsidRPr="006D7EE9" w14:paraId="0DFA594D" w14:textId="77777777" w:rsidTr="006F132D">
        <w:tc>
          <w:tcPr>
            <w:tcW w:w="4950" w:type="dxa"/>
          </w:tcPr>
          <w:p w14:paraId="3DAB1AB5" w14:textId="77777777" w:rsidR="006F132D" w:rsidRPr="006D7EE9" w:rsidRDefault="006F132D" w:rsidP="0093014F">
            <w:pPr>
              <w:widowControl/>
              <w:autoSpaceDE/>
              <w:autoSpaceDN/>
              <w:spacing w:line="259" w:lineRule="auto"/>
              <w:rPr>
                <w:rFonts w:eastAsia="Times New Roman" w:cs="Times New Roman"/>
              </w:rPr>
            </w:pPr>
          </w:p>
        </w:tc>
        <w:tc>
          <w:tcPr>
            <w:tcW w:w="715" w:type="dxa"/>
          </w:tcPr>
          <w:p w14:paraId="682C6FF0" w14:textId="77777777" w:rsidR="006F132D" w:rsidRPr="006D7EE9" w:rsidRDefault="006F132D" w:rsidP="0093014F">
            <w:pPr>
              <w:widowControl/>
              <w:autoSpaceDE/>
              <w:autoSpaceDN/>
              <w:spacing w:line="259" w:lineRule="auto"/>
              <w:rPr>
                <w:rFonts w:eastAsia="Times New Roman" w:cs="Times New Roman"/>
              </w:rPr>
            </w:pPr>
          </w:p>
        </w:tc>
        <w:tc>
          <w:tcPr>
            <w:tcW w:w="995" w:type="dxa"/>
          </w:tcPr>
          <w:p w14:paraId="0BCF3065" w14:textId="77777777" w:rsidR="006F132D" w:rsidRPr="006D7EE9" w:rsidRDefault="006F132D" w:rsidP="0093014F">
            <w:pPr>
              <w:widowControl/>
              <w:autoSpaceDE/>
              <w:autoSpaceDN/>
              <w:spacing w:line="259" w:lineRule="auto"/>
              <w:rPr>
                <w:rFonts w:eastAsia="Times New Roman" w:cs="Times New Roman"/>
              </w:rPr>
            </w:pPr>
          </w:p>
        </w:tc>
        <w:tc>
          <w:tcPr>
            <w:tcW w:w="2250" w:type="dxa"/>
          </w:tcPr>
          <w:p w14:paraId="20AC4155" w14:textId="77777777" w:rsidR="006F132D" w:rsidRPr="006D7EE9" w:rsidRDefault="006F132D" w:rsidP="0093014F">
            <w:pPr>
              <w:widowControl/>
              <w:autoSpaceDE/>
              <w:autoSpaceDN/>
              <w:spacing w:line="259" w:lineRule="auto"/>
              <w:rPr>
                <w:rFonts w:eastAsia="Times New Roman" w:cs="Times New Roman"/>
              </w:rPr>
            </w:pPr>
          </w:p>
        </w:tc>
        <w:tc>
          <w:tcPr>
            <w:tcW w:w="1069" w:type="dxa"/>
          </w:tcPr>
          <w:p w14:paraId="0B531932" w14:textId="77777777" w:rsidR="006F132D" w:rsidRPr="006D7EE9" w:rsidRDefault="006F132D" w:rsidP="0093014F">
            <w:pPr>
              <w:widowControl/>
              <w:autoSpaceDE/>
              <w:autoSpaceDN/>
              <w:spacing w:line="259" w:lineRule="auto"/>
              <w:rPr>
                <w:rFonts w:eastAsia="Times New Roman" w:cs="Times New Roman"/>
              </w:rPr>
            </w:pPr>
          </w:p>
        </w:tc>
      </w:tr>
      <w:tr w:rsidR="006F132D" w:rsidRPr="006D7EE9" w14:paraId="5383C6B6" w14:textId="77777777" w:rsidTr="006F132D">
        <w:tc>
          <w:tcPr>
            <w:tcW w:w="4950" w:type="dxa"/>
          </w:tcPr>
          <w:p w14:paraId="5840930C" w14:textId="77777777" w:rsidR="006F132D" w:rsidRPr="006D7EE9" w:rsidRDefault="006F132D" w:rsidP="0093014F">
            <w:pPr>
              <w:widowControl/>
              <w:autoSpaceDE/>
              <w:autoSpaceDN/>
              <w:spacing w:line="259" w:lineRule="auto"/>
              <w:rPr>
                <w:rFonts w:eastAsia="Times New Roman" w:cs="Times New Roman"/>
              </w:rPr>
            </w:pPr>
          </w:p>
        </w:tc>
        <w:tc>
          <w:tcPr>
            <w:tcW w:w="715" w:type="dxa"/>
          </w:tcPr>
          <w:p w14:paraId="4056166A" w14:textId="77777777" w:rsidR="006F132D" w:rsidRPr="006D7EE9" w:rsidRDefault="006F132D" w:rsidP="0093014F">
            <w:pPr>
              <w:widowControl/>
              <w:autoSpaceDE/>
              <w:autoSpaceDN/>
              <w:spacing w:line="259" w:lineRule="auto"/>
              <w:rPr>
                <w:rFonts w:eastAsia="Times New Roman" w:cs="Times New Roman"/>
              </w:rPr>
            </w:pPr>
          </w:p>
        </w:tc>
        <w:tc>
          <w:tcPr>
            <w:tcW w:w="995" w:type="dxa"/>
          </w:tcPr>
          <w:p w14:paraId="41A6BF4B" w14:textId="77777777" w:rsidR="006F132D" w:rsidRPr="006D7EE9" w:rsidRDefault="006F132D" w:rsidP="0093014F">
            <w:pPr>
              <w:widowControl/>
              <w:autoSpaceDE/>
              <w:autoSpaceDN/>
              <w:spacing w:line="259" w:lineRule="auto"/>
              <w:rPr>
                <w:rFonts w:eastAsia="Times New Roman" w:cs="Times New Roman"/>
              </w:rPr>
            </w:pPr>
          </w:p>
        </w:tc>
        <w:tc>
          <w:tcPr>
            <w:tcW w:w="2250" w:type="dxa"/>
          </w:tcPr>
          <w:p w14:paraId="2CDEDE8A" w14:textId="77777777" w:rsidR="006F132D" w:rsidRPr="006D7EE9" w:rsidRDefault="006F132D" w:rsidP="0093014F">
            <w:pPr>
              <w:widowControl/>
              <w:autoSpaceDE/>
              <w:autoSpaceDN/>
              <w:spacing w:line="259" w:lineRule="auto"/>
              <w:rPr>
                <w:rFonts w:eastAsia="Times New Roman" w:cs="Times New Roman"/>
              </w:rPr>
            </w:pPr>
          </w:p>
        </w:tc>
        <w:tc>
          <w:tcPr>
            <w:tcW w:w="1069" w:type="dxa"/>
          </w:tcPr>
          <w:p w14:paraId="7D0C14B8" w14:textId="77777777" w:rsidR="006F132D" w:rsidRPr="006D7EE9" w:rsidRDefault="006F132D" w:rsidP="0093014F">
            <w:pPr>
              <w:widowControl/>
              <w:autoSpaceDE/>
              <w:autoSpaceDN/>
              <w:spacing w:line="259" w:lineRule="auto"/>
              <w:rPr>
                <w:rFonts w:eastAsia="Times New Roman" w:cs="Times New Roman"/>
              </w:rPr>
            </w:pPr>
          </w:p>
        </w:tc>
      </w:tr>
      <w:tr w:rsidR="006F132D" w:rsidRPr="006D7EE9" w14:paraId="595C5782" w14:textId="77777777" w:rsidTr="006F132D">
        <w:tc>
          <w:tcPr>
            <w:tcW w:w="4950" w:type="dxa"/>
          </w:tcPr>
          <w:p w14:paraId="016B154E" w14:textId="77777777" w:rsidR="006F132D" w:rsidRPr="006D7EE9" w:rsidRDefault="006F132D" w:rsidP="0093014F">
            <w:pPr>
              <w:widowControl/>
              <w:autoSpaceDE/>
              <w:autoSpaceDN/>
              <w:spacing w:line="259" w:lineRule="auto"/>
              <w:rPr>
                <w:rFonts w:eastAsia="Times New Roman" w:cs="Times New Roman"/>
              </w:rPr>
            </w:pPr>
          </w:p>
        </w:tc>
        <w:tc>
          <w:tcPr>
            <w:tcW w:w="715" w:type="dxa"/>
          </w:tcPr>
          <w:p w14:paraId="041CF501" w14:textId="77777777" w:rsidR="006F132D" w:rsidRPr="006D7EE9" w:rsidRDefault="006F132D" w:rsidP="0093014F">
            <w:pPr>
              <w:widowControl/>
              <w:autoSpaceDE/>
              <w:autoSpaceDN/>
              <w:spacing w:line="259" w:lineRule="auto"/>
              <w:rPr>
                <w:rFonts w:eastAsia="Times New Roman" w:cs="Times New Roman"/>
              </w:rPr>
            </w:pPr>
          </w:p>
        </w:tc>
        <w:tc>
          <w:tcPr>
            <w:tcW w:w="995" w:type="dxa"/>
          </w:tcPr>
          <w:p w14:paraId="65EFEC85" w14:textId="77777777" w:rsidR="006F132D" w:rsidRPr="006D7EE9" w:rsidRDefault="006F132D" w:rsidP="0093014F">
            <w:pPr>
              <w:widowControl/>
              <w:autoSpaceDE/>
              <w:autoSpaceDN/>
              <w:spacing w:line="259" w:lineRule="auto"/>
              <w:rPr>
                <w:rFonts w:eastAsia="Times New Roman" w:cs="Times New Roman"/>
              </w:rPr>
            </w:pPr>
          </w:p>
        </w:tc>
        <w:tc>
          <w:tcPr>
            <w:tcW w:w="2250" w:type="dxa"/>
          </w:tcPr>
          <w:p w14:paraId="17C3C710" w14:textId="77777777" w:rsidR="006F132D" w:rsidRPr="006D7EE9" w:rsidRDefault="006F132D" w:rsidP="0093014F">
            <w:pPr>
              <w:widowControl/>
              <w:autoSpaceDE/>
              <w:autoSpaceDN/>
              <w:spacing w:line="259" w:lineRule="auto"/>
              <w:rPr>
                <w:rFonts w:eastAsia="Times New Roman" w:cs="Times New Roman"/>
              </w:rPr>
            </w:pPr>
          </w:p>
        </w:tc>
        <w:tc>
          <w:tcPr>
            <w:tcW w:w="1069" w:type="dxa"/>
          </w:tcPr>
          <w:p w14:paraId="4CB86736" w14:textId="77777777" w:rsidR="006F132D" w:rsidRPr="006D7EE9" w:rsidRDefault="006F132D" w:rsidP="0093014F">
            <w:pPr>
              <w:widowControl/>
              <w:autoSpaceDE/>
              <w:autoSpaceDN/>
              <w:spacing w:line="259" w:lineRule="auto"/>
              <w:rPr>
                <w:rFonts w:eastAsia="Times New Roman" w:cs="Times New Roman"/>
              </w:rPr>
            </w:pPr>
          </w:p>
        </w:tc>
      </w:tr>
    </w:tbl>
    <w:p w14:paraId="46960EB6" w14:textId="77777777" w:rsidR="002E52AA" w:rsidRPr="006D7EE9" w:rsidRDefault="002E52AA" w:rsidP="002E52AA">
      <w:pPr>
        <w:widowControl/>
        <w:autoSpaceDE/>
        <w:autoSpaceDN/>
        <w:spacing w:line="259" w:lineRule="auto"/>
        <w:rPr>
          <w:rFonts w:eastAsia="Times New Roman" w:cs="Times New Roman"/>
        </w:rPr>
      </w:pPr>
    </w:p>
    <w:p w14:paraId="05BF38F5" w14:textId="77777777" w:rsidR="002E52AA" w:rsidRPr="006D7EE9" w:rsidRDefault="002E52AA" w:rsidP="002E52AA">
      <w:pPr>
        <w:widowControl/>
        <w:autoSpaceDE/>
        <w:autoSpaceDN/>
        <w:spacing w:line="259" w:lineRule="auto"/>
        <w:ind w:left="3600"/>
        <w:rPr>
          <w:rFonts w:eastAsia="Times New Roman" w:cs="Times New Roman"/>
        </w:rPr>
      </w:pPr>
    </w:p>
    <w:p w14:paraId="13F8C481" w14:textId="77777777" w:rsidR="002E52AA" w:rsidRPr="00C63A5E" w:rsidRDefault="002E52AA" w:rsidP="006F132D">
      <w:pPr>
        <w:widowControl/>
        <w:autoSpaceDE/>
        <w:autoSpaceDN/>
        <w:spacing w:line="259" w:lineRule="auto"/>
        <w:ind w:firstLine="1080"/>
        <w:rPr>
          <w:rFonts w:eastAsia="Times New Roman" w:cs="Times New Roman"/>
          <w:b/>
          <w:bCs/>
        </w:rPr>
      </w:pPr>
      <w:r w:rsidRPr="00C63A5E">
        <w:rPr>
          <w:rFonts w:eastAsia="Times New Roman" w:cs="Times New Roman"/>
          <w:b/>
          <w:bCs/>
        </w:rPr>
        <w:t>2. Role in Student Success</w:t>
      </w:r>
    </w:p>
    <w:p w14:paraId="499756DD" w14:textId="77777777" w:rsidR="002E52AA" w:rsidRPr="006D7EE9" w:rsidRDefault="002E52AA" w:rsidP="002E52AA">
      <w:pPr>
        <w:widowControl/>
        <w:autoSpaceDE/>
        <w:autoSpaceDN/>
        <w:ind w:left="1440"/>
        <w:rPr>
          <w:rFonts w:eastAsia="Times New Roman" w:cs="Times New Roman"/>
        </w:rPr>
      </w:pPr>
      <w:r w:rsidRPr="006D7EE9">
        <w:rPr>
          <w:rFonts w:eastAsia="Times New Roman" w:cs="Times New Roman"/>
        </w:rPr>
        <w:t xml:space="preserve">How does the department facilitate student success for this program? </w:t>
      </w:r>
    </w:p>
    <w:p w14:paraId="4DEC397F" w14:textId="77777777" w:rsidR="002E52AA" w:rsidRPr="006D7EE9" w:rsidRDefault="002E52AA" w:rsidP="002E52AA">
      <w:pPr>
        <w:widowControl/>
        <w:autoSpaceDE/>
        <w:autoSpaceDN/>
        <w:ind w:left="1440"/>
        <w:rPr>
          <w:rFonts w:eastAsia="Times New Roman" w:cs="Times New Roman"/>
        </w:rPr>
      </w:pPr>
      <w:r w:rsidRPr="006D7EE9">
        <w:rPr>
          <w:rFonts w:eastAsia="Times New Roman" w:cs="Times New Roman"/>
        </w:rPr>
        <w:t xml:space="preserve">A brief narrative response summarizing how it supports overall student success including course success, persistence, and completion/transfer.  What resources are provided to enhance student learning (tutoring, embedded tutors, online educational resources (OER), etc.)? </w:t>
      </w:r>
    </w:p>
    <w:tbl>
      <w:tblPr>
        <w:tblStyle w:val="TableGrid"/>
        <w:tblW w:w="0" w:type="auto"/>
        <w:tblInd w:w="85" w:type="dxa"/>
        <w:tblLook w:val="04A0" w:firstRow="1" w:lastRow="0" w:firstColumn="1" w:lastColumn="0" w:noHBand="0" w:noVBand="1"/>
      </w:tblPr>
      <w:tblGrid>
        <w:gridCol w:w="9935"/>
      </w:tblGrid>
      <w:tr w:rsidR="002E52AA" w:rsidRPr="006D7EE9" w14:paraId="463EFA2B" w14:textId="77777777" w:rsidTr="0093014F">
        <w:trPr>
          <w:trHeight w:val="412"/>
        </w:trPr>
        <w:tc>
          <w:tcPr>
            <w:tcW w:w="9935" w:type="dxa"/>
          </w:tcPr>
          <w:p w14:paraId="7A669579" w14:textId="77777777" w:rsidR="002E52AA" w:rsidRPr="006D7EE9" w:rsidRDefault="002E52AA" w:rsidP="0093014F">
            <w:pPr>
              <w:pStyle w:val="BodyText"/>
              <w:spacing w:before="6"/>
              <w:rPr>
                <w:sz w:val="23"/>
              </w:rPr>
            </w:pPr>
          </w:p>
          <w:p w14:paraId="4C814914" w14:textId="77777777" w:rsidR="002E52AA" w:rsidRPr="006D7EE9" w:rsidRDefault="002E52AA" w:rsidP="0093014F">
            <w:pPr>
              <w:pStyle w:val="BodyText"/>
              <w:spacing w:before="6"/>
              <w:rPr>
                <w:sz w:val="23"/>
              </w:rPr>
            </w:pPr>
          </w:p>
          <w:p w14:paraId="16DD6381" w14:textId="77777777" w:rsidR="002E52AA" w:rsidRPr="006D7EE9" w:rsidRDefault="002E52AA" w:rsidP="0093014F">
            <w:pPr>
              <w:pStyle w:val="BodyText"/>
              <w:spacing w:before="6"/>
              <w:rPr>
                <w:sz w:val="23"/>
              </w:rPr>
            </w:pPr>
          </w:p>
        </w:tc>
      </w:tr>
    </w:tbl>
    <w:p w14:paraId="79102733" w14:textId="77777777" w:rsidR="002E52AA" w:rsidRPr="006D7EE9" w:rsidRDefault="002E52AA" w:rsidP="002E52AA">
      <w:pPr>
        <w:pStyle w:val="ListParagraph"/>
        <w:widowControl/>
        <w:autoSpaceDE/>
        <w:autoSpaceDN/>
        <w:spacing w:line="259" w:lineRule="auto"/>
        <w:ind w:left="1800"/>
        <w:rPr>
          <w:rFonts w:eastAsia="Times New Roman" w:cs="Times New Roman"/>
        </w:rPr>
      </w:pPr>
    </w:p>
    <w:p w14:paraId="7BBCB8B9" w14:textId="77777777" w:rsidR="002E52AA" w:rsidRPr="006D7EE9" w:rsidRDefault="002E52AA" w:rsidP="002E52AA">
      <w:pPr>
        <w:pStyle w:val="ListParagraph"/>
        <w:widowControl/>
        <w:autoSpaceDE/>
        <w:autoSpaceDN/>
        <w:spacing w:line="259" w:lineRule="auto"/>
        <w:ind w:left="1800"/>
        <w:rPr>
          <w:rFonts w:eastAsia="Times New Roman" w:cs="Times New Roman"/>
        </w:rPr>
      </w:pPr>
    </w:p>
    <w:p w14:paraId="12079250" w14:textId="77777777" w:rsidR="002E52AA" w:rsidRPr="00C63A5E" w:rsidRDefault="002E52AA" w:rsidP="002E52AA">
      <w:pPr>
        <w:widowControl/>
        <w:autoSpaceDE/>
        <w:autoSpaceDN/>
        <w:ind w:firstLine="720"/>
        <w:rPr>
          <w:rFonts w:eastAsia="Times New Roman" w:cs="Times New Roman"/>
          <w:b/>
          <w:bCs/>
        </w:rPr>
      </w:pPr>
      <w:r w:rsidRPr="00C344BD">
        <w:rPr>
          <w:rFonts w:eastAsia="Times New Roman" w:cs="Times New Roman"/>
          <w:b/>
        </w:rPr>
        <w:t>C.</w:t>
      </w:r>
      <w:r w:rsidRPr="006D7EE9">
        <w:rPr>
          <w:rFonts w:eastAsia="Times New Roman" w:cs="Times New Roman"/>
          <w:b/>
          <w:bCs/>
        </w:rPr>
        <w:t xml:space="preserve"> </w:t>
      </w:r>
      <w:r w:rsidRPr="00C63A5E">
        <w:rPr>
          <w:rFonts w:eastAsia="Times New Roman" w:cs="Times New Roman"/>
          <w:b/>
          <w:bCs/>
        </w:rPr>
        <w:t>Internal and External Partners</w:t>
      </w:r>
    </w:p>
    <w:p w14:paraId="4784B957" w14:textId="77777777" w:rsidR="002E52AA" w:rsidRPr="00C63A5E" w:rsidRDefault="002E52AA" w:rsidP="002E52AA">
      <w:pPr>
        <w:widowControl/>
        <w:autoSpaceDE/>
        <w:autoSpaceDN/>
        <w:ind w:left="720" w:firstLine="720"/>
        <w:rPr>
          <w:rFonts w:eastAsia="Times New Roman" w:cs="Times New Roman"/>
          <w:b/>
          <w:bCs/>
          <w:color w:val="000000"/>
        </w:rPr>
      </w:pPr>
      <w:r w:rsidRPr="00C63A5E">
        <w:rPr>
          <w:rFonts w:eastAsia="Times New Roman" w:cs="Times New Roman"/>
          <w:b/>
          <w:bCs/>
          <w:color w:val="000000"/>
        </w:rPr>
        <w:t>1.  Internal</w:t>
      </w:r>
    </w:p>
    <w:p w14:paraId="49C713E0" w14:textId="3AA47570" w:rsidR="002E52AA" w:rsidRPr="006D7EE9" w:rsidRDefault="006F132D" w:rsidP="006F132D">
      <w:pPr>
        <w:widowControl/>
        <w:autoSpaceDE/>
        <w:autoSpaceDN/>
        <w:spacing w:line="259" w:lineRule="auto"/>
        <w:ind w:left="2160" w:hanging="270"/>
        <w:rPr>
          <w:rFonts w:eastAsia="Times New Roman" w:cs="Times New Roman"/>
          <w:color w:val="000000"/>
        </w:rPr>
      </w:pPr>
      <w:r>
        <w:rPr>
          <w:rFonts w:eastAsia="Times New Roman" w:cs="Times New Roman"/>
          <w:color w:val="000000"/>
        </w:rPr>
        <w:t xml:space="preserve">a.  </w:t>
      </w:r>
      <w:r w:rsidR="002E52AA" w:rsidRPr="006D7EE9">
        <w:rPr>
          <w:rFonts w:eastAsia="Times New Roman" w:cs="Times New Roman"/>
          <w:color w:val="000000"/>
        </w:rPr>
        <w:t xml:space="preserve">Please provide a narrative response on how the program collaborates and interacts with other </w:t>
      </w:r>
      <w:r w:rsidR="002E52AA">
        <w:rPr>
          <w:rFonts w:eastAsia="Times New Roman" w:cs="Times New Roman"/>
          <w:color w:val="000000"/>
        </w:rPr>
        <w:t>departments/programs at the College or across the District.  List those departments/programs below.</w:t>
      </w:r>
    </w:p>
    <w:tbl>
      <w:tblPr>
        <w:tblStyle w:val="TableGrid"/>
        <w:tblW w:w="9990" w:type="dxa"/>
        <w:tblInd w:w="85" w:type="dxa"/>
        <w:tblLook w:val="04A0" w:firstRow="1" w:lastRow="0" w:firstColumn="1" w:lastColumn="0" w:noHBand="0" w:noVBand="1"/>
      </w:tblPr>
      <w:tblGrid>
        <w:gridCol w:w="9990"/>
      </w:tblGrid>
      <w:tr w:rsidR="002E52AA" w:rsidRPr="006D7EE9" w14:paraId="59A1D055" w14:textId="77777777" w:rsidTr="0093014F">
        <w:tc>
          <w:tcPr>
            <w:tcW w:w="9990" w:type="dxa"/>
          </w:tcPr>
          <w:p w14:paraId="755246F9" w14:textId="77777777" w:rsidR="002E52AA" w:rsidRPr="006D7EE9" w:rsidRDefault="002E52AA" w:rsidP="0093014F">
            <w:pPr>
              <w:widowControl/>
              <w:autoSpaceDE/>
              <w:autoSpaceDN/>
              <w:spacing w:line="259" w:lineRule="auto"/>
              <w:rPr>
                <w:rFonts w:eastAsia="Times New Roman" w:cs="Times New Roman"/>
                <w:color w:val="000000"/>
              </w:rPr>
            </w:pPr>
          </w:p>
          <w:p w14:paraId="7079AD0C" w14:textId="77777777" w:rsidR="002E52AA" w:rsidRPr="006D7EE9" w:rsidRDefault="002E52AA" w:rsidP="0093014F">
            <w:pPr>
              <w:widowControl/>
              <w:autoSpaceDE/>
              <w:autoSpaceDN/>
              <w:spacing w:line="259" w:lineRule="auto"/>
              <w:rPr>
                <w:rFonts w:eastAsia="Times New Roman" w:cs="Times New Roman"/>
                <w:color w:val="000000"/>
              </w:rPr>
            </w:pPr>
          </w:p>
          <w:p w14:paraId="06F0A976" w14:textId="77777777" w:rsidR="002E52AA" w:rsidRPr="006D7EE9" w:rsidRDefault="002E52AA" w:rsidP="0093014F">
            <w:pPr>
              <w:widowControl/>
              <w:autoSpaceDE/>
              <w:autoSpaceDN/>
              <w:spacing w:line="259" w:lineRule="auto"/>
              <w:rPr>
                <w:rFonts w:eastAsia="Times New Roman" w:cs="Times New Roman"/>
                <w:color w:val="000000"/>
              </w:rPr>
            </w:pPr>
          </w:p>
        </w:tc>
      </w:tr>
    </w:tbl>
    <w:p w14:paraId="2FC23D1F" w14:textId="77777777" w:rsidR="002E52AA" w:rsidRPr="006D7EE9" w:rsidRDefault="002E52AA" w:rsidP="002E52AA">
      <w:pPr>
        <w:widowControl/>
        <w:autoSpaceDE/>
        <w:autoSpaceDN/>
        <w:spacing w:line="259" w:lineRule="auto"/>
        <w:ind w:left="2160"/>
        <w:rPr>
          <w:rFonts w:eastAsia="Times New Roman" w:cs="Times New Roman"/>
          <w:color w:val="000000"/>
        </w:rPr>
      </w:pPr>
    </w:p>
    <w:p w14:paraId="49AFABD9" w14:textId="1B6EE3D9" w:rsidR="002E52AA" w:rsidRPr="006D7EE9" w:rsidRDefault="006F132D" w:rsidP="006F132D">
      <w:pPr>
        <w:widowControl/>
        <w:autoSpaceDE/>
        <w:autoSpaceDN/>
        <w:spacing w:line="259" w:lineRule="auto"/>
        <w:ind w:left="2160" w:hanging="270"/>
        <w:rPr>
          <w:rFonts w:eastAsia="Times New Roman" w:cs="Times New Roman"/>
          <w:color w:val="000000"/>
        </w:rPr>
      </w:pPr>
      <w:r>
        <w:rPr>
          <w:rFonts w:eastAsia="Times New Roman" w:cs="Times New Roman"/>
          <w:color w:val="000000"/>
        </w:rPr>
        <w:t>b</w:t>
      </w:r>
      <w:r w:rsidR="002E52AA" w:rsidRPr="006D7EE9">
        <w:rPr>
          <w:rFonts w:eastAsia="Times New Roman" w:cs="Times New Roman"/>
          <w:color w:val="000000"/>
        </w:rPr>
        <w:t>. College Committee</w:t>
      </w:r>
      <w:r w:rsidR="002E52AA" w:rsidRPr="006D7EE9">
        <w:rPr>
          <w:rFonts w:eastAsia="Times New Roman" w:cs="Times New Roman"/>
          <w:color w:val="000000"/>
          <w:sz w:val="27"/>
          <w:szCs w:val="27"/>
        </w:rPr>
        <w:t xml:space="preserve"> </w:t>
      </w:r>
      <w:r w:rsidR="002E52AA" w:rsidRPr="006D7EE9">
        <w:rPr>
          <w:rFonts w:eastAsia="Times New Roman" w:cs="Times New Roman"/>
          <w:color w:val="000000"/>
        </w:rPr>
        <w:t xml:space="preserve">Involvement (i.e., participatory governance, steering committees, ad-hoc committees).    Document program </w:t>
      </w:r>
      <w:r w:rsidR="002E52AA">
        <w:rPr>
          <w:rFonts w:eastAsia="Times New Roman" w:cs="Times New Roman"/>
          <w:color w:val="000000"/>
        </w:rPr>
        <w:t>faculty/</w:t>
      </w:r>
      <w:r w:rsidR="002E52AA" w:rsidRPr="006D7EE9">
        <w:rPr>
          <w:rFonts w:eastAsia="Times New Roman" w:cs="Times New Roman"/>
          <w:color w:val="000000"/>
        </w:rPr>
        <w:t xml:space="preserve">staff participation and involvement in college committee work. </w:t>
      </w:r>
    </w:p>
    <w:tbl>
      <w:tblPr>
        <w:tblStyle w:val="TableGrid"/>
        <w:tblW w:w="10038" w:type="dxa"/>
        <w:tblInd w:w="-5" w:type="dxa"/>
        <w:tblLook w:val="04A0" w:firstRow="1" w:lastRow="0" w:firstColumn="1" w:lastColumn="0" w:noHBand="0" w:noVBand="1"/>
      </w:tblPr>
      <w:tblGrid>
        <w:gridCol w:w="10038"/>
      </w:tblGrid>
      <w:tr w:rsidR="002E52AA" w:rsidRPr="006D7EE9" w14:paraId="410BF23F" w14:textId="77777777" w:rsidTr="0093014F">
        <w:trPr>
          <w:trHeight w:val="808"/>
        </w:trPr>
        <w:tc>
          <w:tcPr>
            <w:tcW w:w="10038" w:type="dxa"/>
          </w:tcPr>
          <w:p w14:paraId="736078A6" w14:textId="77777777" w:rsidR="002E52AA" w:rsidRPr="006D7EE9" w:rsidRDefault="002E52AA" w:rsidP="0093014F">
            <w:pPr>
              <w:pStyle w:val="ListParagraph"/>
              <w:widowControl/>
              <w:autoSpaceDE/>
              <w:autoSpaceDN/>
              <w:spacing w:line="259" w:lineRule="auto"/>
              <w:rPr>
                <w:rFonts w:eastAsia="Times New Roman" w:cs="Times New Roman"/>
                <w:color w:val="000000"/>
              </w:rPr>
            </w:pPr>
          </w:p>
          <w:p w14:paraId="570169D2" w14:textId="77777777" w:rsidR="002E52AA" w:rsidRPr="006D7EE9" w:rsidRDefault="002E52AA" w:rsidP="0093014F">
            <w:pPr>
              <w:pStyle w:val="ListParagraph"/>
              <w:widowControl/>
              <w:autoSpaceDE/>
              <w:autoSpaceDN/>
              <w:spacing w:line="259" w:lineRule="auto"/>
              <w:rPr>
                <w:rFonts w:eastAsia="Times New Roman" w:cs="Times New Roman"/>
                <w:color w:val="000000"/>
              </w:rPr>
            </w:pPr>
          </w:p>
          <w:p w14:paraId="6C457E52" w14:textId="77777777" w:rsidR="002E52AA" w:rsidRPr="006D7EE9" w:rsidRDefault="002E52AA" w:rsidP="0093014F">
            <w:pPr>
              <w:pStyle w:val="ListParagraph"/>
              <w:widowControl/>
              <w:autoSpaceDE/>
              <w:autoSpaceDN/>
              <w:spacing w:line="259" w:lineRule="auto"/>
              <w:rPr>
                <w:rFonts w:eastAsia="Times New Roman" w:cs="Times New Roman"/>
                <w:color w:val="000000"/>
              </w:rPr>
            </w:pPr>
          </w:p>
        </w:tc>
      </w:tr>
    </w:tbl>
    <w:p w14:paraId="02592871" w14:textId="77777777" w:rsidR="002E52AA" w:rsidRPr="006D7EE9" w:rsidRDefault="002E52AA" w:rsidP="002E52AA">
      <w:pPr>
        <w:pStyle w:val="ListParagraph"/>
        <w:widowControl/>
        <w:autoSpaceDE/>
        <w:autoSpaceDN/>
        <w:spacing w:line="259" w:lineRule="auto"/>
        <w:ind w:left="2880"/>
        <w:rPr>
          <w:rFonts w:eastAsia="Times New Roman" w:cs="Times New Roman"/>
          <w:color w:val="000000"/>
        </w:rPr>
      </w:pPr>
    </w:p>
    <w:p w14:paraId="31712A74" w14:textId="77777777" w:rsidR="002E52AA" w:rsidRPr="00C63A5E" w:rsidRDefault="002E52AA" w:rsidP="002E52AA">
      <w:pPr>
        <w:widowControl/>
        <w:autoSpaceDE/>
        <w:autoSpaceDN/>
        <w:ind w:left="720" w:firstLine="720"/>
        <w:rPr>
          <w:rFonts w:eastAsia="Times New Roman" w:cs="Times New Roman"/>
          <w:b/>
          <w:bCs/>
          <w:color w:val="000000"/>
        </w:rPr>
      </w:pPr>
      <w:r w:rsidRPr="00C63A5E">
        <w:rPr>
          <w:rFonts w:eastAsia="Times New Roman" w:cs="Times New Roman"/>
          <w:b/>
          <w:bCs/>
          <w:color w:val="000000"/>
        </w:rPr>
        <w:t>2. External</w:t>
      </w:r>
    </w:p>
    <w:p w14:paraId="5D766ED8" w14:textId="77777777" w:rsidR="002E52AA" w:rsidRPr="00C63A5E" w:rsidRDefault="002E52AA" w:rsidP="002E52AA">
      <w:pPr>
        <w:widowControl/>
        <w:numPr>
          <w:ilvl w:val="0"/>
          <w:numId w:val="17"/>
        </w:numPr>
        <w:autoSpaceDE/>
        <w:autoSpaceDN/>
        <w:spacing w:line="259" w:lineRule="auto"/>
        <w:ind w:left="2160"/>
        <w:rPr>
          <w:rFonts w:eastAsia="Times New Roman" w:cs="Times New Roman"/>
          <w:b/>
          <w:bCs/>
          <w:color w:val="000000"/>
        </w:rPr>
      </w:pPr>
      <w:r w:rsidRPr="00C63A5E">
        <w:rPr>
          <w:rFonts w:eastAsia="Times New Roman" w:cs="Times New Roman"/>
          <w:b/>
          <w:bCs/>
          <w:color w:val="000000"/>
        </w:rPr>
        <w:t xml:space="preserve">Engagement with external organizations </w:t>
      </w:r>
    </w:p>
    <w:p w14:paraId="238748FC" w14:textId="77777777" w:rsidR="002E52AA" w:rsidRPr="006D7EE9" w:rsidRDefault="002E52AA" w:rsidP="002E52AA">
      <w:pPr>
        <w:widowControl/>
        <w:numPr>
          <w:ilvl w:val="2"/>
          <w:numId w:val="17"/>
        </w:numPr>
        <w:autoSpaceDE/>
        <w:autoSpaceDN/>
        <w:spacing w:line="259" w:lineRule="auto"/>
        <w:rPr>
          <w:rFonts w:eastAsia="Times New Roman" w:cs="Times New Roman"/>
          <w:color w:val="000000"/>
        </w:rPr>
      </w:pPr>
      <w:r w:rsidRPr="006D7EE9">
        <w:rPr>
          <w:rFonts w:eastAsia="Times New Roman" w:cs="Times New Roman"/>
          <w:color w:val="000000"/>
        </w:rPr>
        <w:t>List partner organizations, i.e., Community, City, County, State, Federal and others</w:t>
      </w:r>
    </w:p>
    <w:tbl>
      <w:tblPr>
        <w:tblStyle w:val="TableGrid"/>
        <w:tblW w:w="10019" w:type="dxa"/>
        <w:tblInd w:w="-5" w:type="dxa"/>
        <w:tblLook w:val="04A0" w:firstRow="1" w:lastRow="0" w:firstColumn="1" w:lastColumn="0" w:noHBand="0" w:noVBand="1"/>
      </w:tblPr>
      <w:tblGrid>
        <w:gridCol w:w="10019"/>
      </w:tblGrid>
      <w:tr w:rsidR="002E52AA" w:rsidRPr="006D7EE9" w14:paraId="165E658F" w14:textId="77777777" w:rsidTr="0093014F">
        <w:trPr>
          <w:trHeight w:val="276"/>
        </w:trPr>
        <w:tc>
          <w:tcPr>
            <w:tcW w:w="10019" w:type="dxa"/>
          </w:tcPr>
          <w:p w14:paraId="1807B055" w14:textId="77777777" w:rsidR="002E52AA" w:rsidRPr="006D7EE9" w:rsidRDefault="002E52AA" w:rsidP="0093014F">
            <w:pPr>
              <w:widowControl/>
              <w:autoSpaceDE/>
              <w:autoSpaceDN/>
              <w:spacing w:line="259" w:lineRule="auto"/>
              <w:rPr>
                <w:rFonts w:eastAsia="Times New Roman" w:cs="Times New Roman"/>
                <w:color w:val="000000"/>
              </w:rPr>
            </w:pPr>
          </w:p>
          <w:p w14:paraId="7A047CF9" w14:textId="77777777" w:rsidR="002E52AA" w:rsidRPr="006D7EE9" w:rsidRDefault="002E52AA" w:rsidP="0093014F">
            <w:pPr>
              <w:widowControl/>
              <w:autoSpaceDE/>
              <w:autoSpaceDN/>
              <w:spacing w:line="259" w:lineRule="auto"/>
              <w:rPr>
                <w:rFonts w:eastAsia="Times New Roman" w:cs="Times New Roman"/>
                <w:color w:val="000000"/>
              </w:rPr>
            </w:pPr>
          </w:p>
          <w:p w14:paraId="193B6355" w14:textId="77777777" w:rsidR="002E52AA" w:rsidRPr="006D7EE9" w:rsidRDefault="002E52AA" w:rsidP="0093014F">
            <w:pPr>
              <w:widowControl/>
              <w:autoSpaceDE/>
              <w:autoSpaceDN/>
              <w:spacing w:line="259" w:lineRule="auto"/>
              <w:rPr>
                <w:rFonts w:eastAsia="Times New Roman" w:cs="Times New Roman"/>
                <w:color w:val="000000"/>
              </w:rPr>
            </w:pPr>
          </w:p>
        </w:tc>
      </w:tr>
    </w:tbl>
    <w:p w14:paraId="3E6AE2D6" w14:textId="77777777" w:rsidR="002E52AA" w:rsidRPr="006D7EE9" w:rsidRDefault="002E52AA" w:rsidP="002E52AA">
      <w:pPr>
        <w:widowControl/>
        <w:autoSpaceDE/>
        <w:autoSpaceDN/>
        <w:spacing w:line="259" w:lineRule="auto"/>
        <w:ind w:left="2880"/>
        <w:rPr>
          <w:rFonts w:eastAsia="Times New Roman" w:cs="Times New Roman"/>
          <w:color w:val="000000"/>
        </w:rPr>
      </w:pPr>
    </w:p>
    <w:p w14:paraId="258CF4F3" w14:textId="77777777" w:rsidR="002E52AA" w:rsidRPr="006D7EE9" w:rsidRDefault="002E52AA" w:rsidP="002E52AA">
      <w:pPr>
        <w:widowControl/>
        <w:numPr>
          <w:ilvl w:val="2"/>
          <w:numId w:val="17"/>
        </w:numPr>
        <w:autoSpaceDE/>
        <w:autoSpaceDN/>
        <w:spacing w:line="259" w:lineRule="auto"/>
        <w:rPr>
          <w:rFonts w:eastAsia="Times New Roman" w:cs="Times New Roman"/>
          <w:color w:val="000000"/>
        </w:rPr>
      </w:pPr>
      <w:r w:rsidRPr="006D7EE9">
        <w:rPr>
          <w:rFonts w:eastAsia="Times New Roman" w:cs="Times New Roman"/>
          <w:color w:val="000000"/>
        </w:rPr>
        <w:t>Describe the engagement with each external organization or partner listed above (meetings, trainings and committees, etc.)</w:t>
      </w:r>
    </w:p>
    <w:tbl>
      <w:tblPr>
        <w:tblStyle w:val="TableGrid"/>
        <w:tblW w:w="10019" w:type="dxa"/>
        <w:tblInd w:w="-5" w:type="dxa"/>
        <w:tblLook w:val="04A0" w:firstRow="1" w:lastRow="0" w:firstColumn="1" w:lastColumn="0" w:noHBand="0" w:noVBand="1"/>
      </w:tblPr>
      <w:tblGrid>
        <w:gridCol w:w="10019"/>
      </w:tblGrid>
      <w:tr w:rsidR="002E52AA" w:rsidRPr="006D7EE9" w14:paraId="3B5A0C6D" w14:textId="77777777" w:rsidTr="0093014F">
        <w:trPr>
          <w:trHeight w:val="488"/>
        </w:trPr>
        <w:tc>
          <w:tcPr>
            <w:tcW w:w="10019" w:type="dxa"/>
          </w:tcPr>
          <w:p w14:paraId="2B9DD383" w14:textId="77777777" w:rsidR="002E52AA" w:rsidRPr="006D7EE9" w:rsidRDefault="002E52AA" w:rsidP="0093014F">
            <w:pPr>
              <w:widowControl/>
              <w:autoSpaceDE/>
              <w:autoSpaceDN/>
              <w:spacing w:line="259" w:lineRule="auto"/>
              <w:rPr>
                <w:rFonts w:eastAsia="Times New Roman" w:cs="Times New Roman"/>
                <w:color w:val="000000"/>
              </w:rPr>
            </w:pPr>
          </w:p>
          <w:p w14:paraId="60C81C22" w14:textId="77777777" w:rsidR="002E52AA" w:rsidRPr="006D7EE9" w:rsidRDefault="002E52AA" w:rsidP="0093014F">
            <w:pPr>
              <w:widowControl/>
              <w:autoSpaceDE/>
              <w:autoSpaceDN/>
              <w:spacing w:line="259" w:lineRule="auto"/>
              <w:rPr>
                <w:rFonts w:eastAsia="Times New Roman" w:cs="Times New Roman"/>
                <w:color w:val="000000"/>
              </w:rPr>
            </w:pPr>
          </w:p>
          <w:p w14:paraId="77EC327E" w14:textId="77777777" w:rsidR="002E52AA" w:rsidRPr="006D7EE9" w:rsidRDefault="002E52AA" w:rsidP="0093014F">
            <w:pPr>
              <w:widowControl/>
              <w:autoSpaceDE/>
              <w:autoSpaceDN/>
              <w:spacing w:line="259" w:lineRule="auto"/>
              <w:rPr>
                <w:rFonts w:eastAsia="Times New Roman" w:cs="Times New Roman"/>
                <w:color w:val="000000"/>
              </w:rPr>
            </w:pPr>
          </w:p>
        </w:tc>
      </w:tr>
    </w:tbl>
    <w:p w14:paraId="089B86CB" w14:textId="77777777" w:rsidR="002E52AA" w:rsidRPr="006D7EE9" w:rsidRDefault="002E52AA" w:rsidP="002E52AA">
      <w:pPr>
        <w:widowControl/>
        <w:autoSpaceDE/>
        <w:autoSpaceDN/>
        <w:spacing w:line="259" w:lineRule="auto"/>
        <w:ind w:left="2880"/>
        <w:rPr>
          <w:rFonts w:eastAsia="Times New Roman" w:cs="Times New Roman"/>
          <w:color w:val="000000"/>
        </w:rPr>
      </w:pPr>
    </w:p>
    <w:p w14:paraId="518EE160" w14:textId="77777777" w:rsidR="002E52AA" w:rsidRPr="006D7EE9" w:rsidRDefault="002E52AA" w:rsidP="002E52AA">
      <w:pPr>
        <w:widowControl/>
        <w:numPr>
          <w:ilvl w:val="2"/>
          <w:numId w:val="17"/>
        </w:numPr>
        <w:autoSpaceDE/>
        <w:autoSpaceDN/>
        <w:spacing w:line="259" w:lineRule="auto"/>
        <w:rPr>
          <w:rFonts w:eastAsia="Times New Roman" w:cs="Times New Roman"/>
          <w:color w:val="000000"/>
        </w:rPr>
      </w:pPr>
      <w:r w:rsidRPr="006D7EE9">
        <w:rPr>
          <w:rFonts w:eastAsia="Times New Roman" w:cs="Times New Roman"/>
          <w:color w:val="000000"/>
        </w:rPr>
        <w:t xml:space="preserve">Describe what would be needed to improve your community </w:t>
      </w:r>
      <w:r>
        <w:rPr>
          <w:rFonts w:eastAsia="Times New Roman" w:cs="Times New Roman"/>
          <w:color w:val="000000"/>
        </w:rPr>
        <w:t xml:space="preserve">or industry </w:t>
      </w:r>
      <w:r w:rsidRPr="006D7EE9">
        <w:rPr>
          <w:rFonts w:eastAsia="Times New Roman" w:cs="Times New Roman"/>
          <w:color w:val="000000"/>
        </w:rPr>
        <w:t>partnership</w:t>
      </w:r>
      <w:r>
        <w:rPr>
          <w:rFonts w:eastAsia="Times New Roman" w:cs="Times New Roman"/>
          <w:color w:val="000000"/>
        </w:rPr>
        <w:t>s</w:t>
      </w:r>
      <w:r w:rsidRPr="006D7EE9">
        <w:rPr>
          <w:rFonts w:eastAsia="Times New Roman" w:cs="Times New Roman"/>
          <w:color w:val="000000"/>
        </w:rPr>
        <w:t>.</w:t>
      </w:r>
    </w:p>
    <w:tbl>
      <w:tblPr>
        <w:tblStyle w:val="TableGrid"/>
        <w:tblW w:w="9981" w:type="dxa"/>
        <w:tblInd w:w="-5" w:type="dxa"/>
        <w:tblLook w:val="04A0" w:firstRow="1" w:lastRow="0" w:firstColumn="1" w:lastColumn="0" w:noHBand="0" w:noVBand="1"/>
      </w:tblPr>
      <w:tblGrid>
        <w:gridCol w:w="9981"/>
      </w:tblGrid>
      <w:tr w:rsidR="002E52AA" w:rsidRPr="006D7EE9" w14:paraId="3D23D73C" w14:textId="77777777" w:rsidTr="0093014F">
        <w:trPr>
          <w:trHeight w:val="395"/>
        </w:trPr>
        <w:tc>
          <w:tcPr>
            <w:tcW w:w="9981" w:type="dxa"/>
          </w:tcPr>
          <w:p w14:paraId="71691296" w14:textId="77777777" w:rsidR="002E52AA" w:rsidRPr="006D7EE9" w:rsidRDefault="002E52AA" w:rsidP="0093014F">
            <w:pPr>
              <w:widowControl/>
              <w:autoSpaceDE/>
              <w:autoSpaceDN/>
              <w:spacing w:line="259" w:lineRule="auto"/>
              <w:rPr>
                <w:rFonts w:eastAsia="Times New Roman" w:cs="Times New Roman"/>
                <w:color w:val="000000"/>
              </w:rPr>
            </w:pPr>
          </w:p>
          <w:p w14:paraId="66FB0837" w14:textId="77777777" w:rsidR="002E52AA" w:rsidRPr="006D7EE9" w:rsidRDefault="002E52AA" w:rsidP="0093014F">
            <w:pPr>
              <w:widowControl/>
              <w:autoSpaceDE/>
              <w:autoSpaceDN/>
              <w:spacing w:line="259" w:lineRule="auto"/>
              <w:rPr>
                <w:rFonts w:eastAsia="Times New Roman" w:cs="Times New Roman"/>
                <w:color w:val="000000"/>
              </w:rPr>
            </w:pPr>
          </w:p>
          <w:p w14:paraId="47770C68" w14:textId="77777777" w:rsidR="002E52AA" w:rsidRPr="006D7EE9" w:rsidRDefault="002E52AA" w:rsidP="0093014F">
            <w:pPr>
              <w:widowControl/>
              <w:autoSpaceDE/>
              <w:autoSpaceDN/>
              <w:spacing w:line="259" w:lineRule="auto"/>
              <w:rPr>
                <w:rFonts w:eastAsia="Times New Roman" w:cs="Times New Roman"/>
                <w:color w:val="000000"/>
              </w:rPr>
            </w:pPr>
          </w:p>
        </w:tc>
      </w:tr>
    </w:tbl>
    <w:p w14:paraId="2304F064" w14:textId="77777777" w:rsidR="002E52AA" w:rsidRPr="006D7EE9" w:rsidRDefault="002E52AA" w:rsidP="002E52AA">
      <w:pPr>
        <w:widowControl/>
        <w:autoSpaceDE/>
        <w:autoSpaceDN/>
        <w:spacing w:line="259" w:lineRule="auto"/>
        <w:ind w:left="2880"/>
        <w:rPr>
          <w:rFonts w:eastAsia="Times New Roman" w:cs="Times New Roman"/>
          <w:color w:val="000000"/>
        </w:rPr>
      </w:pPr>
    </w:p>
    <w:p w14:paraId="0F86ECC5" w14:textId="77777777" w:rsidR="002E52AA" w:rsidRPr="006D7EE9" w:rsidRDefault="002E52AA" w:rsidP="002E52AA">
      <w:pPr>
        <w:widowControl/>
        <w:numPr>
          <w:ilvl w:val="1"/>
          <w:numId w:val="17"/>
        </w:numPr>
        <w:autoSpaceDE/>
        <w:autoSpaceDN/>
        <w:spacing w:after="160" w:line="259" w:lineRule="auto"/>
        <w:rPr>
          <w:rFonts w:eastAsia="Times New Roman" w:cs="Times New Roman"/>
          <w:color w:val="000000"/>
        </w:rPr>
      </w:pPr>
      <w:r w:rsidRPr="006D7EE9">
        <w:rPr>
          <w:rFonts w:eastAsia="Times New Roman" w:cs="Times New Roman"/>
          <w:color w:val="000000"/>
        </w:rPr>
        <w:t>Describe external factors and their impact on the program (i.e., COVID 19 pandemic, SCFF, data, demographic changes, regulatory changes)</w:t>
      </w:r>
    </w:p>
    <w:tbl>
      <w:tblPr>
        <w:tblStyle w:val="TableGrid"/>
        <w:tblW w:w="0" w:type="auto"/>
        <w:tblInd w:w="-5" w:type="dxa"/>
        <w:tblLook w:val="04A0" w:firstRow="1" w:lastRow="0" w:firstColumn="1" w:lastColumn="0" w:noHBand="0" w:noVBand="1"/>
      </w:tblPr>
      <w:tblGrid>
        <w:gridCol w:w="10025"/>
      </w:tblGrid>
      <w:tr w:rsidR="002E52AA" w:rsidRPr="006D7EE9" w14:paraId="5C04BDB3" w14:textId="77777777" w:rsidTr="0093014F">
        <w:tc>
          <w:tcPr>
            <w:tcW w:w="10025" w:type="dxa"/>
          </w:tcPr>
          <w:p w14:paraId="4635FD22" w14:textId="77777777" w:rsidR="002E52AA" w:rsidRPr="006D7EE9" w:rsidRDefault="002E52AA" w:rsidP="0093014F">
            <w:pPr>
              <w:widowControl/>
              <w:autoSpaceDE/>
              <w:autoSpaceDN/>
              <w:spacing w:after="160" w:line="259" w:lineRule="auto"/>
              <w:rPr>
                <w:rFonts w:eastAsia="Times New Roman" w:cs="Times New Roman"/>
                <w:color w:val="000000"/>
              </w:rPr>
            </w:pPr>
          </w:p>
          <w:p w14:paraId="203CEAB4" w14:textId="77777777" w:rsidR="002E52AA" w:rsidRPr="006D7EE9" w:rsidRDefault="002E52AA" w:rsidP="0093014F">
            <w:pPr>
              <w:widowControl/>
              <w:autoSpaceDE/>
              <w:autoSpaceDN/>
              <w:spacing w:after="160" w:line="259" w:lineRule="auto"/>
              <w:rPr>
                <w:rFonts w:eastAsia="Times New Roman" w:cs="Times New Roman"/>
                <w:color w:val="000000"/>
              </w:rPr>
            </w:pPr>
          </w:p>
        </w:tc>
      </w:tr>
    </w:tbl>
    <w:p w14:paraId="3CEE72B7" w14:textId="77777777" w:rsidR="002E52AA" w:rsidRPr="006D7EE9" w:rsidRDefault="002E52AA" w:rsidP="002E52AA">
      <w:pPr>
        <w:widowControl/>
        <w:autoSpaceDE/>
        <w:autoSpaceDN/>
        <w:spacing w:after="160" w:line="259" w:lineRule="auto"/>
        <w:ind w:left="2160"/>
        <w:rPr>
          <w:rFonts w:eastAsia="Times New Roman" w:cs="Times New Roman"/>
          <w:color w:val="000000"/>
        </w:rPr>
      </w:pPr>
    </w:p>
    <w:p w14:paraId="22B3A588" w14:textId="77777777" w:rsidR="002E52AA" w:rsidRPr="006D7EE9" w:rsidRDefault="002E52AA" w:rsidP="002E52AA">
      <w:pPr>
        <w:widowControl/>
        <w:autoSpaceDE/>
        <w:autoSpaceDN/>
        <w:ind w:firstLine="720"/>
        <w:rPr>
          <w:rFonts w:eastAsia="Times New Roman" w:cs="Times New Roman"/>
          <w:b/>
          <w:bCs/>
        </w:rPr>
      </w:pPr>
      <w:r w:rsidRPr="006D7EE9">
        <w:rPr>
          <w:rFonts w:eastAsia="Times New Roman" w:cs="Times New Roman"/>
          <w:b/>
          <w:bCs/>
        </w:rPr>
        <w:t xml:space="preserve">D. Space Allocation/Facilities </w:t>
      </w:r>
    </w:p>
    <w:p w14:paraId="60E21E15" w14:textId="5339E54D" w:rsidR="002E52AA" w:rsidRPr="006D7EE9" w:rsidRDefault="002E52AA" w:rsidP="002E52AA">
      <w:pPr>
        <w:widowControl/>
        <w:autoSpaceDE/>
        <w:autoSpaceDN/>
        <w:ind w:left="720"/>
        <w:rPr>
          <w:rFonts w:eastAsia="Times New Roman"/>
        </w:rPr>
      </w:pPr>
      <w:r w:rsidRPr="006D7EE9">
        <w:rPr>
          <w:rFonts w:eastAsia="Times New Roman"/>
        </w:rPr>
        <w:t xml:space="preserve">Describe space currently allocated to your program including offices, meeting spaces, storage areas, waiting rooms, etc. Then note what space/facility needs your </w:t>
      </w:r>
    </w:p>
    <w:p w14:paraId="3618A001" w14:textId="04DDAE9E" w:rsidR="002E52AA" w:rsidRPr="006D7EE9" w:rsidRDefault="002E52AA" w:rsidP="00C344BD">
      <w:pPr>
        <w:widowControl/>
        <w:autoSpaceDE/>
        <w:autoSpaceDN/>
        <w:ind w:left="720"/>
        <w:rPr>
          <w:rFonts w:eastAsia="Times New Roman"/>
        </w:rPr>
      </w:pPr>
      <w:r w:rsidRPr="006D7EE9">
        <w:rPr>
          <w:rFonts w:eastAsia="Times New Roman"/>
        </w:rPr>
        <w:t xml:space="preserve">program envisions having in the next three years. Explain why </w:t>
      </w:r>
      <w:r w:rsidR="00E07F9B">
        <w:rPr>
          <w:rFonts w:eastAsia="Times New Roman"/>
        </w:rPr>
        <w:t>they are</w:t>
      </w:r>
      <w:r w:rsidRPr="006D7EE9">
        <w:rPr>
          <w:rFonts w:eastAsia="Times New Roman"/>
        </w:rPr>
        <w:t xml:space="preserve"> needed. (Note </w:t>
      </w:r>
      <w:r w:rsidR="00BC0B65">
        <w:rPr>
          <w:rFonts w:eastAsia="Times New Roman"/>
        </w:rPr>
        <w:t xml:space="preserve"> </w:t>
      </w:r>
      <w:r w:rsidRPr="006D7EE9">
        <w:rPr>
          <w:rFonts w:eastAsia="Times New Roman"/>
        </w:rPr>
        <w:t>that space/facility needs are also indicated in the resource requests section).</w:t>
      </w:r>
    </w:p>
    <w:p w14:paraId="69BF1A81" w14:textId="77777777" w:rsidR="002E52AA" w:rsidRPr="006D7EE9" w:rsidRDefault="002E52AA" w:rsidP="002E52AA">
      <w:pPr>
        <w:widowControl/>
        <w:autoSpaceDE/>
        <w:autoSpaceDN/>
        <w:ind w:firstLine="720"/>
        <w:rPr>
          <w:rFonts w:eastAsia="Times New Roman" w:cs="Times New Roman"/>
        </w:rPr>
      </w:pPr>
    </w:p>
    <w:tbl>
      <w:tblPr>
        <w:tblStyle w:val="TableGrid"/>
        <w:tblW w:w="0" w:type="auto"/>
        <w:tblInd w:w="-5" w:type="dxa"/>
        <w:tblLook w:val="04A0" w:firstRow="1" w:lastRow="0" w:firstColumn="1" w:lastColumn="0" w:noHBand="0" w:noVBand="1"/>
      </w:tblPr>
      <w:tblGrid>
        <w:gridCol w:w="10025"/>
      </w:tblGrid>
      <w:tr w:rsidR="002E52AA" w:rsidRPr="006D7EE9" w14:paraId="6412951B" w14:textId="77777777" w:rsidTr="0093014F">
        <w:tc>
          <w:tcPr>
            <w:tcW w:w="10025" w:type="dxa"/>
          </w:tcPr>
          <w:p w14:paraId="6368C664" w14:textId="77777777" w:rsidR="002E52AA" w:rsidRPr="006D7EE9" w:rsidRDefault="002E52AA" w:rsidP="0093014F">
            <w:pPr>
              <w:widowControl/>
              <w:autoSpaceDE/>
              <w:autoSpaceDN/>
              <w:rPr>
                <w:rFonts w:eastAsia="Times New Roman" w:cs="Times New Roman"/>
              </w:rPr>
            </w:pPr>
          </w:p>
          <w:p w14:paraId="458FCA03" w14:textId="77777777" w:rsidR="002E52AA" w:rsidRPr="006D7EE9" w:rsidRDefault="002E52AA" w:rsidP="0093014F">
            <w:pPr>
              <w:widowControl/>
              <w:autoSpaceDE/>
              <w:autoSpaceDN/>
              <w:rPr>
                <w:rFonts w:eastAsia="Times New Roman" w:cs="Times New Roman"/>
              </w:rPr>
            </w:pPr>
          </w:p>
          <w:p w14:paraId="3845AD35" w14:textId="77777777" w:rsidR="002E52AA" w:rsidRPr="006D7EE9" w:rsidRDefault="002E52AA" w:rsidP="0093014F">
            <w:pPr>
              <w:widowControl/>
              <w:autoSpaceDE/>
              <w:autoSpaceDN/>
              <w:rPr>
                <w:rFonts w:eastAsia="Times New Roman" w:cs="Times New Roman"/>
              </w:rPr>
            </w:pPr>
          </w:p>
        </w:tc>
      </w:tr>
    </w:tbl>
    <w:p w14:paraId="37EF1842" w14:textId="77777777" w:rsidR="002E52AA" w:rsidRPr="006D7EE9" w:rsidRDefault="002E52AA" w:rsidP="002E52AA">
      <w:pPr>
        <w:widowControl/>
        <w:autoSpaceDE/>
        <w:autoSpaceDN/>
        <w:ind w:firstLine="720"/>
        <w:rPr>
          <w:rFonts w:eastAsia="Times New Roman" w:cs="Times New Roman"/>
        </w:rPr>
      </w:pPr>
    </w:p>
    <w:p w14:paraId="6A826195" w14:textId="77777777" w:rsidR="002E52AA" w:rsidRPr="006D7EE9" w:rsidRDefault="002E52AA" w:rsidP="002E52AA">
      <w:pPr>
        <w:widowControl/>
        <w:autoSpaceDE/>
        <w:autoSpaceDN/>
        <w:ind w:firstLine="720"/>
        <w:rPr>
          <w:rFonts w:eastAsia="Times New Roman" w:cs="Times New Roman"/>
        </w:rPr>
      </w:pPr>
    </w:p>
    <w:p w14:paraId="74E9AC7D" w14:textId="07B211B5" w:rsidR="002E52AA" w:rsidRPr="006D7EE9" w:rsidRDefault="002E52AA" w:rsidP="00C63A5E">
      <w:pPr>
        <w:widowControl/>
        <w:autoSpaceDE/>
        <w:autoSpaceDN/>
        <w:spacing w:line="259" w:lineRule="auto"/>
        <w:ind w:firstLine="720"/>
        <w:rPr>
          <w:rFonts w:eastAsia="Times New Roman" w:cs="Times New Roman"/>
        </w:rPr>
      </w:pPr>
      <w:r w:rsidRPr="006D7EE9">
        <w:rPr>
          <w:rFonts w:eastAsia="Times New Roman" w:cs="Times New Roman"/>
          <w:b/>
          <w:bCs/>
        </w:rPr>
        <w:t>E. Program Goals</w:t>
      </w:r>
      <w:r w:rsidRPr="006D7EE9">
        <w:rPr>
          <w:rFonts w:eastAsia="Times New Roman" w:cs="Times New Roman"/>
        </w:rPr>
        <w:t xml:space="preserve"> </w:t>
      </w:r>
    </w:p>
    <w:p w14:paraId="438B39EF" w14:textId="77777777" w:rsidR="002E52AA" w:rsidRPr="00C63A5E" w:rsidRDefault="002E52AA" w:rsidP="002E52AA">
      <w:pPr>
        <w:widowControl/>
        <w:numPr>
          <w:ilvl w:val="0"/>
          <w:numId w:val="21"/>
        </w:numPr>
        <w:autoSpaceDE/>
        <w:autoSpaceDN/>
        <w:spacing w:line="259" w:lineRule="auto"/>
        <w:ind w:firstLine="720"/>
        <w:rPr>
          <w:rFonts w:eastAsia="Times New Roman" w:cs="Times New Roman"/>
          <w:b/>
          <w:bCs/>
          <w:color w:val="000000"/>
        </w:rPr>
      </w:pPr>
      <w:r w:rsidRPr="00C63A5E">
        <w:rPr>
          <w:rFonts w:eastAsia="Times New Roman" w:cs="Times New Roman"/>
          <w:b/>
          <w:bCs/>
          <w:color w:val="000000"/>
        </w:rPr>
        <w:t>Three-Year Program Goals</w:t>
      </w:r>
    </w:p>
    <w:p w14:paraId="0FE1B280" w14:textId="7C041D68" w:rsidR="002E52AA" w:rsidRPr="002E52AA" w:rsidRDefault="002E52AA" w:rsidP="002E52AA">
      <w:pPr>
        <w:pStyle w:val="ListParagraph"/>
        <w:widowControl/>
        <w:autoSpaceDE/>
        <w:autoSpaceDN/>
        <w:spacing w:line="259" w:lineRule="auto"/>
        <w:ind w:left="2070"/>
        <w:rPr>
          <w:rFonts w:ascii="Times New Roman" w:eastAsia="Times New Roman" w:hAnsi="Times New Roman" w:cs="Times New Roman"/>
          <w:color w:val="000000"/>
          <w:sz w:val="27"/>
          <w:szCs w:val="27"/>
        </w:rPr>
      </w:pPr>
      <w:r w:rsidRPr="002E52AA">
        <w:rPr>
          <w:w w:val="105"/>
        </w:rPr>
        <w:lastRenderedPageBreak/>
        <w:t xml:space="preserve">Provide the </w:t>
      </w:r>
      <w:r w:rsidRPr="002E52AA">
        <w:rPr>
          <w:spacing w:val="2"/>
          <w:w w:val="105"/>
        </w:rPr>
        <w:t xml:space="preserve">Program </w:t>
      </w:r>
      <w:r w:rsidRPr="002E52AA">
        <w:rPr>
          <w:w w:val="105"/>
        </w:rPr>
        <w:t xml:space="preserve">Goals from your most </w:t>
      </w:r>
      <w:r w:rsidRPr="002E52AA">
        <w:rPr>
          <w:spacing w:val="-4"/>
          <w:w w:val="105"/>
        </w:rPr>
        <w:t xml:space="preserve">recent </w:t>
      </w:r>
      <w:r w:rsidRPr="002E52AA">
        <w:rPr>
          <w:spacing w:val="2"/>
          <w:w w:val="105"/>
        </w:rPr>
        <w:t xml:space="preserve">Program </w:t>
      </w:r>
      <w:r w:rsidRPr="002E52AA">
        <w:rPr>
          <w:w w:val="105"/>
        </w:rPr>
        <w:t xml:space="preserve">Review </w:t>
      </w:r>
      <w:r w:rsidRPr="002E52AA">
        <w:rPr>
          <w:spacing w:val="3"/>
          <w:w w:val="105"/>
        </w:rPr>
        <w:t xml:space="preserve">or </w:t>
      </w:r>
      <w:r w:rsidRPr="002E52AA">
        <w:rPr>
          <w:w w:val="105"/>
        </w:rPr>
        <w:t xml:space="preserve">APU, if available. Indicate </w:t>
      </w:r>
      <w:r w:rsidRPr="002E52AA">
        <w:rPr>
          <w:spacing w:val="-3"/>
          <w:w w:val="105"/>
        </w:rPr>
        <w:t xml:space="preserve">whether the </w:t>
      </w:r>
      <w:r w:rsidRPr="002E52AA">
        <w:rPr>
          <w:spacing w:val="2"/>
          <w:w w:val="105"/>
        </w:rPr>
        <w:t xml:space="preserve">goal </w:t>
      </w:r>
      <w:r w:rsidRPr="002E52AA">
        <w:rPr>
          <w:w w:val="105"/>
        </w:rPr>
        <w:t xml:space="preserve">has </w:t>
      </w:r>
      <w:r w:rsidRPr="002E52AA">
        <w:rPr>
          <w:spacing w:val="-4"/>
          <w:w w:val="105"/>
        </w:rPr>
        <w:t xml:space="preserve">been </w:t>
      </w:r>
      <w:r w:rsidRPr="002E52AA">
        <w:rPr>
          <w:spacing w:val="-3"/>
          <w:w w:val="105"/>
        </w:rPr>
        <w:t xml:space="preserve">completed (C), </w:t>
      </w:r>
      <w:r w:rsidRPr="002E52AA">
        <w:rPr>
          <w:spacing w:val="3"/>
          <w:w w:val="105"/>
        </w:rPr>
        <w:t xml:space="preserve">is </w:t>
      </w:r>
      <w:r w:rsidRPr="002E52AA">
        <w:rPr>
          <w:spacing w:val="2"/>
          <w:w w:val="105"/>
        </w:rPr>
        <w:t xml:space="preserve">in </w:t>
      </w:r>
      <w:r w:rsidRPr="002E52AA">
        <w:rPr>
          <w:w w:val="105"/>
        </w:rPr>
        <w:t xml:space="preserve">progress (IP), no longer applicable (NA), or is new (NEW).  </w:t>
      </w:r>
      <w:r w:rsidRPr="002E52AA">
        <w:rPr>
          <w:spacing w:val="2"/>
          <w:w w:val="105"/>
        </w:rPr>
        <w:t xml:space="preserve">Be sure to state goals that are </w:t>
      </w:r>
      <w:r w:rsidRPr="002E52AA">
        <w:rPr>
          <w:i/>
          <w:iCs/>
          <w:spacing w:val="2"/>
          <w:w w:val="105"/>
        </w:rPr>
        <w:t>specific</w:t>
      </w:r>
      <w:r w:rsidRPr="002E52AA">
        <w:rPr>
          <w:spacing w:val="2"/>
          <w:w w:val="105"/>
        </w:rPr>
        <w:t xml:space="preserve">, </w:t>
      </w:r>
      <w:r w:rsidRPr="002E52AA">
        <w:rPr>
          <w:i/>
          <w:iCs/>
          <w:spacing w:val="2"/>
          <w:w w:val="105"/>
        </w:rPr>
        <w:t>measurable, attainable,</w:t>
      </w:r>
      <w:r w:rsidRPr="002E52AA">
        <w:rPr>
          <w:spacing w:val="2"/>
          <w:w w:val="105"/>
        </w:rPr>
        <w:t xml:space="preserve"> </w:t>
      </w:r>
      <w:r w:rsidRPr="002E52AA">
        <w:rPr>
          <w:i/>
          <w:iCs/>
          <w:spacing w:val="2"/>
          <w:w w:val="105"/>
        </w:rPr>
        <w:t xml:space="preserve">time-based, </w:t>
      </w:r>
      <w:r w:rsidRPr="002E52AA">
        <w:rPr>
          <w:spacing w:val="2"/>
          <w:w w:val="105"/>
        </w:rPr>
        <w:t>and</w:t>
      </w:r>
      <w:r w:rsidRPr="002E52AA">
        <w:rPr>
          <w:i/>
          <w:iCs/>
          <w:spacing w:val="2"/>
          <w:w w:val="105"/>
        </w:rPr>
        <w:t xml:space="preserve"> realistic (SMART)</w:t>
      </w:r>
      <w:r w:rsidRPr="002E52AA">
        <w:rPr>
          <w:spacing w:val="2"/>
          <w:w w:val="105"/>
        </w:rPr>
        <w:t xml:space="preserve">.  </w:t>
      </w:r>
      <w:r w:rsidRPr="002E52AA">
        <w:rPr>
          <w:w w:val="105"/>
        </w:rPr>
        <w:t xml:space="preserve">Indicate which </w:t>
      </w:r>
      <w:hyperlink w:anchor="DCGoals" w:history="1">
        <w:r w:rsidRPr="002E52AA">
          <w:rPr>
            <w:rStyle w:val="Hyperlink"/>
            <w:spacing w:val="2"/>
            <w:w w:val="105"/>
          </w:rPr>
          <w:t xml:space="preserve">College </w:t>
        </w:r>
        <w:r w:rsidRPr="002E52AA">
          <w:rPr>
            <w:rStyle w:val="Hyperlink"/>
            <w:w w:val="105"/>
          </w:rPr>
          <w:t xml:space="preserve">and District </w:t>
        </w:r>
        <w:r w:rsidRPr="002E52AA">
          <w:rPr>
            <w:rStyle w:val="Hyperlink"/>
            <w:spacing w:val="2"/>
            <w:w w:val="105"/>
          </w:rPr>
          <w:t>goal(s)</w:t>
        </w:r>
      </w:hyperlink>
      <w:r w:rsidRPr="002E52AA">
        <w:rPr>
          <w:spacing w:val="2"/>
          <w:w w:val="105"/>
        </w:rPr>
        <w:t xml:space="preserve"> </w:t>
      </w:r>
      <w:r w:rsidRPr="002E52AA">
        <w:rPr>
          <w:w w:val="105"/>
        </w:rPr>
        <w:t xml:space="preserve">each program </w:t>
      </w:r>
      <w:r w:rsidRPr="002E52AA">
        <w:rPr>
          <w:spacing w:val="2"/>
          <w:w w:val="105"/>
        </w:rPr>
        <w:t xml:space="preserve">goal </w:t>
      </w:r>
      <w:r w:rsidRPr="002E52AA">
        <w:rPr>
          <w:spacing w:val="3"/>
          <w:w w:val="105"/>
        </w:rPr>
        <w:t xml:space="preserve">aligns </w:t>
      </w:r>
      <w:r w:rsidRPr="002E52AA">
        <w:rPr>
          <w:w w:val="105"/>
        </w:rPr>
        <w:t>to (for college and district goals refer to section II, above).  Provide reasons for creating the goal or supporting evidence, as needed.</w:t>
      </w:r>
    </w:p>
    <w:p w14:paraId="608983BB" w14:textId="540FC4F7" w:rsidR="002E52AA" w:rsidRPr="006D7EE9" w:rsidRDefault="002E52AA" w:rsidP="002E52AA"/>
    <w:tbl>
      <w:tblPr>
        <w:tblStyle w:val="TableGrid"/>
        <w:tblpPr w:leftFromText="180" w:rightFromText="180" w:vertAnchor="text" w:tblpX="80" w:tblpY="1"/>
        <w:tblOverlap w:val="never"/>
        <w:tblW w:w="0" w:type="auto"/>
        <w:tblLook w:val="04A0" w:firstRow="1" w:lastRow="0" w:firstColumn="1" w:lastColumn="0" w:noHBand="0" w:noVBand="1"/>
      </w:tblPr>
      <w:tblGrid>
        <w:gridCol w:w="3792"/>
        <w:gridCol w:w="1034"/>
        <w:gridCol w:w="1239"/>
        <w:gridCol w:w="1239"/>
        <w:gridCol w:w="2686"/>
      </w:tblGrid>
      <w:tr w:rsidR="002E52AA" w:rsidRPr="006D7EE9" w14:paraId="2AA5FEE4" w14:textId="77777777" w:rsidTr="0093014F">
        <w:tc>
          <w:tcPr>
            <w:tcW w:w="3792" w:type="dxa"/>
          </w:tcPr>
          <w:p w14:paraId="168F95B9" w14:textId="77777777" w:rsidR="002E52AA" w:rsidRPr="006D7EE9" w:rsidRDefault="002E52AA" w:rsidP="0093014F">
            <w:pPr>
              <w:pStyle w:val="BodyText"/>
              <w:spacing w:before="99"/>
              <w:jc w:val="center"/>
              <w:rPr>
                <w:b/>
                <w:bCs/>
              </w:rPr>
            </w:pPr>
            <w:r w:rsidRPr="006D7EE9">
              <w:rPr>
                <w:b/>
                <w:bCs/>
              </w:rPr>
              <w:t>Program Goal</w:t>
            </w:r>
          </w:p>
        </w:tc>
        <w:tc>
          <w:tcPr>
            <w:tcW w:w="1034" w:type="dxa"/>
          </w:tcPr>
          <w:p w14:paraId="1D6F8631" w14:textId="77777777" w:rsidR="002E52AA" w:rsidRPr="006D7EE9" w:rsidRDefault="002E52AA" w:rsidP="0093014F">
            <w:pPr>
              <w:pStyle w:val="BodyText"/>
              <w:jc w:val="center"/>
              <w:rPr>
                <w:b/>
                <w:bCs/>
              </w:rPr>
            </w:pPr>
            <w:r w:rsidRPr="006D7EE9">
              <w:rPr>
                <w:b/>
                <w:bCs/>
              </w:rPr>
              <w:t>Status</w:t>
            </w:r>
          </w:p>
          <w:p w14:paraId="5A7BD12D" w14:textId="77777777" w:rsidR="002E52AA" w:rsidRPr="002E52AA" w:rsidRDefault="002E52AA" w:rsidP="0093014F">
            <w:pPr>
              <w:pStyle w:val="BodyText"/>
              <w:jc w:val="center"/>
            </w:pPr>
            <w:r w:rsidRPr="002E52AA">
              <w:t>(C, IP,</w:t>
            </w:r>
          </w:p>
          <w:p w14:paraId="5B14A135" w14:textId="77777777" w:rsidR="002E52AA" w:rsidRPr="006D7EE9" w:rsidRDefault="002E52AA" w:rsidP="0093014F">
            <w:pPr>
              <w:pStyle w:val="BodyText"/>
              <w:jc w:val="center"/>
              <w:rPr>
                <w:b/>
                <w:bCs/>
              </w:rPr>
            </w:pPr>
            <w:r w:rsidRPr="002E52AA">
              <w:t xml:space="preserve"> NA, NEW)</w:t>
            </w:r>
          </w:p>
        </w:tc>
        <w:tc>
          <w:tcPr>
            <w:tcW w:w="1239" w:type="dxa"/>
          </w:tcPr>
          <w:p w14:paraId="417963BE" w14:textId="77777777" w:rsidR="002E52AA" w:rsidRPr="006D7EE9" w:rsidRDefault="002E52AA" w:rsidP="0093014F">
            <w:pPr>
              <w:pStyle w:val="BodyText"/>
              <w:spacing w:before="99"/>
              <w:rPr>
                <w:b/>
                <w:bCs/>
              </w:rPr>
            </w:pPr>
            <w:r w:rsidRPr="006D7EE9">
              <w:rPr>
                <w:b/>
                <w:bCs/>
              </w:rPr>
              <w:t>Applicable College Goal(s)</w:t>
            </w:r>
          </w:p>
        </w:tc>
        <w:tc>
          <w:tcPr>
            <w:tcW w:w="1239" w:type="dxa"/>
          </w:tcPr>
          <w:p w14:paraId="68F442AB" w14:textId="77777777" w:rsidR="002E52AA" w:rsidRPr="006D7EE9" w:rsidRDefault="002E52AA" w:rsidP="0093014F">
            <w:pPr>
              <w:pStyle w:val="BodyText"/>
              <w:spacing w:before="99"/>
              <w:rPr>
                <w:b/>
                <w:bCs/>
              </w:rPr>
            </w:pPr>
            <w:r w:rsidRPr="006D7EE9">
              <w:rPr>
                <w:b/>
                <w:bCs/>
              </w:rPr>
              <w:t>Applicable District Goal(s)</w:t>
            </w:r>
          </w:p>
        </w:tc>
        <w:tc>
          <w:tcPr>
            <w:tcW w:w="2686" w:type="dxa"/>
          </w:tcPr>
          <w:p w14:paraId="7DAE815E" w14:textId="3BD8B799" w:rsidR="002E52AA" w:rsidRPr="006D7EE9" w:rsidRDefault="002E52AA" w:rsidP="0093014F">
            <w:pPr>
              <w:pStyle w:val="BodyText"/>
              <w:spacing w:before="99"/>
              <w:rPr>
                <w:b/>
                <w:bCs/>
              </w:rPr>
            </w:pPr>
            <w:r w:rsidRPr="006D7EE9">
              <w:rPr>
                <w:b/>
                <w:bCs/>
              </w:rPr>
              <w:t>If c</w:t>
            </w:r>
            <w:r w:rsidRPr="002E52AA">
              <w:rPr>
                <w:b/>
                <w:bCs/>
                <w:u w:val="single"/>
              </w:rPr>
              <w:t>ompleted</w:t>
            </w:r>
            <w:r w:rsidRPr="006D7EE9">
              <w:rPr>
                <w:b/>
                <w:bCs/>
              </w:rPr>
              <w:t xml:space="preserve">, describe supporting evidence, including measurements of achievements. If </w:t>
            </w:r>
            <w:r w:rsidRPr="002E52AA">
              <w:rPr>
                <w:b/>
                <w:bCs/>
                <w:u w:val="single"/>
              </w:rPr>
              <w:t>new</w:t>
            </w:r>
            <w:r>
              <w:rPr>
                <w:b/>
                <w:bCs/>
                <w:u w:val="single"/>
              </w:rPr>
              <w:t>,</w:t>
            </w:r>
            <w:r w:rsidRPr="006D7EE9">
              <w:rPr>
                <w:b/>
                <w:bCs/>
              </w:rPr>
              <w:t xml:space="preserve"> describe the reasons to create it and what will be accomplished</w:t>
            </w:r>
            <w:r>
              <w:rPr>
                <w:b/>
                <w:bCs/>
              </w:rPr>
              <w:t>.</w:t>
            </w:r>
          </w:p>
        </w:tc>
      </w:tr>
      <w:tr w:rsidR="002E52AA" w:rsidRPr="006D7EE9" w14:paraId="12AB309F" w14:textId="77777777" w:rsidTr="0093014F">
        <w:tc>
          <w:tcPr>
            <w:tcW w:w="3792" w:type="dxa"/>
          </w:tcPr>
          <w:p w14:paraId="3D304187" w14:textId="77777777" w:rsidR="002E52AA" w:rsidRPr="006D7EE9" w:rsidRDefault="002E52AA" w:rsidP="0093014F">
            <w:pPr>
              <w:pStyle w:val="BodyText"/>
              <w:spacing w:before="99"/>
            </w:pPr>
          </w:p>
        </w:tc>
        <w:tc>
          <w:tcPr>
            <w:tcW w:w="1034" w:type="dxa"/>
          </w:tcPr>
          <w:p w14:paraId="7F4EA391" w14:textId="77777777" w:rsidR="002E52AA" w:rsidRPr="006D7EE9" w:rsidRDefault="002E52AA" w:rsidP="0093014F">
            <w:pPr>
              <w:pStyle w:val="BodyText"/>
              <w:spacing w:before="99"/>
            </w:pPr>
          </w:p>
        </w:tc>
        <w:tc>
          <w:tcPr>
            <w:tcW w:w="1239" w:type="dxa"/>
          </w:tcPr>
          <w:p w14:paraId="06E5F57A" w14:textId="77777777" w:rsidR="002E52AA" w:rsidRPr="006D7EE9" w:rsidRDefault="002E52AA" w:rsidP="0093014F">
            <w:pPr>
              <w:pStyle w:val="BodyText"/>
              <w:spacing w:before="99"/>
            </w:pPr>
          </w:p>
        </w:tc>
        <w:tc>
          <w:tcPr>
            <w:tcW w:w="1239" w:type="dxa"/>
          </w:tcPr>
          <w:p w14:paraId="3F071047" w14:textId="77777777" w:rsidR="002E52AA" w:rsidRPr="006D7EE9" w:rsidRDefault="002E52AA" w:rsidP="0093014F">
            <w:pPr>
              <w:pStyle w:val="BodyText"/>
              <w:spacing w:before="99"/>
            </w:pPr>
          </w:p>
        </w:tc>
        <w:tc>
          <w:tcPr>
            <w:tcW w:w="2686" w:type="dxa"/>
          </w:tcPr>
          <w:p w14:paraId="0D084E29" w14:textId="77777777" w:rsidR="002E52AA" w:rsidRPr="006D7EE9" w:rsidRDefault="002E52AA" w:rsidP="0093014F">
            <w:pPr>
              <w:pStyle w:val="BodyText"/>
              <w:spacing w:before="99"/>
            </w:pPr>
          </w:p>
        </w:tc>
      </w:tr>
      <w:tr w:rsidR="002E52AA" w:rsidRPr="006D7EE9" w14:paraId="4C042407" w14:textId="77777777" w:rsidTr="0093014F">
        <w:tc>
          <w:tcPr>
            <w:tcW w:w="3792" w:type="dxa"/>
          </w:tcPr>
          <w:p w14:paraId="4C75004E" w14:textId="77777777" w:rsidR="002E52AA" w:rsidRPr="006D7EE9" w:rsidRDefault="002E52AA" w:rsidP="0093014F">
            <w:pPr>
              <w:pStyle w:val="BodyText"/>
              <w:spacing w:before="99"/>
            </w:pPr>
          </w:p>
        </w:tc>
        <w:tc>
          <w:tcPr>
            <w:tcW w:w="1034" w:type="dxa"/>
          </w:tcPr>
          <w:p w14:paraId="3F99812F" w14:textId="77777777" w:rsidR="002E52AA" w:rsidRPr="006D7EE9" w:rsidRDefault="002E52AA" w:rsidP="0093014F">
            <w:pPr>
              <w:pStyle w:val="BodyText"/>
              <w:spacing w:before="99"/>
            </w:pPr>
          </w:p>
        </w:tc>
        <w:tc>
          <w:tcPr>
            <w:tcW w:w="1239" w:type="dxa"/>
          </w:tcPr>
          <w:p w14:paraId="7EFDC189" w14:textId="77777777" w:rsidR="002E52AA" w:rsidRPr="006D7EE9" w:rsidRDefault="002E52AA" w:rsidP="0093014F">
            <w:pPr>
              <w:pStyle w:val="BodyText"/>
              <w:spacing w:before="99"/>
            </w:pPr>
          </w:p>
        </w:tc>
        <w:tc>
          <w:tcPr>
            <w:tcW w:w="1239" w:type="dxa"/>
          </w:tcPr>
          <w:p w14:paraId="67F6A053" w14:textId="77777777" w:rsidR="002E52AA" w:rsidRPr="006D7EE9" w:rsidRDefault="002E52AA" w:rsidP="0093014F">
            <w:pPr>
              <w:pStyle w:val="BodyText"/>
              <w:spacing w:before="99"/>
            </w:pPr>
          </w:p>
        </w:tc>
        <w:tc>
          <w:tcPr>
            <w:tcW w:w="2686" w:type="dxa"/>
          </w:tcPr>
          <w:p w14:paraId="7B717E38" w14:textId="77777777" w:rsidR="002E52AA" w:rsidRPr="006D7EE9" w:rsidRDefault="002E52AA" w:rsidP="0093014F">
            <w:pPr>
              <w:pStyle w:val="BodyText"/>
              <w:spacing w:before="99"/>
            </w:pPr>
          </w:p>
        </w:tc>
      </w:tr>
      <w:tr w:rsidR="002E52AA" w:rsidRPr="006D7EE9" w14:paraId="517BA27B" w14:textId="77777777" w:rsidTr="0093014F">
        <w:tc>
          <w:tcPr>
            <w:tcW w:w="3792" w:type="dxa"/>
          </w:tcPr>
          <w:p w14:paraId="55E6F9C8" w14:textId="77777777" w:rsidR="002E52AA" w:rsidRPr="006D7EE9" w:rsidRDefault="002E52AA" w:rsidP="0093014F">
            <w:pPr>
              <w:pStyle w:val="BodyText"/>
              <w:spacing w:before="99"/>
            </w:pPr>
          </w:p>
        </w:tc>
        <w:tc>
          <w:tcPr>
            <w:tcW w:w="1034" w:type="dxa"/>
          </w:tcPr>
          <w:p w14:paraId="19095450" w14:textId="77777777" w:rsidR="002E52AA" w:rsidRPr="006D7EE9" w:rsidRDefault="002E52AA" w:rsidP="0093014F">
            <w:pPr>
              <w:pStyle w:val="BodyText"/>
              <w:spacing w:before="99"/>
            </w:pPr>
          </w:p>
        </w:tc>
        <w:tc>
          <w:tcPr>
            <w:tcW w:w="1239" w:type="dxa"/>
          </w:tcPr>
          <w:p w14:paraId="15F42EB2" w14:textId="77777777" w:rsidR="002E52AA" w:rsidRPr="006D7EE9" w:rsidRDefault="002E52AA" w:rsidP="0093014F">
            <w:pPr>
              <w:pStyle w:val="BodyText"/>
              <w:spacing w:before="99"/>
            </w:pPr>
          </w:p>
        </w:tc>
        <w:tc>
          <w:tcPr>
            <w:tcW w:w="1239" w:type="dxa"/>
          </w:tcPr>
          <w:p w14:paraId="53B02DE4" w14:textId="77777777" w:rsidR="002E52AA" w:rsidRPr="006D7EE9" w:rsidRDefault="002E52AA" w:rsidP="0093014F">
            <w:pPr>
              <w:pStyle w:val="BodyText"/>
              <w:spacing w:before="99"/>
            </w:pPr>
          </w:p>
        </w:tc>
        <w:tc>
          <w:tcPr>
            <w:tcW w:w="2686" w:type="dxa"/>
          </w:tcPr>
          <w:p w14:paraId="28DD6BC1" w14:textId="77777777" w:rsidR="002E52AA" w:rsidRPr="006D7EE9" w:rsidRDefault="002E52AA" w:rsidP="0093014F">
            <w:pPr>
              <w:pStyle w:val="BodyText"/>
              <w:spacing w:before="99"/>
            </w:pPr>
          </w:p>
        </w:tc>
      </w:tr>
      <w:tr w:rsidR="002E52AA" w:rsidRPr="006D7EE9" w14:paraId="5C095EB7" w14:textId="77777777" w:rsidTr="0093014F">
        <w:tc>
          <w:tcPr>
            <w:tcW w:w="3792" w:type="dxa"/>
          </w:tcPr>
          <w:p w14:paraId="0F151A95" w14:textId="77777777" w:rsidR="002E52AA" w:rsidRPr="006D7EE9" w:rsidRDefault="002E52AA" w:rsidP="0093014F">
            <w:pPr>
              <w:pStyle w:val="BodyText"/>
              <w:spacing w:before="99"/>
            </w:pPr>
          </w:p>
        </w:tc>
        <w:tc>
          <w:tcPr>
            <w:tcW w:w="1034" w:type="dxa"/>
          </w:tcPr>
          <w:p w14:paraId="37A98E10" w14:textId="77777777" w:rsidR="002E52AA" w:rsidRPr="006D7EE9" w:rsidRDefault="002E52AA" w:rsidP="0093014F">
            <w:pPr>
              <w:pStyle w:val="BodyText"/>
              <w:spacing w:before="99"/>
            </w:pPr>
          </w:p>
        </w:tc>
        <w:tc>
          <w:tcPr>
            <w:tcW w:w="1239" w:type="dxa"/>
          </w:tcPr>
          <w:p w14:paraId="7EBBBDAC" w14:textId="77777777" w:rsidR="002E52AA" w:rsidRPr="006D7EE9" w:rsidRDefault="002E52AA" w:rsidP="0093014F">
            <w:pPr>
              <w:pStyle w:val="BodyText"/>
              <w:spacing w:before="99"/>
            </w:pPr>
          </w:p>
        </w:tc>
        <w:tc>
          <w:tcPr>
            <w:tcW w:w="1239" w:type="dxa"/>
          </w:tcPr>
          <w:p w14:paraId="036862BA" w14:textId="77777777" w:rsidR="002E52AA" w:rsidRPr="006D7EE9" w:rsidRDefault="002E52AA" w:rsidP="0093014F">
            <w:pPr>
              <w:pStyle w:val="BodyText"/>
              <w:spacing w:before="99"/>
            </w:pPr>
          </w:p>
        </w:tc>
        <w:tc>
          <w:tcPr>
            <w:tcW w:w="2686" w:type="dxa"/>
          </w:tcPr>
          <w:p w14:paraId="56A03B22" w14:textId="77777777" w:rsidR="002E52AA" w:rsidRPr="006D7EE9" w:rsidRDefault="002E52AA" w:rsidP="0093014F">
            <w:pPr>
              <w:pStyle w:val="BodyText"/>
              <w:spacing w:before="99"/>
            </w:pPr>
          </w:p>
        </w:tc>
      </w:tr>
      <w:tr w:rsidR="002E52AA" w:rsidRPr="006D7EE9" w14:paraId="748350AC" w14:textId="77777777" w:rsidTr="0093014F">
        <w:tc>
          <w:tcPr>
            <w:tcW w:w="3792" w:type="dxa"/>
          </w:tcPr>
          <w:p w14:paraId="6E838ABD" w14:textId="77777777" w:rsidR="002E52AA" w:rsidRPr="006D7EE9" w:rsidRDefault="002E52AA" w:rsidP="0093014F">
            <w:pPr>
              <w:pStyle w:val="BodyText"/>
              <w:spacing w:before="99"/>
            </w:pPr>
          </w:p>
        </w:tc>
        <w:tc>
          <w:tcPr>
            <w:tcW w:w="1034" w:type="dxa"/>
          </w:tcPr>
          <w:p w14:paraId="476E62F4" w14:textId="77777777" w:rsidR="002E52AA" w:rsidRPr="006D7EE9" w:rsidRDefault="002E52AA" w:rsidP="0093014F">
            <w:pPr>
              <w:pStyle w:val="BodyText"/>
              <w:spacing w:before="99"/>
            </w:pPr>
          </w:p>
        </w:tc>
        <w:tc>
          <w:tcPr>
            <w:tcW w:w="1239" w:type="dxa"/>
          </w:tcPr>
          <w:p w14:paraId="70D712DD" w14:textId="77777777" w:rsidR="002E52AA" w:rsidRPr="006D7EE9" w:rsidRDefault="002E52AA" w:rsidP="0093014F">
            <w:pPr>
              <w:pStyle w:val="BodyText"/>
              <w:spacing w:before="99"/>
            </w:pPr>
          </w:p>
        </w:tc>
        <w:tc>
          <w:tcPr>
            <w:tcW w:w="1239" w:type="dxa"/>
          </w:tcPr>
          <w:p w14:paraId="05FB9B87" w14:textId="77777777" w:rsidR="002E52AA" w:rsidRPr="006D7EE9" w:rsidRDefault="002E52AA" w:rsidP="0093014F">
            <w:pPr>
              <w:pStyle w:val="BodyText"/>
              <w:spacing w:before="99"/>
            </w:pPr>
          </w:p>
        </w:tc>
        <w:tc>
          <w:tcPr>
            <w:tcW w:w="2686" w:type="dxa"/>
          </w:tcPr>
          <w:p w14:paraId="208A4B9C" w14:textId="77777777" w:rsidR="002E52AA" w:rsidRPr="006D7EE9" w:rsidRDefault="002E52AA" w:rsidP="0093014F">
            <w:pPr>
              <w:pStyle w:val="BodyText"/>
              <w:spacing w:before="99"/>
            </w:pPr>
          </w:p>
        </w:tc>
      </w:tr>
    </w:tbl>
    <w:p w14:paraId="6CBACEBE" w14:textId="77777777" w:rsidR="002E52AA" w:rsidRPr="006D7EE9" w:rsidRDefault="002E52AA" w:rsidP="002E52AA">
      <w:pPr>
        <w:widowControl/>
        <w:autoSpaceDE/>
        <w:autoSpaceDN/>
        <w:spacing w:line="259" w:lineRule="auto"/>
        <w:ind w:left="1440"/>
        <w:rPr>
          <w:spacing w:val="2"/>
          <w:w w:val="105"/>
        </w:rPr>
      </w:pPr>
      <w:r w:rsidRPr="006D7EE9">
        <w:rPr>
          <w:spacing w:val="2"/>
          <w:w w:val="105"/>
        </w:rPr>
        <w:br w:type="textWrapping" w:clear="all"/>
      </w:r>
    </w:p>
    <w:p w14:paraId="559A3D64" w14:textId="77777777" w:rsidR="002E52AA" w:rsidRPr="006D7EE9" w:rsidRDefault="002E52AA" w:rsidP="002E52AA">
      <w:pPr>
        <w:widowControl/>
        <w:autoSpaceDE/>
        <w:autoSpaceDN/>
        <w:ind w:firstLine="720"/>
        <w:rPr>
          <w:rFonts w:eastAsia="Times New Roman" w:cs="Times New Roman"/>
          <w:b/>
          <w:bCs/>
          <w:color w:val="000000"/>
        </w:rPr>
      </w:pPr>
      <w:r w:rsidRPr="006D7EE9">
        <w:rPr>
          <w:rFonts w:eastAsia="Times New Roman" w:cs="Times New Roman"/>
          <w:b/>
          <w:bCs/>
          <w:color w:val="000000"/>
        </w:rPr>
        <w:t>F. Equity and Guided Pathways</w:t>
      </w:r>
    </w:p>
    <w:p w14:paraId="19321499" w14:textId="77777777" w:rsidR="002E52AA" w:rsidRPr="006D7EE9" w:rsidRDefault="002E52AA" w:rsidP="002E52AA">
      <w:pPr>
        <w:widowControl/>
        <w:autoSpaceDE/>
        <w:autoSpaceDN/>
        <w:rPr>
          <w:rFonts w:eastAsia="Times New Roman" w:cs="Times New Roman"/>
          <w:color w:val="000000"/>
        </w:rPr>
      </w:pPr>
      <w:r w:rsidRPr="006D7EE9">
        <w:rPr>
          <w:rFonts w:eastAsia="Times New Roman" w:cs="Times New Roman"/>
          <w:color w:val="000000"/>
        </w:rPr>
        <w:tab/>
      </w:r>
      <w:r w:rsidRPr="006D7EE9">
        <w:rPr>
          <w:rFonts w:eastAsia="Times New Roman" w:cs="Times New Roman"/>
          <w:color w:val="000000"/>
        </w:rPr>
        <w:tab/>
      </w:r>
      <w:r w:rsidRPr="00C63A5E">
        <w:rPr>
          <w:rFonts w:eastAsia="Times New Roman" w:cs="Times New Roman"/>
          <w:b/>
          <w:bCs/>
          <w:color w:val="000000"/>
        </w:rPr>
        <w:t>1. Demographics of Students Served.</w:t>
      </w:r>
      <w:r w:rsidRPr="006D7EE9">
        <w:rPr>
          <w:rFonts w:eastAsia="Times New Roman" w:cs="Times New Roman"/>
          <w:color w:val="000000"/>
        </w:rPr>
        <w:t xml:space="preserve">   Describe the demographics of the </w:t>
      </w:r>
    </w:p>
    <w:p w14:paraId="314D014F" w14:textId="77777777" w:rsidR="002E52AA" w:rsidRPr="006D7EE9" w:rsidRDefault="002E52AA" w:rsidP="002E52AA">
      <w:pPr>
        <w:widowControl/>
        <w:autoSpaceDE/>
        <w:autoSpaceDN/>
        <w:rPr>
          <w:rFonts w:eastAsia="Times New Roman" w:cs="Times New Roman"/>
          <w:color w:val="000000"/>
        </w:rPr>
      </w:pPr>
      <w:r w:rsidRPr="006D7EE9">
        <w:rPr>
          <w:rFonts w:eastAsia="Times New Roman" w:cs="Times New Roman"/>
          <w:color w:val="000000"/>
        </w:rPr>
        <w:tab/>
      </w:r>
      <w:r w:rsidRPr="006D7EE9">
        <w:rPr>
          <w:rFonts w:eastAsia="Times New Roman" w:cs="Times New Roman"/>
          <w:color w:val="000000"/>
        </w:rPr>
        <w:tab/>
        <w:t xml:space="preserve">student population served by your program (refer to data provide in section </w:t>
      </w:r>
    </w:p>
    <w:p w14:paraId="7237F15D" w14:textId="77777777" w:rsidR="002E52AA" w:rsidRPr="006D7EE9" w:rsidRDefault="002E52AA" w:rsidP="002E52AA">
      <w:pPr>
        <w:widowControl/>
        <w:autoSpaceDE/>
        <w:autoSpaceDN/>
        <w:rPr>
          <w:rFonts w:eastAsia="Times New Roman" w:cs="Times New Roman"/>
          <w:color w:val="000000"/>
        </w:rPr>
      </w:pPr>
      <w:r w:rsidRPr="006D7EE9">
        <w:rPr>
          <w:rFonts w:eastAsia="Times New Roman" w:cs="Times New Roman"/>
          <w:color w:val="000000"/>
        </w:rPr>
        <w:tab/>
      </w:r>
      <w:r w:rsidRPr="006D7EE9">
        <w:rPr>
          <w:rFonts w:eastAsia="Times New Roman" w:cs="Times New Roman"/>
          <w:color w:val="000000"/>
        </w:rPr>
        <w:tab/>
        <w:t>V, below).</w:t>
      </w:r>
    </w:p>
    <w:tbl>
      <w:tblPr>
        <w:tblStyle w:val="TableGrid"/>
        <w:tblW w:w="10260" w:type="dxa"/>
        <w:tblInd w:w="-5" w:type="dxa"/>
        <w:tblLook w:val="04A0" w:firstRow="1" w:lastRow="0" w:firstColumn="1" w:lastColumn="0" w:noHBand="0" w:noVBand="1"/>
      </w:tblPr>
      <w:tblGrid>
        <w:gridCol w:w="10260"/>
      </w:tblGrid>
      <w:tr w:rsidR="002E52AA" w:rsidRPr="006D7EE9" w14:paraId="33643159" w14:textId="77777777" w:rsidTr="0093014F">
        <w:tc>
          <w:tcPr>
            <w:tcW w:w="10260" w:type="dxa"/>
          </w:tcPr>
          <w:p w14:paraId="6733696E" w14:textId="77777777" w:rsidR="002E52AA" w:rsidRPr="006D7EE9" w:rsidRDefault="002E52AA" w:rsidP="0093014F">
            <w:pPr>
              <w:widowControl/>
              <w:autoSpaceDE/>
              <w:autoSpaceDN/>
              <w:rPr>
                <w:rFonts w:eastAsia="Times New Roman" w:cs="Times New Roman"/>
                <w:color w:val="000000"/>
              </w:rPr>
            </w:pPr>
          </w:p>
          <w:p w14:paraId="3A60897D" w14:textId="77777777" w:rsidR="002E52AA" w:rsidRPr="006D7EE9" w:rsidRDefault="002E52AA" w:rsidP="0093014F">
            <w:pPr>
              <w:widowControl/>
              <w:autoSpaceDE/>
              <w:autoSpaceDN/>
              <w:rPr>
                <w:rFonts w:eastAsia="Times New Roman" w:cs="Times New Roman"/>
                <w:color w:val="000000"/>
              </w:rPr>
            </w:pPr>
          </w:p>
          <w:p w14:paraId="248742CC" w14:textId="77777777" w:rsidR="002E52AA" w:rsidRPr="006D7EE9" w:rsidRDefault="002E52AA" w:rsidP="0093014F">
            <w:pPr>
              <w:widowControl/>
              <w:autoSpaceDE/>
              <w:autoSpaceDN/>
              <w:rPr>
                <w:rFonts w:eastAsia="Times New Roman" w:cs="Times New Roman"/>
                <w:color w:val="000000"/>
              </w:rPr>
            </w:pPr>
          </w:p>
          <w:p w14:paraId="741A6366" w14:textId="77777777" w:rsidR="002E52AA" w:rsidRPr="006D7EE9" w:rsidRDefault="002E52AA" w:rsidP="0093014F">
            <w:pPr>
              <w:widowControl/>
              <w:autoSpaceDE/>
              <w:autoSpaceDN/>
              <w:rPr>
                <w:rFonts w:eastAsia="Times New Roman" w:cs="Times New Roman"/>
                <w:color w:val="000000"/>
              </w:rPr>
            </w:pPr>
          </w:p>
        </w:tc>
      </w:tr>
    </w:tbl>
    <w:p w14:paraId="25C5EF63" w14:textId="77777777" w:rsidR="002E52AA" w:rsidRPr="006D7EE9" w:rsidRDefault="002E52AA" w:rsidP="002E52AA">
      <w:pPr>
        <w:widowControl/>
        <w:autoSpaceDE/>
        <w:autoSpaceDN/>
        <w:ind w:left="720" w:firstLine="720"/>
        <w:rPr>
          <w:rFonts w:eastAsia="Times New Roman" w:cs="Times New Roman"/>
          <w:color w:val="000000"/>
        </w:rPr>
      </w:pPr>
    </w:p>
    <w:p w14:paraId="357D6A74" w14:textId="77777777" w:rsidR="002E52AA" w:rsidRPr="006D7EE9" w:rsidRDefault="002E52AA" w:rsidP="002E52AA">
      <w:pPr>
        <w:widowControl/>
        <w:autoSpaceDE/>
        <w:autoSpaceDN/>
        <w:ind w:left="720" w:firstLine="720"/>
        <w:rPr>
          <w:rFonts w:eastAsia="Times New Roman" w:cs="Times New Roman"/>
          <w:color w:val="000000"/>
        </w:rPr>
      </w:pPr>
      <w:r w:rsidRPr="00C63A5E">
        <w:rPr>
          <w:rFonts w:eastAsia="Times New Roman" w:cs="Times New Roman"/>
          <w:b/>
          <w:bCs/>
          <w:color w:val="000000"/>
        </w:rPr>
        <w:t>2. Changes in Student Population Served.</w:t>
      </w:r>
      <w:r w:rsidRPr="006D7EE9">
        <w:rPr>
          <w:rFonts w:eastAsia="Times New Roman" w:cs="Times New Roman"/>
          <w:color w:val="000000"/>
        </w:rPr>
        <w:t xml:space="preserve">  Describe changes, if any, in the </w:t>
      </w:r>
    </w:p>
    <w:p w14:paraId="2769B48A" w14:textId="77777777" w:rsidR="002E52AA" w:rsidRPr="006D7EE9" w:rsidRDefault="002E52AA" w:rsidP="002E52AA">
      <w:pPr>
        <w:widowControl/>
        <w:autoSpaceDE/>
        <w:autoSpaceDN/>
        <w:ind w:left="720" w:firstLine="720"/>
        <w:rPr>
          <w:rFonts w:eastAsia="Times New Roman" w:cs="Times New Roman"/>
          <w:color w:val="000000"/>
        </w:rPr>
      </w:pPr>
      <w:r w:rsidRPr="006D7EE9">
        <w:rPr>
          <w:rFonts w:eastAsia="Times New Roman" w:cs="Times New Roman"/>
          <w:color w:val="000000"/>
        </w:rPr>
        <w:t>student population served (i.e., increase or decrease in demand for particular</w:t>
      </w:r>
    </w:p>
    <w:p w14:paraId="1D3FE827" w14:textId="77777777" w:rsidR="002E52AA" w:rsidRPr="006D7EE9" w:rsidRDefault="002E52AA" w:rsidP="002E52AA">
      <w:pPr>
        <w:widowControl/>
        <w:autoSpaceDE/>
        <w:autoSpaceDN/>
        <w:ind w:left="720" w:firstLine="720"/>
        <w:rPr>
          <w:rFonts w:eastAsia="Times New Roman" w:cs="Times New Roman"/>
          <w:color w:val="000000"/>
        </w:rPr>
      </w:pPr>
      <w:r w:rsidRPr="006D7EE9">
        <w:rPr>
          <w:rFonts w:eastAsia="Times New Roman" w:cs="Times New Roman"/>
          <w:color w:val="000000"/>
        </w:rPr>
        <w:t xml:space="preserve"> services).</w:t>
      </w:r>
    </w:p>
    <w:tbl>
      <w:tblPr>
        <w:tblStyle w:val="TableGrid"/>
        <w:tblW w:w="10170" w:type="dxa"/>
        <w:tblInd w:w="-5" w:type="dxa"/>
        <w:tblLook w:val="04A0" w:firstRow="1" w:lastRow="0" w:firstColumn="1" w:lastColumn="0" w:noHBand="0" w:noVBand="1"/>
      </w:tblPr>
      <w:tblGrid>
        <w:gridCol w:w="10170"/>
      </w:tblGrid>
      <w:tr w:rsidR="002E52AA" w:rsidRPr="006D7EE9" w14:paraId="12B5D22B" w14:textId="77777777" w:rsidTr="0093014F">
        <w:tc>
          <w:tcPr>
            <w:tcW w:w="10170" w:type="dxa"/>
          </w:tcPr>
          <w:p w14:paraId="37B9E7BA" w14:textId="77777777" w:rsidR="002E52AA" w:rsidRPr="006D7EE9" w:rsidRDefault="002E52AA" w:rsidP="0093014F">
            <w:pPr>
              <w:widowControl/>
              <w:autoSpaceDE/>
              <w:autoSpaceDN/>
              <w:rPr>
                <w:rFonts w:eastAsia="Times New Roman" w:cs="Times New Roman"/>
                <w:color w:val="000000"/>
              </w:rPr>
            </w:pPr>
          </w:p>
          <w:p w14:paraId="71FB8FF4" w14:textId="77777777" w:rsidR="002E52AA" w:rsidRPr="006D7EE9" w:rsidRDefault="002E52AA" w:rsidP="0093014F">
            <w:pPr>
              <w:widowControl/>
              <w:autoSpaceDE/>
              <w:autoSpaceDN/>
              <w:rPr>
                <w:rFonts w:eastAsia="Times New Roman" w:cs="Times New Roman"/>
                <w:color w:val="000000"/>
              </w:rPr>
            </w:pPr>
          </w:p>
          <w:p w14:paraId="5ACE651F" w14:textId="77777777" w:rsidR="002E52AA" w:rsidRPr="006D7EE9" w:rsidRDefault="002E52AA" w:rsidP="0093014F">
            <w:pPr>
              <w:widowControl/>
              <w:autoSpaceDE/>
              <w:autoSpaceDN/>
              <w:rPr>
                <w:rFonts w:eastAsia="Times New Roman" w:cs="Times New Roman"/>
                <w:color w:val="000000"/>
              </w:rPr>
            </w:pPr>
          </w:p>
          <w:p w14:paraId="3B0A3C3D" w14:textId="77777777" w:rsidR="002E52AA" w:rsidRPr="006D7EE9" w:rsidRDefault="002E52AA" w:rsidP="0093014F">
            <w:pPr>
              <w:widowControl/>
              <w:autoSpaceDE/>
              <w:autoSpaceDN/>
              <w:rPr>
                <w:rFonts w:eastAsia="Times New Roman" w:cs="Times New Roman"/>
                <w:color w:val="000000"/>
              </w:rPr>
            </w:pPr>
          </w:p>
        </w:tc>
      </w:tr>
    </w:tbl>
    <w:p w14:paraId="644C8593" w14:textId="77777777" w:rsidR="002E52AA" w:rsidRPr="006D7EE9" w:rsidRDefault="002E52AA" w:rsidP="002E52AA">
      <w:pPr>
        <w:widowControl/>
        <w:autoSpaceDE/>
        <w:autoSpaceDN/>
        <w:ind w:left="720" w:firstLine="720"/>
        <w:rPr>
          <w:rFonts w:eastAsia="Times New Roman" w:cs="Times New Roman"/>
          <w:color w:val="000000"/>
        </w:rPr>
      </w:pPr>
    </w:p>
    <w:p w14:paraId="66AD3CF4" w14:textId="77777777" w:rsidR="002E52AA" w:rsidRPr="006D7EE9" w:rsidRDefault="002E52AA" w:rsidP="002E52AA">
      <w:pPr>
        <w:widowControl/>
        <w:autoSpaceDE/>
        <w:autoSpaceDN/>
        <w:rPr>
          <w:rFonts w:eastAsia="Times New Roman" w:cs="Times New Roman"/>
          <w:color w:val="000000"/>
        </w:rPr>
      </w:pPr>
      <w:r w:rsidRPr="006D7EE9">
        <w:rPr>
          <w:rFonts w:eastAsia="Times New Roman" w:cs="Times New Roman"/>
          <w:color w:val="000000"/>
        </w:rPr>
        <w:tab/>
      </w:r>
      <w:r w:rsidRPr="006D7EE9">
        <w:rPr>
          <w:rFonts w:eastAsia="Times New Roman" w:cs="Times New Roman"/>
          <w:color w:val="000000"/>
        </w:rPr>
        <w:tab/>
      </w:r>
      <w:r w:rsidRPr="00C63A5E">
        <w:rPr>
          <w:rFonts w:eastAsia="Times New Roman" w:cs="Times New Roman"/>
          <w:b/>
          <w:bCs/>
          <w:color w:val="000000"/>
        </w:rPr>
        <w:t>3. Disproportionately Impacted (DI) Populations.</w:t>
      </w:r>
      <w:r w:rsidRPr="006D7EE9">
        <w:rPr>
          <w:rFonts w:eastAsia="Times New Roman" w:cs="Times New Roman"/>
          <w:color w:val="000000"/>
        </w:rPr>
        <w:t xml:space="preserve">  Describe the DI populations </w:t>
      </w:r>
    </w:p>
    <w:p w14:paraId="1F0853B4" w14:textId="77777777" w:rsidR="002E52AA" w:rsidRPr="006D7EE9" w:rsidRDefault="002E52AA" w:rsidP="002E52AA">
      <w:pPr>
        <w:widowControl/>
        <w:autoSpaceDE/>
        <w:autoSpaceDN/>
        <w:rPr>
          <w:rFonts w:eastAsia="Times New Roman" w:cs="Times New Roman"/>
          <w:color w:val="000000"/>
        </w:rPr>
      </w:pPr>
      <w:r w:rsidRPr="006D7EE9">
        <w:rPr>
          <w:rFonts w:eastAsia="Times New Roman" w:cs="Times New Roman"/>
          <w:color w:val="000000"/>
        </w:rPr>
        <w:tab/>
      </w:r>
      <w:r w:rsidRPr="006D7EE9">
        <w:rPr>
          <w:rFonts w:eastAsia="Times New Roman" w:cs="Times New Roman"/>
          <w:color w:val="000000"/>
        </w:rPr>
        <w:tab/>
        <w:t xml:space="preserve">served by your program and strategies utilized to address disparities in success.  </w:t>
      </w:r>
    </w:p>
    <w:p w14:paraId="1D7FEBEC" w14:textId="77777777" w:rsidR="002E52AA" w:rsidRPr="006D7EE9" w:rsidRDefault="002E52AA" w:rsidP="002E52AA">
      <w:pPr>
        <w:widowControl/>
        <w:autoSpaceDE/>
        <w:autoSpaceDN/>
        <w:rPr>
          <w:rFonts w:eastAsia="Times New Roman" w:cs="Times New Roman"/>
          <w:color w:val="000000"/>
        </w:rPr>
      </w:pPr>
      <w:r w:rsidRPr="006D7EE9">
        <w:rPr>
          <w:rFonts w:eastAsia="Times New Roman" w:cs="Times New Roman"/>
          <w:color w:val="000000"/>
        </w:rPr>
        <w:tab/>
      </w:r>
      <w:r w:rsidRPr="006D7EE9">
        <w:rPr>
          <w:rFonts w:eastAsia="Times New Roman" w:cs="Times New Roman"/>
          <w:color w:val="000000"/>
        </w:rPr>
        <w:tab/>
        <w:t xml:space="preserve"> Indicate the number of students in each DI group served by your program and </w:t>
      </w:r>
    </w:p>
    <w:p w14:paraId="4F8A73CE" w14:textId="77777777" w:rsidR="002E52AA" w:rsidRPr="006D7EE9" w:rsidRDefault="002E52AA" w:rsidP="002E52AA">
      <w:pPr>
        <w:widowControl/>
        <w:autoSpaceDE/>
        <w:autoSpaceDN/>
        <w:rPr>
          <w:rFonts w:eastAsia="Times New Roman" w:cs="Times New Roman"/>
          <w:color w:val="000000"/>
        </w:rPr>
      </w:pPr>
      <w:r w:rsidRPr="006D7EE9">
        <w:rPr>
          <w:rFonts w:eastAsia="Times New Roman" w:cs="Times New Roman"/>
          <w:color w:val="000000"/>
        </w:rPr>
        <w:tab/>
      </w:r>
      <w:r w:rsidRPr="006D7EE9">
        <w:rPr>
          <w:rFonts w:eastAsia="Times New Roman" w:cs="Times New Roman"/>
          <w:color w:val="000000"/>
        </w:rPr>
        <w:tab/>
        <w:t>any innovative approaches/strategies for supporting Student Success.</w:t>
      </w:r>
    </w:p>
    <w:p w14:paraId="0D899316" w14:textId="77777777" w:rsidR="002E52AA" w:rsidRPr="006D7EE9" w:rsidRDefault="002E52AA" w:rsidP="002E52AA">
      <w:pPr>
        <w:widowControl/>
        <w:autoSpaceDE/>
        <w:autoSpaceDN/>
        <w:ind w:left="2160"/>
        <w:rPr>
          <w:rFonts w:eastAsia="Times New Roman" w:cs="Times New Roman"/>
          <w:color w:val="000000"/>
        </w:rPr>
      </w:pPr>
    </w:p>
    <w:tbl>
      <w:tblPr>
        <w:tblStyle w:val="TableGrid"/>
        <w:tblW w:w="0" w:type="auto"/>
        <w:tblInd w:w="-5" w:type="dxa"/>
        <w:tblLook w:val="04A0" w:firstRow="1" w:lastRow="0" w:firstColumn="1" w:lastColumn="0" w:noHBand="0" w:noVBand="1"/>
      </w:tblPr>
      <w:tblGrid>
        <w:gridCol w:w="10025"/>
      </w:tblGrid>
      <w:tr w:rsidR="002E52AA" w:rsidRPr="006D7EE9" w14:paraId="38CE0A82" w14:textId="77777777" w:rsidTr="0093014F">
        <w:tc>
          <w:tcPr>
            <w:tcW w:w="10025" w:type="dxa"/>
          </w:tcPr>
          <w:p w14:paraId="71DC6005" w14:textId="77777777" w:rsidR="002E52AA" w:rsidRPr="006D7EE9" w:rsidRDefault="002E52AA" w:rsidP="0093014F">
            <w:pPr>
              <w:widowControl/>
              <w:autoSpaceDE/>
              <w:autoSpaceDN/>
              <w:rPr>
                <w:rFonts w:eastAsia="Times New Roman" w:cs="Times New Roman"/>
                <w:color w:val="000000"/>
              </w:rPr>
            </w:pPr>
          </w:p>
          <w:p w14:paraId="2E5CA664" w14:textId="77777777" w:rsidR="002E52AA" w:rsidRPr="006D7EE9" w:rsidRDefault="002E52AA" w:rsidP="0093014F">
            <w:pPr>
              <w:widowControl/>
              <w:autoSpaceDE/>
              <w:autoSpaceDN/>
              <w:rPr>
                <w:rFonts w:eastAsia="Times New Roman" w:cs="Times New Roman"/>
                <w:color w:val="000000"/>
              </w:rPr>
            </w:pPr>
          </w:p>
          <w:p w14:paraId="3368067F" w14:textId="77777777" w:rsidR="002E52AA" w:rsidRPr="006D7EE9" w:rsidRDefault="002E52AA" w:rsidP="0093014F">
            <w:pPr>
              <w:widowControl/>
              <w:autoSpaceDE/>
              <w:autoSpaceDN/>
              <w:rPr>
                <w:rFonts w:eastAsia="Times New Roman" w:cs="Times New Roman"/>
                <w:color w:val="000000"/>
              </w:rPr>
            </w:pPr>
          </w:p>
        </w:tc>
      </w:tr>
    </w:tbl>
    <w:p w14:paraId="5375E4EF" w14:textId="77777777" w:rsidR="002E52AA" w:rsidRPr="006D7EE9" w:rsidRDefault="002E52AA" w:rsidP="002E52AA">
      <w:pPr>
        <w:widowControl/>
        <w:autoSpaceDE/>
        <w:autoSpaceDN/>
        <w:ind w:left="2160"/>
        <w:rPr>
          <w:rFonts w:eastAsia="Times New Roman" w:cs="Times New Roman"/>
          <w:color w:val="000000"/>
        </w:rPr>
      </w:pPr>
    </w:p>
    <w:p w14:paraId="1B4657AB" w14:textId="1CC9F5E9" w:rsidR="002E52AA" w:rsidRDefault="002E52AA" w:rsidP="002E52AA">
      <w:pPr>
        <w:widowControl/>
        <w:autoSpaceDE/>
        <w:autoSpaceDN/>
        <w:ind w:left="1530" w:hanging="180"/>
        <w:rPr>
          <w:rFonts w:eastAsia="Times New Roman" w:cs="Times New Roman"/>
          <w:color w:val="000000"/>
        </w:rPr>
      </w:pPr>
      <w:r w:rsidRPr="006D7EE9">
        <w:rPr>
          <w:rFonts w:eastAsia="Times New Roman" w:cs="Times New Roman"/>
          <w:color w:val="000000"/>
        </w:rPr>
        <w:t xml:space="preserve">4. </w:t>
      </w:r>
      <w:r w:rsidRPr="00C63A5E">
        <w:rPr>
          <w:rFonts w:eastAsia="Times New Roman" w:cs="Times New Roman"/>
          <w:b/>
          <w:bCs/>
          <w:color w:val="000000"/>
        </w:rPr>
        <w:t>Guided Pathways</w:t>
      </w:r>
      <w:r>
        <w:rPr>
          <w:rFonts w:eastAsia="Times New Roman" w:cs="Times New Roman"/>
          <w:color w:val="000000"/>
        </w:rPr>
        <w:t xml:space="preserve"> - </w:t>
      </w:r>
      <w:r w:rsidRPr="00165F86">
        <w:rPr>
          <w:rFonts w:eastAsia="Times New Roman" w:cs="Times New Roman"/>
          <w:color w:val="000000"/>
        </w:rPr>
        <w:t xml:space="preserve">How does your program </w:t>
      </w:r>
      <w:r>
        <w:rPr>
          <w:rFonts w:eastAsia="Times New Roman" w:cs="Times New Roman"/>
          <w:color w:val="000000"/>
        </w:rPr>
        <w:t>support</w:t>
      </w:r>
      <w:r w:rsidRPr="00165F86">
        <w:rPr>
          <w:rFonts w:eastAsia="Times New Roman" w:cs="Times New Roman"/>
          <w:color w:val="000000"/>
        </w:rPr>
        <w:t xml:space="preserve"> the pillars of Guided Pathways?  </w:t>
      </w:r>
      <w:r>
        <w:rPr>
          <w:rFonts w:eastAsia="Times New Roman" w:cs="Times New Roman"/>
          <w:color w:val="000000"/>
        </w:rPr>
        <w:t xml:space="preserve">Name the pillar(s) that your program supports and describe how it helps students and the college achieve our Guided Pathways goals. </w:t>
      </w:r>
    </w:p>
    <w:p w14:paraId="749E0838" w14:textId="77777777" w:rsidR="002E52AA" w:rsidRDefault="002E52AA" w:rsidP="002E52AA">
      <w:pPr>
        <w:widowControl/>
        <w:autoSpaceDE/>
        <w:autoSpaceDN/>
        <w:ind w:left="720" w:firstLine="720"/>
        <w:rPr>
          <w:rFonts w:eastAsia="Times New Roman" w:cs="Times New Roman"/>
          <w:color w:val="000000"/>
        </w:rPr>
      </w:pPr>
      <w:r>
        <w:rPr>
          <w:rFonts w:eastAsia="Times New Roman" w:cs="Times New Roman"/>
          <w:color w:val="000000"/>
        </w:rPr>
        <w:t xml:space="preserve">(See description of </w:t>
      </w:r>
      <w:hyperlink w:anchor="GP" w:history="1">
        <w:r w:rsidRPr="002F2359">
          <w:rPr>
            <w:rStyle w:val="Hyperlink"/>
            <w:rFonts w:eastAsia="Times New Roman" w:cs="Times New Roman"/>
          </w:rPr>
          <w:t>Guided Pathways pillars in section II</w:t>
        </w:r>
      </w:hyperlink>
      <w:r>
        <w:rPr>
          <w:rFonts w:eastAsia="Times New Roman" w:cs="Times New Roman"/>
          <w:color w:val="000000"/>
        </w:rPr>
        <w:t>)</w:t>
      </w:r>
    </w:p>
    <w:tbl>
      <w:tblPr>
        <w:tblStyle w:val="TableGrid"/>
        <w:tblW w:w="0" w:type="auto"/>
        <w:tblLook w:val="04A0" w:firstRow="1" w:lastRow="0" w:firstColumn="1" w:lastColumn="0" w:noHBand="0" w:noVBand="1"/>
      </w:tblPr>
      <w:tblGrid>
        <w:gridCol w:w="10070"/>
      </w:tblGrid>
      <w:tr w:rsidR="002E52AA" w:rsidRPr="006D7EE9" w14:paraId="49BAC481" w14:textId="77777777" w:rsidTr="0093014F">
        <w:tc>
          <w:tcPr>
            <w:tcW w:w="13310" w:type="dxa"/>
          </w:tcPr>
          <w:p w14:paraId="78A22326" w14:textId="77777777" w:rsidR="002E52AA" w:rsidRPr="006D7EE9" w:rsidRDefault="002E52AA" w:rsidP="0093014F">
            <w:pPr>
              <w:widowControl/>
              <w:autoSpaceDE/>
              <w:autoSpaceDN/>
              <w:rPr>
                <w:rFonts w:eastAsia="Times New Roman" w:cs="Times New Roman"/>
                <w:color w:val="000000"/>
                <w:sz w:val="27"/>
                <w:szCs w:val="27"/>
              </w:rPr>
            </w:pPr>
          </w:p>
          <w:p w14:paraId="7F2B566C" w14:textId="77777777" w:rsidR="002E52AA" w:rsidRPr="006D7EE9" w:rsidRDefault="002E52AA" w:rsidP="0093014F">
            <w:pPr>
              <w:widowControl/>
              <w:autoSpaceDE/>
              <w:autoSpaceDN/>
              <w:rPr>
                <w:rFonts w:eastAsia="Times New Roman" w:cs="Times New Roman"/>
                <w:color w:val="000000"/>
                <w:sz w:val="27"/>
                <w:szCs w:val="27"/>
              </w:rPr>
            </w:pPr>
          </w:p>
          <w:p w14:paraId="3C9F638C" w14:textId="77777777" w:rsidR="002E52AA" w:rsidRPr="006D7EE9" w:rsidRDefault="002E52AA" w:rsidP="0093014F">
            <w:pPr>
              <w:widowControl/>
              <w:autoSpaceDE/>
              <w:autoSpaceDN/>
              <w:rPr>
                <w:rFonts w:eastAsia="Times New Roman" w:cs="Times New Roman"/>
                <w:color w:val="000000"/>
                <w:sz w:val="27"/>
                <w:szCs w:val="27"/>
              </w:rPr>
            </w:pPr>
          </w:p>
        </w:tc>
      </w:tr>
    </w:tbl>
    <w:p w14:paraId="1D11701E" w14:textId="77777777" w:rsidR="002E52AA" w:rsidRPr="006D7EE9" w:rsidRDefault="002E52AA" w:rsidP="002E52AA">
      <w:pPr>
        <w:widowControl/>
        <w:autoSpaceDE/>
        <w:autoSpaceDN/>
        <w:rPr>
          <w:rFonts w:eastAsia="Times New Roman" w:cs="Times New Roman"/>
          <w:color w:val="000000"/>
          <w:sz w:val="27"/>
          <w:szCs w:val="27"/>
        </w:rPr>
      </w:pPr>
    </w:p>
    <w:p w14:paraId="25860541" w14:textId="77777777" w:rsidR="002E52AA" w:rsidRDefault="002E52AA" w:rsidP="00D01D41">
      <w:pPr>
        <w:pStyle w:val="BodyText"/>
        <w:spacing w:before="6"/>
        <w:ind w:left="810"/>
        <w:rPr>
          <w:sz w:val="23"/>
        </w:rPr>
      </w:pPr>
    </w:p>
    <w:p w14:paraId="01A44C54" w14:textId="7F73ED1A" w:rsidR="006323BC" w:rsidRPr="00913F47" w:rsidRDefault="000A5F28" w:rsidP="00654F15">
      <w:pPr>
        <w:pStyle w:val="ListParagraph"/>
        <w:widowControl/>
        <w:numPr>
          <w:ilvl w:val="0"/>
          <w:numId w:val="9"/>
        </w:numPr>
        <w:autoSpaceDE/>
        <w:autoSpaceDN/>
        <w:ind w:left="360" w:firstLine="0"/>
        <w:rPr>
          <w:rFonts w:eastAsia="Times New Roman" w:cs="Times New Roman"/>
          <w:b/>
          <w:bCs/>
          <w:color w:val="000000"/>
          <w:sz w:val="24"/>
          <w:szCs w:val="24"/>
        </w:rPr>
      </w:pPr>
      <w:r w:rsidRPr="00913F47">
        <w:rPr>
          <w:rFonts w:eastAsia="Times New Roman" w:cs="Times New Roman"/>
          <w:b/>
          <w:bCs/>
          <w:color w:val="000000"/>
          <w:sz w:val="24"/>
          <w:szCs w:val="24"/>
        </w:rPr>
        <w:t xml:space="preserve">Program </w:t>
      </w:r>
      <w:r w:rsidR="00070C11" w:rsidRPr="00913F47">
        <w:rPr>
          <w:rFonts w:eastAsia="Times New Roman" w:cs="Times New Roman"/>
          <w:b/>
          <w:bCs/>
          <w:color w:val="000000"/>
          <w:sz w:val="24"/>
          <w:szCs w:val="24"/>
        </w:rPr>
        <w:t>Data</w:t>
      </w:r>
      <w:r w:rsidR="004769BD" w:rsidRPr="00913F47">
        <w:rPr>
          <w:rFonts w:eastAsia="Times New Roman" w:cs="Times New Roman"/>
          <w:b/>
          <w:bCs/>
          <w:color w:val="000000"/>
          <w:sz w:val="24"/>
          <w:szCs w:val="24"/>
        </w:rPr>
        <w:t xml:space="preserve">  </w:t>
      </w:r>
    </w:p>
    <w:p w14:paraId="2F003A25" w14:textId="2F7824D5" w:rsidR="00C32DCA" w:rsidRPr="00BD3229" w:rsidRDefault="00C32DCA" w:rsidP="00654F15">
      <w:pPr>
        <w:pStyle w:val="BodyText"/>
        <w:spacing w:before="176"/>
        <w:ind w:left="720" w:right="900"/>
        <w:rPr>
          <w:sz w:val="22"/>
          <w:szCs w:val="22"/>
        </w:rPr>
      </w:pPr>
      <w:r w:rsidRPr="00BD3229">
        <w:rPr>
          <w:w w:val="105"/>
          <w:sz w:val="22"/>
          <w:szCs w:val="22"/>
        </w:rPr>
        <w:t>In this section you will review and reflect upon the data for your program.   Use data which measure performance on outcomes relevant to the mission and goals of your program</w:t>
      </w:r>
      <w:r>
        <w:rPr>
          <w:w w:val="105"/>
          <w:sz w:val="22"/>
          <w:szCs w:val="22"/>
        </w:rPr>
        <w:t xml:space="preserve">.  </w:t>
      </w:r>
      <w:r w:rsidRPr="00C32DCA">
        <w:rPr>
          <w:w w:val="105"/>
          <w:sz w:val="22"/>
          <w:szCs w:val="22"/>
        </w:rPr>
        <w:t>present data on student outcomes from institutional sources, if applicable to the program, or other data gathered by the program (i.e., surveys, focus groups, appointment logs).</w:t>
      </w:r>
    </w:p>
    <w:p w14:paraId="36C35F61" w14:textId="4D0E3681" w:rsidR="00C32DCA" w:rsidRPr="00BD3229" w:rsidRDefault="00C32DCA" w:rsidP="00654F15">
      <w:pPr>
        <w:pStyle w:val="BodyText"/>
        <w:spacing w:before="176"/>
        <w:ind w:left="720" w:right="900"/>
        <w:rPr>
          <w:sz w:val="22"/>
          <w:szCs w:val="22"/>
        </w:rPr>
      </w:pPr>
      <w:r w:rsidRPr="00BD3229">
        <w:rPr>
          <w:w w:val="105"/>
          <w:sz w:val="22"/>
          <w:szCs w:val="22"/>
        </w:rPr>
        <w:t xml:space="preserve">In </w:t>
      </w:r>
      <w:r>
        <w:rPr>
          <w:w w:val="105"/>
          <w:sz w:val="22"/>
          <w:szCs w:val="22"/>
        </w:rPr>
        <w:t>your response</w:t>
      </w:r>
      <w:r w:rsidRPr="00BD3229">
        <w:rPr>
          <w:w w:val="105"/>
          <w:sz w:val="22"/>
          <w:szCs w:val="22"/>
        </w:rPr>
        <w:t xml:space="preserve">, refer to data applicable to your program obtained from the </w:t>
      </w:r>
      <w:r w:rsidR="00DD6619">
        <w:rPr>
          <w:w w:val="105"/>
          <w:sz w:val="22"/>
          <w:szCs w:val="22"/>
        </w:rPr>
        <w:t>Program Review da</w:t>
      </w:r>
      <w:r w:rsidRPr="00BD3229">
        <w:rPr>
          <w:w w:val="105"/>
          <w:sz w:val="22"/>
          <w:szCs w:val="22"/>
        </w:rPr>
        <w:t xml:space="preserve">shboards.  </w:t>
      </w:r>
    </w:p>
    <w:p w14:paraId="002EE016" w14:textId="1EED21CB" w:rsidR="00C32DCA" w:rsidRPr="00BD3229" w:rsidRDefault="00DC6F68" w:rsidP="00654F15">
      <w:pPr>
        <w:pStyle w:val="BodyText"/>
        <w:spacing w:before="176"/>
        <w:ind w:left="720" w:right="900"/>
        <w:rPr>
          <w:rStyle w:val="Hyperlink"/>
          <w:b/>
          <w:i/>
          <w:iCs/>
          <w:sz w:val="22"/>
          <w:szCs w:val="22"/>
        </w:rPr>
      </w:pPr>
      <w:hyperlink r:id="rId37" w:history="1">
        <w:r w:rsidR="00C32DCA" w:rsidRPr="00BD3229">
          <w:rPr>
            <w:rStyle w:val="Hyperlink"/>
            <w:b/>
            <w:i/>
            <w:iCs/>
            <w:sz w:val="22"/>
            <w:szCs w:val="22"/>
          </w:rPr>
          <w:t xml:space="preserve"> Data Dashboards</w:t>
        </w:r>
      </w:hyperlink>
      <w:r w:rsidR="00C32DCA" w:rsidRPr="00BD3229">
        <w:rPr>
          <w:rStyle w:val="Hyperlink"/>
          <w:b/>
          <w:i/>
          <w:iCs/>
          <w:sz w:val="22"/>
          <w:szCs w:val="22"/>
        </w:rPr>
        <w:t>:</w:t>
      </w:r>
    </w:p>
    <w:p w14:paraId="21576949" w14:textId="77777777" w:rsidR="00C32DCA" w:rsidRPr="00BD3229" w:rsidRDefault="00DC6F68" w:rsidP="00654F15">
      <w:pPr>
        <w:pStyle w:val="BodyText"/>
        <w:numPr>
          <w:ilvl w:val="0"/>
          <w:numId w:val="12"/>
        </w:numPr>
        <w:spacing w:before="176"/>
        <w:ind w:left="720" w:right="900"/>
        <w:rPr>
          <w:b/>
          <w:i/>
          <w:iCs/>
          <w:color w:val="0000FF" w:themeColor="hyperlink"/>
          <w:sz w:val="22"/>
          <w:szCs w:val="22"/>
          <w:u w:val="single"/>
        </w:rPr>
      </w:pPr>
      <w:hyperlink r:id="rId38" w:history="1">
        <w:r w:rsidR="00C32DCA" w:rsidRPr="00BD3229">
          <w:rPr>
            <w:rStyle w:val="Hyperlink"/>
            <w:b/>
            <w:i/>
            <w:iCs/>
            <w:sz w:val="22"/>
            <w:szCs w:val="22"/>
          </w:rPr>
          <w:t>Course Completion and Retention Rates Dashboard – Instruction</w:t>
        </w:r>
      </w:hyperlink>
    </w:p>
    <w:p w14:paraId="316EDF54" w14:textId="77777777" w:rsidR="00C32DCA" w:rsidRPr="00BD3229" w:rsidRDefault="00DC6F68" w:rsidP="00654F15">
      <w:pPr>
        <w:pStyle w:val="BodyText"/>
        <w:numPr>
          <w:ilvl w:val="0"/>
          <w:numId w:val="12"/>
        </w:numPr>
        <w:spacing w:before="176"/>
        <w:ind w:left="720" w:right="900"/>
        <w:rPr>
          <w:b/>
          <w:i/>
          <w:iCs/>
          <w:color w:val="0000FF" w:themeColor="hyperlink"/>
          <w:sz w:val="22"/>
          <w:szCs w:val="22"/>
          <w:u w:val="single"/>
        </w:rPr>
      </w:pPr>
      <w:hyperlink r:id="rId39" w:history="1">
        <w:r w:rsidR="00C32DCA" w:rsidRPr="00BD3229">
          <w:rPr>
            <w:rStyle w:val="Hyperlink"/>
            <w:b/>
            <w:i/>
            <w:iCs/>
            <w:sz w:val="22"/>
            <w:szCs w:val="22"/>
          </w:rPr>
          <w:t>Course Completion and Retention Rates Dashboard – Student Services</w:t>
        </w:r>
      </w:hyperlink>
    </w:p>
    <w:p w14:paraId="057A5829" w14:textId="77777777" w:rsidR="00C32DCA" w:rsidRPr="00BD3229" w:rsidRDefault="00DC6F68" w:rsidP="00654F15">
      <w:pPr>
        <w:pStyle w:val="BodyText"/>
        <w:numPr>
          <w:ilvl w:val="0"/>
          <w:numId w:val="12"/>
        </w:numPr>
        <w:spacing w:before="176"/>
        <w:ind w:left="720" w:right="900"/>
        <w:rPr>
          <w:b/>
          <w:i/>
          <w:iCs/>
          <w:color w:val="0000FF" w:themeColor="hyperlink"/>
          <w:sz w:val="22"/>
          <w:szCs w:val="22"/>
          <w:u w:val="single"/>
        </w:rPr>
      </w:pPr>
      <w:hyperlink r:id="rId40" w:history="1">
        <w:r w:rsidR="00C32DCA" w:rsidRPr="00BD3229">
          <w:rPr>
            <w:rStyle w:val="Hyperlink"/>
            <w:b/>
            <w:i/>
            <w:iCs/>
            <w:sz w:val="22"/>
            <w:szCs w:val="22"/>
          </w:rPr>
          <w:t>Enrollment Trend and Productivity Dashboard</w:t>
        </w:r>
      </w:hyperlink>
    </w:p>
    <w:p w14:paraId="4194CAAD" w14:textId="77777777" w:rsidR="00C32DCA" w:rsidRPr="00BD3229" w:rsidRDefault="00DC6F68" w:rsidP="00654F15">
      <w:pPr>
        <w:pStyle w:val="BodyText"/>
        <w:numPr>
          <w:ilvl w:val="0"/>
          <w:numId w:val="12"/>
        </w:numPr>
        <w:spacing w:before="176"/>
        <w:ind w:left="720" w:right="900"/>
        <w:rPr>
          <w:rStyle w:val="Hyperlink"/>
          <w:b/>
          <w:i/>
          <w:iCs/>
          <w:sz w:val="22"/>
          <w:szCs w:val="22"/>
        </w:rPr>
      </w:pPr>
      <w:hyperlink r:id="rId41" w:history="1">
        <w:r w:rsidR="00C32DCA" w:rsidRPr="00BD3229">
          <w:rPr>
            <w:rStyle w:val="Hyperlink"/>
            <w:b/>
            <w:i/>
            <w:iCs/>
            <w:sz w:val="22"/>
            <w:szCs w:val="22"/>
          </w:rPr>
          <w:t>Degrees and Certificates Dashboard</w:t>
        </w:r>
      </w:hyperlink>
    </w:p>
    <w:p w14:paraId="04302804" w14:textId="7A020285" w:rsidR="00C32DCA" w:rsidRPr="00DD6619" w:rsidRDefault="00DD6619" w:rsidP="00654F15">
      <w:pPr>
        <w:pStyle w:val="BodyText"/>
        <w:spacing w:before="176"/>
        <w:ind w:left="720" w:right="900"/>
        <w:rPr>
          <w:sz w:val="22"/>
          <w:szCs w:val="22"/>
        </w:rPr>
      </w:pPr>
      <w:r w:rsidRPr="00DD6619">
        <w:rPr>
          <w:sz w:val="22"/>
          <w:szCs w:val="22"/>
        </w:rPr>
        <w:t xml:space="preserve">Data on employment outcomes are available from the </w:t>
      </w:r>
      <w:hyperlink r:id="rId42" w:history="1">
        <w:r w:rsidRPr="00DD6619">
          <w:rPr>
            <w:rStyle w:val="Hyperlink"/>
            <w:sz w:val="22"/>
            <w:szCs w:val="22"/>
          </w:rPr>
          <w:t>Strong Workforce Program dashboard</w:t>
        </w:r>
      </w:hyperlink>
      <w:r w:rsidRPr="00DD6619">
        <w:rPr>
          <w:sz w:val="22"/>
          <w:szCs w:val="22"/>
        </w:rPr>
        <w:t>.</w:t>
      </w:r>
    </w:p>
    <w:p w14:paraId="3B05A418" w14:textId="77777777" w:rsidR="00C32DCA" w:rsidRPr="00DD6619" w:rsidRDefault="00C32DCA" w:rsidP="006323BC">
      <w:pPr>
        <w:pStyle w:val="ListParagraph"/>
        <w:widowControl/>
        <w:autoSpaceDE/>
        <w:autoSpaceDN/>
        <w:ind w:left="1080"/>
        <w:rPr>
          <w:rFonts w:eastAsia="Times New Roman" w:cs="Times New Roman"/>
          <w:color w:val="000000"/>
        </w:rPr>
      </w:pPr>
    </w:p>
    <w:p w14:paraId="37FFF3AE" w14:textId="77777777" w:rsidR="00085B31" w:rsidRPr="00070C11" w:rsidRDefault="00085B31" w:rsidP="00085B31">
      <w:pPr>
        <w:pStyle w:val="ListParagraph"/>
        <w:widowControl/>
        <w:autoSpaceDE/>
        <w:autoSpaceDN/>
        <w:ind w:left="1440"/>
        <w:rPr>
          <w:rFonts w:eastAsia="Times New Roman" w:cs="Times New Roman"/>
          <w:b/>
          <w:bCs/>
          <w:color w:val="000000"/>
        </w:rPr>
      </w:pPr>
    </w:p>
    <w:p w14:paraId="052A28BB" w14:textId="77777777" w:rsidR="001C0134" w:rsidRPr="006D7EE9" w:rsidRDefault="001C0134" w:rsidP="005F43B2">
      <w:pPr>
        <w:pStyle w:val="ListParagraph"/>
        <w:widowControl/>
        <w:numPr>
          <w:ilvl w:val="0"/>
          <w:numId w:val="9"/>
        </w:numPr>
        <w:autoSpaceDE/>
        <w:autoSpaceDN/>
        <w:rPr>
          <w:rFonts w:eastAsia="Times New Roman" w:cs="Times New Roman"/>
          <w:b/>
          <w:bCs/>
          <w:color w:val="000000"/>
          <w:sz w:val="28"/>
          <w:szCs w:val="28"/>
        </w:rPr>
      </w:pPr>
      <w:r w:rsidRPr="006D7EE9">
        <w:rPr>
          <w:rFonts w:eastAsia="Times New Roman" w:cs="Times New Roman"/>
          <w:b/>
          <w:bCs/>
          <w:color w:val="000000"/>
          <w:sz w:val="28"/>
          <w:szCs w:val="28"/>
        </w:rPr>
        <w:t>Program Assessment</w:t>
      </w:r>
    </w:p>
    <w:p w14:paraId="3D693BA4" w14:textId="77777777" w:rsidR="001C0134" w:rsidRDefault="001C0134" w:rsidP="005F43B2">
      <w:pPr>
        <w:widowControl/>
        <w:autoSpaceDE/>
        <w:autoSpaceDN/>
        <w:ind w:left="1080"/>
        <w:jc w:val="center"/>
        <w:rPr>
          <w:rFonts w:eastAsia="Times New Roman" w:cs="Times New Roman"/>
          <w:b/>
          <w:bCs/>
          <w:color w:val="000000"/>
          <w:sz w:val="28"/>
          <w:szCs w:val="28"/>
          <w:u w:val="single"/>
        </w:rPr>
      </w:pPr>
    </w:p>
    <w:p w14:paraId="0921D4C7" w14:textId="77777777" w:rsidR="001C0134" w:rsidRDefault="001C0134" w:rsidP="005F43B2">
      <w:pPr>
        <w:ind w:left="1080"/>
        <w:rPr>
          <w:i/>
          <w:iCs/>
          <w:color w:val="000000" w:themeColor="text1"/>
        </w:rPr>
      </w:pPr>
      <w:r>
        <w:rPr>
          <w:i/>
          <w:iCs/>
          <w:color w:val="000000" w:themeColor="text1"/>
        </w:rPr>
        <w:t xml:space="preserve">If you have questions regarding SLOs, PLOs, SAOs or ILOs, please visit the </w:t>
      </w:r>
      <w:hyperlink r:id="rId43" w:anchor=":~:text=Program%20Learning%20Outcomes%20%28PLOs%29%20to%20describe%20learning%20outcomes,who%20transfer%20or%20earn%20a%20degree%20or%20certificate." w:history="1">
        <w:r>
          <w:rPr>
            <w:rStyle w:val="Hyperlink"/>
            <w:i/>
            <w:iCs/>
          </w:rPr>
          <w:t>SLOAC webpage</w:t>
        </w:r>
      </w:hyperlink>
      <w:r>
        <w:rPr>
          <w:i/>
          <w:iCs/>
          <w:color w:val="000000" w:themeColor="text1"/>
        </w:rPr>
        <w:t>, or contact the SLOAC committee member for your division:</w:t>
      </w:r>
    </w:p>
    <w:p w14:paraId="71EC93BB" w14:textId="77777777" w:rsidR="001C0134" w:rsidRDefault="001C0134" w:rsidP="005F43B2">
      <w:pPr>
        <w:ind w:left="1080"/>
        <w:rPr>
          <w:i/>
          <w:iCs/>
          <w:color w:val="000000" w:themeColor="text1"/>
        </w:rPr>
      </w:pPr>
      <w:r>
        <w:rPr>
          <w:i/>
          <w:iCs/>
          <w:color w:val="000000" w:themeColor="text1"/>
        </w:rPr>
        <w:t>Division 1 - Evan Nichols (</w:t>
      </w:r>
      <w:hyperlink r:id="rId44" w:history="1">
        <w:r>
          <w:rPr>
            <w:rStyle w:val="Hyperlink"/>
            <w:i/>
            <w:iCs/>
          </w:rPr>
          <w:t>anichols@peralta.edu</w:t>
        </w:r>
      </w:hyperlink>
      <w:r>
        <w:rPr>
          <w:i/>
          <w:iCs/>
          <w:color w:val="000000" w:themeColor="text1"/>
        </w:rPr>
        <w:t>)</w:t>
      </w:r>
    </w:p>
    <w:p w14:paraId="1BEC6B0A" w14:textId="77777777" w:rsidR="001C0134" w:rsidRDefault="001C0134" w:rsidP="005F43B2">
      <w:pPr>
        <w:ind w:left="1080"/>
        <w:rPr>
          <w:i/>
          <w:iCs/>
          <w:color w:val="000000" w:themeColor="text1"/>
        </w:rPr>
      </w:pPr>
      <w:r>
        <w:rPr>
          <w:i/>
          <w:iCs/>
          <w:color w:val="000000" w:themeColor="text1"/>
        </w:rPr>
        <w:t>Division 2 – Laura Forlin (</w:t>
      </w:r>
      <w:hyperlink r:id="rId45" w:history="1">
        <w:r>
          <w:rPr>
            <w:rStyle w:val="Hyperlink"/>
            <w:i/>
            <w:iCs/>
          </w:rPr>
          <w:t>lforlin@peralta.edu</w:t>
        </w:r>
      </w:hyperlink>
      <w:r>
        <w:rPr>
          <w:i/>
          <w:iCs/>
          <w:color w:val="000000" w:themeColor="text1"/>
        </w:rPr>
        <w:t>)</w:t>
      </w:r>
    </w:p>
    <w:p w14:paraId="57D32D15" w14:textId="77777777" w:rsidR="001C0134" w:rsidRDefault="001C0134" w:rsidP="005F43B2">
      <w:pPr>
        <w:ind w:left="1080"/>
        <w:rPr>
          <w:i/>
          <w:iCs/>
          <w:color w:val="000000" w:themeColor="text1"/>
        </w:rPr>
      </w:pPr>
      <w:r>
        <w:rPr>
          <w:i/>
          <w:iCs/>
          <w:color w:val="000000" w:themeColor="text1"/>
        </w:rPr>
        <w:t xml:space="preserve">Division 3 – Heather Casale (hcasale@peralta.edu).  </w:t>
      </w:r>
    </w:p>
    <w:p w14:paraId="40D5597F" w14:textId="77777777" w:rsidR="001C0134" w:rsidRPr="006D7EE9" w:rsidRDefault="001C0134" w:rsidP="001C0134">
      <w:pPr>
        <w:widowControl/>
        <w:autoSpaceDE/>
        <w:autoSpaceDN/>
        <w:rPr>
          <w:rFonts w:eastAsia="Times New Roman" w:cs="Times New Roman"/>
          <w:b/>
          <w:bCs/>
          <w:color w:val="000000"/>
          <w:sz w:val="28"/>
          <w:szCs w:val="28"/>
          <w:u w:val="single"/>
        </w:rPr>
      </w:pPr>
    </w:p>
    <w:p w14:paraId="53D73F24" w14:textId="77777777" w:rsidR="001C0134" w:rsidRPr="001150F6" w:rsidRDefault="001C0134" w:rsidP="001C0134">
      <w:pPr>
        <w:pStyle w:val="ListParagraph"/>
        <w:widowControl/>
        <w:numPr>
          <w:ilvl w:val="0"/>
          <w:numId w:val="34"/>
        </w:numPr>
        <w:autoSpaceDE/>
        <w:autoSpaceDN/>
        <w:spacing w:after="160" w:line="256" w:lineRule="auto"/>
        <w:contextualSpacing/>
      </w:pPr>
      <w:r w:rsidRPr="001150F6">
        <w:t>What percent of your courses have been assessed?  Attach evidence as necessary.</w:t>
      </w:r>
    </w:p>
    <w:tbl>
      <w:tblPr>
        <w:tblStyle w:val="TableGrid"/>
        <w:tblW w:w="0" w:type="auto"/>
        <w:tblInd w:w="720" w:type="dxa"/>
        <w:tblLook w:val="04A0" w:firstRow="1" w:lastRow="0" w:firstColumn="1" w:lastColumn="0" w:noHBand="0" w:noVBand="1"/>
      </w:tblPr>
      <w:tblGrid>
        <w:gridCol w:w="9350"/>
      </w:tblGrid>
      <w:tr w:rsidR="001C0134" w:rsidRPr="001150F6" w14:paraId="67E65F3E" w14:textId="77777777" w:rsidTr="0093014F">
        <w:tc>
          <w:tcPr>
            <w:tcW w:w="10020" w:type="dxa"/>
          </w:tcPr>
          <w:p w14:paraId="039E3866" w14:textId="77777777" w:rsidR="001C0134" w:rsidRPr="001150F6" w:rsidRDefault="001C0134" w:rsidP="0093014F">
            <w:pPr>
              <w:pStyle w:val="ListParagraph"/>
              <w:widowControl/>
              <w:autoSpaceDE/>
              <w:autoSpaceDN/>
              <w:spacing w:after="160" w:line="256" w:lineRule="auto"/>
              <w:contextualSpacing/>
              <w:rPr>
                <w:rFonts w:eastAsiaTheme="minorHAnsi" w:cstheme="minorBidi"/>
                <w:strike/>
              </w:rPr>
            </w:pPr>
          </w:p>
        </w:tc>
      </w:tr>
    </w:tbl>
    <w:p w14:paraId="0BE0C497" w14:textId="77777777" w:rsidR="001C0134" w:rsidRPr="001150F6" w:rsidRDefault="001C0134" w:rsidP="001C0134">
      <w:pPr>
        <w:pStyle w:val="ListParagraph"/>
        <w:widowControl/>
        <w:autoSpaceDE/>
        <w:autoSpaceDN/>
        <w:spacing w:after="160" w:line="256" w:lineRule="auto"/>
        <w:ind w:left="720"/>
        <w:contextualSpacing/>
        <w:rPr>
          <w:rFonts w:eastAsiaTheme="minorHAnsi" w:cstheme="minorBidi"/>
          <w:strike/>
        </w:rPr>
      </w:pPr>
    </w:p>
    <w:p w14:paraId="48E27A05" w14:textId="77777777" w:rsidR="001C0134" w:rsidRPr="001150F6" w:rsidRDefault="001C0134" w:rsidP="001C0134">
      <w:pPr>
        <w:pStyle w:val="ListParagraph"/>
        <w:widowControl/>
        <w:numPr>
          <w:ilvl w:val="0"/>
          <w:numId w:val="34"/>
        </w:numPr>
        <w:autoSpaceDE/>
        <w:autoSpaceDN/>
        <w:spacing w:after="160" w:line="256" w:lineRule="auto"/>
        <w:contextualSpacing/>
      </w:pPr>
      <w:r w:rsidRPr="001150F6">
        <w:lastRenderedPageBreak/>
        <w:t>What percent of your program learning outcomes have been assessed?  Attach evidence as necessary; note: a complete program assessment means that at least one Program Learning Outcome (PLO) has been assessed for that program in the last three years.</w:t>
      </w:r>
    </w:p>
    <w:tbl>
      <w:tblPr>
        <w:tblStyle w:val="TableGrid"/>
        <w:tblW w:w="0" w:type="auto"/>
        <w:tblInd w:w="720" w:type="dxa"/>
        <w:tblLook w:val="04A0" w:firstRow="1" w:lastRow="0" w:firstColumn="1" w:lastColumn="0" w:noHBand="0" w:noVBand="1"/>
      </w:tblPr>
      <w:tblGrid>
        <w:gridCol w:w="9350"/>
      </w:tblGrid>
      <w:tr w:rsidR="001C0134" w:rsidRPr="001150F6" w14:paraId="683A577E" w14:textId="77777777" w:rsidTr="0093014F">
        <w:tc>
          <w:tcPr>
            <w:tcW w:w="10020" w:type="dxa"/>
          </w:tcPr>
          <w:p w14:paraId="336FEF41" w14:textId="77777777" w:rsidR="001C0134" w:rsidRPr="001150F6" w:rsidRDefault="001C0134" w:rsidP="0093014F">
            <w:pPr>
              <w:pStyle w:val="ListParagraph"/>
              <w:widowControl/>
              <w:autoSpaceDE/>
              <w:autoSpaceDN/>
              <w:spacing w:after="160" w:line="256" w:lineRule="auto"/>
              <w:contextualSpacing/>
            </w:pPr>
          </w:p>
        </w:tc>
      </w:tr>
    </w:tbl>
    <w:p w14:paraId="213B7689" w14:textId="77777777" w:rsidR="001C0134" w:rsidRPr="001150F6" w:rsidRDefault="001C0134" w:rsidP="001C0134">
      <w:pPr>
        <w:pStyle w:val="ListParagraph"/>
        <w:widowControl/>
        <w:autoSpaceDE/>
        <w:autoSpaceDN/>
        <w:spacing w:after="160" w:line="256" w:lineRule="auto"/>
        <w:ind w:left="720"/>
        <w:contextualSpacing/>
      </w:pPr>
    </w:p>
    <w:p w14:paraId="013F1F9E" w14:textId="77777777" w:rsidR="001C0134" w:rsidRPr="001150F6" w:rsidRDefault="001C0134" w:rsidP="001C0134">
      <w:pPr>
        <w:pStyle w:val="ListParagraph"/>
        <w:widowControl/>
        <w:numPr>
          <w:ilvl w:val="0"/>
          <w:numId w:val="34"/>
        </w:numPr>
        <w:autoSpaceDE/>
        <w:autoSpaceDN/>
        <w:spacing w:after="160" w:line="256" w:lineRule="auto"/>
        <w:contextualSpacing/>
      </w:pPr>
      <w:r w:rsidRPr="001150F6">
        <w:t xml:space="preserve">Discuss any obstacles experienced during </w:t>
      </w:r>
      <w:r>
        <w:t xml:space="preserve">the </w:t>
      </w:r>
      <w:r w:rsidRPr="001150F6">
        <w:t>assessment</w:t>
      </w:r>
      <w:r>
        <w:t xml:space="preserve"> process</w:t>
      </w:r>
      <w:r w:rsidRPr="001150F6">
        <w:t xml:space="preserve">.  What practices or methods worked well for your department? </w:t>
      </w:r>
    </w:p>
    <w:tbl>
      <w:tblPr>
        <w:tblStyle w:val="TableGrid"/>
        <w:tblW w:w="0" w:type="auto"/>
        <w:tblInd w:w="720" w:type="dxa"/>
        <w:tblLook w:val="04A0" w:firstRow="1" w:lastRow="0" w:firstColumn="1" w:lastColumn="0" w:noHBand="0" w:noVBand="1"/>
      </w:tblPr>
      <w:tblGrid>
        <w:gridCol w:w="9350"/>
      </w:tblGrid>
      <w:tr w:rsidR="001C0134" w:rsidRPr="001150F6" w14:paraId="14650B0D" w14:textId="77777777" w:rsidTr="0093014F">
        <w:tc>
          <w:tcPr>
            <w:tcW w:w="10020" w:type="dxa"/>
          </w:tcPr>
          <w:p w14:paraId="6DACAC90" w14:textId="77777777" w:rsidR="001C0134" w:rsidRPr="001150F6" w:rsidRDefault="001C0134" w:rsidP="0093014F">
            <w:pPr>
              <w:pStyle w:val="ListParagraph"/>
              <w:widowControl/>
              <w:autoSpaceDE/>
              <w:autoSpaceDN/>
              <w:spacing w:after="160" w:line="256" w:lineRule="auto"/>
              <w:contextualSpacing/>
            </w:pPr>
          </w:p>
        </w:tc>
      </w:tr>
    </w:tbl>
    <w:p w14:paraId="03659E9C" w14:textId="77777777" w:rsidR="001C0134" w:rsidRPr="001150F6" w:rsidRDefault="001C0134" w:rsidP="001C0134">
      <w:pPr>
        <w:pStyle w:val="ListParagraph"/>
        <w:widowControl/>
        <w:autoSpaceDE/>
        <w:autoSpaceDN/>
        <w:spacing w:after="160" w:line="256" w:lineRule="auto"/>
        <w:ind w:left="720"/>
        <w:contextualSpacing/>
      </w:pPr>
    </w:p>
    <w:p w14:paraId="6C827294" w14:textId="77777777" w:rsidR="001C0134" w:rsidRPr="001150F6" w:rsidRDefault="001C0134" w:rsidP="001C0134">
      <w:pPr>
        <w:pStyle w:val="ListParagraph"/>
        <w:widowControl/>
        <w:numPr>
          <w:ilvl w:val="0"/>
          <w:numId w:val="34"/>
        </w:numPr>
        <w:autoSpaceDE/>
        <w:autoSpaceDN/>
        <w:spacing w:after="160" w:line="256" w:lineRule="auto"/>
        <w:contextualSpacing/>
      </w:pPr>
      <w:r w:rsidRPr="001150F6">
        <w:t>Are your current course SLO’s and PLO’s still appropriate? If not, what are your plans for updating those.</w:t>
      </w:r>
    </w:p>
    <w:tbl>
      <w:tblPr>
        <w:tblStyle w:val="TableGrid"/>
        <w:tblW w:w="0" w:type="auto"/>
        <w:tblInd w:w="720" w:type="dxa"/>
        <w:tblLook w:val="04A0" w:firstRow="1" w:lastRow="0" w:firstColumn="1" w:lastColumn="0" w:noHBand="0" w:noVBand="1"/>
      </w:tblPr>
      <w:tblGrid>
        <w:gridCol w:w="9350"/>
      </w:tblGrid>
      <w:tr w:rsidR="001C0134" w:rsidRPr="001150F6" w14:paraId="3B06BBD4" w14:textId="77777777" w:rsidTr="0093014F">
        <w:tc>
          <w:tcPr>
            <w:tcW w:w="10020" w:type="dxa"/>
          </w:tcPr>
          <w:p w14:paraId="63728289" w14:textId="77777777" w:rsidR="001C0134" w:rsidRPr="001150F6" w:rsidRDefault="001C0134" w:rsidP="0093014F">
            <w:pPr>
              <w:pStyle w:val="ListParagraph"/>
              <w:widowControl/>
              <w:autoSpaceDE/>
              <w:autoSpaceDN/>
              <w:spacing w:after="160" w:line="256" w:lineRule="auto"/>
              <w:contextualSpacing/>
            </w:pPr>
          </w:p>
        </w:tc>
      </w:tr>
    </w:tbl>
    <w:p w14:paraId="0C6089BD" w14:textId="77777777" w:rsidR="001C0134" w:rsidRPr="001150F6" w:rsidRDefault="001C0134" w:rsidP="001C0134">
      <w:pPr>
        <w:pStyle w:val="ListParagraph"/>
        <w:widowControl/>
        <w:autoSpaceDE/>
        <w:autoSpaceDN/>
        <w:spacing w:after="160" w:line="256" w:lineRule="auto"/>
        <w:ind w:left="720"/>
        <w:contextualSpacing/>
      </w:pPr>
    </w:p>
    <w:p w14:paraId="6E90C357" w14:textId="77777777" w:rsidR="001C0134" w:rsidRPr="001150F6" w:rsidRDefault="001C0134" w:rsidP="001C0134">
      <w:pPr>
        <w:pStyle w:val="ListParagraph"/>
        <w:widowControl/>
        <w:numPr>
          <w:ilvl w:val="0"/>
          <w:numId w:val="34"/>
        </w:numPr>
        <w:autoSpaceDE/>
        <w:autoSpaceDN/>
        <w:spacing w:after="160" w:line="256" w:lineRule="auto"/>
        <w:contextualSpacing/>
      </w:pPr>
      <w:r w:rsidRPr="001150F6">
        <w:t xml:space="preserve">Based on both your assessment methods and outcomes completed over the last 2 or 3 years, what changes do you anticipate making in your programs or courses over the next </w:t>
      </w:r>
      <w:r>
        <w:t>three</w:t>
      </w:r>
      <w:r w:rsidRPr="001150F6">
        <w:t xml:space="preserve"> years?</w:t>
      </w:r>
    </w:p>
    <w:tbl>
      <w:tblPr>
        <w:tblStyle w:val="TableGrid"/>
        <w:tblW w:w="0" w:type="auto"/>
        <w:tblInd w:w="720" w:type="dxa"/>
        <w:tblLook w:val="04A0" w:firstRow="1" w:lastRow="0" w:firstColumn="1" w:lastColumn="0" w:noHBand="0" w:noVBand="1"/>
      </w:tblPr>
      <w:tblGrid>
        <w:gridCol w:w="9350"/>
      </w:tblGrid>
      <w:tr w:rsidR="001C0134" w:rsidRPr="001150F6" w14:paraId="7CFEDDDF" w14:textId="77777777" w:rsidTr="0093014F">
        <w:tc>
          <w:tcPr>
            <w:tcW w:w="10020" w:type="dxa"/>
          </w:tcPr>
          <w:p w14:paraId="42A2DCD6" w14:textId="77777777" w:rsidR="001C0134" w:rsidRPr="001150F6" w:rsidRDefault="001C0134" w:rsidP="0093014F">
            <w:pPr>
              <w:pStyle w:val="ListParagraph"/>
              <w:widowControl/>
              <w:autoSpaceDE/>
              <w:autoSpaceDN/>
              <w:spacing w:after="160" w:line="256" w:lineRule="auto"/>
              <w:contextualSpacing/>
              <w:rPr>
                <w:strike/>
              </w:rPr>
            </w:pPr>
          </w:p>
        </w:tc>
      </w:tr>
    </w:tbl>
    <w:p w14:paraId="5892B5F0" w14:textId="77777777" w:rsidR="001C0134" w:rsidRPr="001150F6" w:rsidRDefault="001C0134" w:rsidP="001C0134">
      <w:pPr>
        <w:widowControl/>
        <w:autoSpaceDE/>
        <w:autoSpaceDN/>
        <w:spacing w:after="160" w:line="256" w:lineRule="auto"/>
        <w:contextualSpacing/>
      </w:pPr>
    </w:p>
    <w:p w14:paraId="0F5A90D5" w14:textId="77777777" w:rsidR="001C0134" w:rsidRPr="001150F6" w:rsidRDefault="001C0134" w:rsidP="001C0134">
      <w:pPr>
        <w:pStyle w:val="ListParagraph"/>
        <w:widowControl/>
        <w:numPr>
          <w:ilvl w:val="0"/>
          <w:numId w:val="34"/>
        </w:numPr>
        <w:autoSpaceDE/>
        <w:autoSpaceDN/>
        <w:spacing w:after="160" w:line="256" w:lineRule="auto"/>
        <w:contextualSpacing/>
      </w:pPr>
      <w:r w:rsidRPr="001150F6">
        <w:t>Discuss your department</w:t>
      </w:r>
      <w:r>
        <w:t>’</w:t>
      </w:r>
      <w:r w:rsidRPr="001150F6">
        <w:t>s participation in Institutional Learning Outcomes (ILOs) assessment.</w:t>
      </w:r>
    </w:p>
    <w:tbl>
      <w:tblPr>
        <w:tblStyle w:val="TableGrid"/>
        <w:tblW w:w="0" w:type="auto"/>
        <w:tblInd w:w="720" w:type="dxa"/>
        <w:tblLook w:val="04A0" w:firstRow="1" w:lastRow="0" w:firstColumn="1" w:lastColumn="0" w:noHBand="0" w:noVBand="1"/>
      </w:tblPr>
      <w:tblGrid>
        <w:gridCol w:w="9350"/>
      </w:tblGrid>
      <w:tr w:rsidR="001C0134" w:rsidRPr="001150F6" w14:paraId="7392C11E" w14:textId="77777777" w:rsidTr="0093014F">
        <w:tc>
          <w:tcPr>
            <w:tcW w:w="10020" w:type="dxa"/>
          </w:tcPr>
          <w:p w14:paraId="2072EA49" w14:textId="77777777" w:rsidR="001C0134" w:rsidRPr="001150F6" w:rsidRDefault="001C0134" w:rsidP="0093014F">
            <w:pPr>
              <w:pStyle w:val="ListParagraph"/>
              <w:widowControl/>
              <w:autoSpaceDE/>
              <w:autoSpaceDN/>
              <w:spacing w:after="160" w:line="256" w:lineRule="auto"/>
              <w:contextualSpacing/>
            </w:pPr>
          </w:p>
        </w:tc>
      </w:tr>
    </w:tbl>
    <w:p w14:paraId="60078A7E" w14:textId="77777777" w:rsidR="001C0134" w:rsidRPr="001150F6" w:rsidRDefault="001C0134" w:rsidP="001C0134">
      <w:pPr>
        <w:pStyle w:val="ListParagraph"/>
        <w:widowControl/>
        <w:autoSpaceDE/>
        <w:autoSpaceDN/>
        <w:spacing w:after="160" w:line="256" w:lineRule="auto"/>
        <w:ind w:left="720"/>
        <w:contextualSpacing/>
      </w:pPr>
    </w:p>
    <w:p w14:paraId="1C58E183" w14:textId="77777777" w:rsidR="001C0134" w:rsidRPr="001150F6" w:rsidRDefault="001C0134" w:rsidP="001C0134">
      <w:pPr>
        <w:pStyle w:val="ListParagraph"/>
        <w:widowControl/>
        <w:numPr>
          <w:ilvl w:val="0"/>
          <w:numId w:val="34"/>
        </w:numPr>
        <w:autoSpaceDE/>
        <w:autoSpaceDN/>
        <w:spacing w:after="160" w:line="256" w:lineRule="auto"/>
        <w:contextualSpacing/>
      </w:pPr>
      <w:r w:rsidRPr="001150F6">
        <w:t>What support does your department need from administrators, assessment coordinators and/or your campus assessment committee to continue to make progress in assessment of outcomes and implementation of action plans?</w:t>
      </w:r>
    </w:p>
    <w:tbl>
      <w:tblPr>
        <w:tblStyle w:val="TableGrid"/>
        <w:tblW w:w="0" w:type="auto"/>
        <w:tblInd w:w="720" w:type="dxa"/>
        <w:tblLook w:val="04A0" w:firstRow="1" w:lastRow="0" w:firstColumn="1" w:lastColumn="0" w:noHBand="0" w:noVBand="1"/>
      </w:tblPr>
      <w:tblGrid>
        <w:gridCol w:w="9350"/>
      </w:tblGrid>
      <w:tr w:rsidR="001C0134" w14:paraId="02A7F876" w14:textId="77777777" w:rsidTr="0093014F">
        <w:tc>
          <w:tcPr>
            <w:tcW w:w="10020" w:type="dxa"/>
          </w:tcPr>
          <w:p w14:paraId="18D01AFC" w14:textId="77777777" w:rsidR="001C0134" w:rsidRDefault="001C0134" w:rsidP="0093014F">
            <w:pPr>
              <w:pStyle w:val="ListParagraph"/>
              <w:widowControl/>
              <w:autoSpaceDE/>
              <w:autoSpaceDN/>
              <w:spacing w:after="160" w:line="256" w:lineRule="auto"/>
              <w:contextualSpacing/>
              <w:rPr>
                <w:sz w:val="20"/>
                <w:szCs w:val="20"/>
              </w:rPr>
            </w:pPr>
          </w:p>
        </w:tc>
      </w:tr>
    </w:tbl>
    <w:p w14:paraId="00F38237" w14:textId="77777777" w:rsidR="001C0134" w:rsidRPr="006D7EE9" w:rsidRDefault="001C0134" w:rsidP="001C0134">
      <w:pPr>
        <w:pStyle w:val="ListParagraph"/>
        <w:widowControl/>
        <w:autoSpaceDE/>
        <w:autoSpaceDN/>
        <w:spacing w:after="160" w:line="256" w:lineRule="auto"/>
        <w:ind w:left="720"/>
        <w:contextualSpacing/>
        <w:rPr>
          <w:sz w:val="20"/>
          <w:szCs w:val="20"/>
        </w:rPr>
      </w:pPr>
    </w:p>
    <w:p w14:paraId="18D72611" w14:textId="77777777" w:rsidR="001C0134" w:rsidRPr="006D7EE9" w:rsidRDefault="001C0134" w:rsidP="001C0134">
      <w:pPr>
        <w:widowControl/>
        <w:autoSpaceDE/>
        <w:autoSpaceDN/>
        <w:rPr>
          <w:rFonts w:eastAsia="Times New Roman" w:cs="Times New Roman"/>
          <w:color w:val="000000"/>
          <w:sz w:val="27"/>
          <w:szCs w:val="27"/>
        </w:rPr>
      </w:pPr>
    </w:p>
    <w:p w14:paraId="10DC197D" w14:textId="77777777" w:rsidR="001C0134" w:rsidRPr="006D7EE9" w:rsidRDefault="001C0134" w:rsidP="001C0134">
      <w:pPr>
        <w:widowControl/>
        <w:autoSpaceDE/>
        <w:autoSpaceDN/>
        <w:spacing w:after="160" w:line="259" w:lineRule="auto"/>
        <w:rPr>
          <w:rFonts w:eastAsia="Times New Roman" w:cs="Times New Roman"/>
        </w:rPr>
      </w:pPr>
    </w:p>
    <w:p w14:paraId="66CA836A" w14:textId="62711837" w:rsidR="001C0134" w:rsidRPr="006D7EE9" w:rsidRDefault="001C0134" w:rsidP="005F43B2">
      <w:pPr>
        <w:widowControl/>
        <w:autoSpaceDE/>
        <w:autoSpaceDN/>
        <w:rPr>
          <w:rFonts w:eastAsia="Times New Roman" w:cs="Times New Roman"/>
          <w:b/>
          <w:bCs/>
          <w:color w:val="000000"/>
          <w:sz w:val="28"/>
          <w:szCs w:val="28"/>
        </w:rPr>
      </w:pPr>
      <w:r w:rsidRPr="006D7EE9">
        <w:rPr>
          <w:rFonts w:eastAsia="Times New Roman" w:cs="Times New Roman"/>
          <w:b/>
          <w:bCs/>
          <w:color w:val="000000"/>
          <w:sz w:val="28"/>
          <w:szCs w:val="28"/>
        </w:rPr>
        <w:t>VII. Program Curriculum Updates</w:t>
      </w:r>
    </w:p>
    <w:p w14:paraId="022075F3" w14:textId="77777777" w:rsidR="001C0134" w:rsidRPr="006D7EE9" w:rsidRDefault="001C0134" w:rsidP="001C0134">
      <w:pPr>
        <w:widowControl/>
        <w:autoSpaceDE/>
        <w:autoSpaceDN/>
        <w:jc w:val="center"/>
        <w:rPr>
          <w:rFonts w:eastAsia="Times New Roman" w:cs="Times New Roman"/>
        </w:rPr>
      </w:pPr>
    </w:p>
    <w:p w14:paraId="32599B4F" w14:textId="77777777" w:rsidR="001C0134" w:rsidRDefault="001C0134" w:rsidP="001C0134">
      <w:pPr>
        <w:rPr>
          <w:rFonts w:cstheme="minorHAnsi"/>
          <w:bCs/>
          <w:i/>
          <w:iCs/>
          <w:sz w:val="24"/>
          <w:szCs w:val="24"/>
        </w:rPr>
      </w:pPr>
    </w:p>
    <w:p w14:paraId="32A7E9BD" w14:textId="77777777" w:rsidR="001C0134" w:rsidRPr="006D7EE9" w:rsidRDefault="001C0134" w:rsidP="001C0134">
      <w:pPr>
        <w:rPr>
          <w:i/>
          <w:iCs/>
          <w:color w:val="000000" w:themeColor="text1"/>
        </w:rPr>
      </w:pPr>
      <w:r w:rsidRPr="006D7EE9">
        <w:rPr>
          <w:i/>
          <w:iCs/>
          <w:color w:val="000000" w:themeColor="text1"/>
        </w:rPr>
        <w:t xml:space="preserve">If you have questions regarding the curriculum section, please contact the chair of the </w:t>
      </w:r>
      <w:hyperlink r:id="rId46" w:history="1">
        <w:r w:rsidRPr="006D7EE9">
          <w:rPr>
            <w:rStyle w:val="Hyperlink"/>
            <w:i/>
            <w:iCs/>
          </w:rPr>
          <w:t>Curriculum Committee</w:t>
        </w:r>
      </w:hyperlink>
      <w:r w:rsidRPr="006D7EE9">
        <w:rPr>
          <w:rStyle w:val="Hyperlink"/>
          <w:i/>
          <w:iCs/>
        </w:rPr>
        <w:t>,</w:t>
      </w:r>
      <w:r w:rsidRPr="006D7EE9">
        <w:rPr>
          <w:i/>
          <w:iCs/>
          <w:color w:val="000000" w:themeColor="text1"/>
        </w:rPr>
        <w:t>.Alexis Alexander (</w:t>
      </w:r>
      <w:hyperlink r:id="rId47" w:history="1">
        <w:r w:rsidRPr="006D7EE9">
          <w:rPr>
            <w:rStyle w:val="Hyperlink"/>
            <w:i/>
            <w:iCs/>
          </w:rPr>
          <w:t>aalexander@peralta.edu</w:t>
        </w:r>
      </w:hyperlink>
      <w:r w:rsidRPr="006D7EE9">
        <w:rPr>
          <w:i/>
          <w:iCs/>
          <w:color w:val="000000" w:themeColor="text1"/>
        </w:rPr>
        <w:t xml:space="preserve">)  </w:t>
      </w:r>
    </w:p>
    <w:p w14:paraId="6EBEBF70" w14:textId="77777777" w:rsidR="001C0134" w:rsidRDefault="001C0134" w:rsidP="001C0134">
      <w:pPr>
        <w:rPr>
          <w:rFonts w:cstheme="minorHAnsi"/>
          <w:bCs/>
          <w:i/>
          <w:iCs/>
          <w:sz w:val="24"/>
          <w:szCs w:val="24"/>
        </w:rPr>
      </w:pPr>
    </w:p>
    <w:p w14:paraId="26C32C57" w14:textId="77777777" w:rsidR="001C0134" w:rsidRDefault="001C0134" w:rsidP="001C0134">
      <w:pPr>
        <w:rPr>
          <w:rFonts w:cstheme="minorHAnsi"/>
          <w:bCs/>
          <w:sz w:val="24"/>
          <w:szCs w:val="24"/>
        </w:rPr>
      </w:pPr>
      <w:r>
        <w:rPr>
          <w:rFonts w:cstheme="minorHAnsi"/>
          <w:bCs/>
          <w:sz w:val="24"/>
          <w:szCs w:val="24"/>
        </w:rPr>
        <w:t xml:space="preserve">Curriculum review is an integral part of the program review process. Instructional departments and programs must consider the state of their curricula (i.e., courses, certificates, and degrees) in order to engage in meaningful assessment, planning, and </w:t>
      </w:r>
      <w:r>
        <w:rPr>
          <w:rFonts w:cstheme="minorHAnsi"/>
          <w:bCs/>
          <w:sz w:val="24"/>
          <w:szCs w:val="24"/>
        </w:rPr>
        <w:lastRenderedPageBreak/>
        <w:t>continuous quality improvement.</w:t>
      </w:r>
    </w:p>
    <w:p w14:paraId="2888DACD" w14:textId="77777777" w:rsidR="001C0134" w:rsidRDefault="001C0134" w:rsidP="001C0134">
      <w:pPr>
        <w:rPr>
          <w:rFonts w:cstheme="minorHAnsi"/>
          <w:bCs/>
          <w:sz w:val="24"/>
          <w:szCs w:val="24"/>
        </w:rPr>
      </w:pPr>
    </w:p>
    <w:p w14:paraId="253EB21B" w14:textId="77777777" w:rsidR="001C0134" w:rsidRDefault="001C0134" w:rsidP="001C0134">
      <w:pPr>
        <w:rPr>
          <w:rFonts w:cstheme="minorHAnsi"/>
          <w:bCs/>
          <w:sz w:val="24"/>
          <w:szCs w:val="24"/>
        </w:rPr>
      </w:pPr>
      <w:r>
        <w:rPr>
          <w:rFonts w:cstheme="minorHAnsi"/>
          <w:bCs/>
          <w:sz w:val="24"/>
          <w:szCs w:val="24"/>
        </w:rPr>
        <w:t xml:space="preserve">In accordance with the </w:t>
      </w:r>
      <w:hyperlink r:id="rId48" w:history="1">
        <w:r>
          <w:rPr>
            <w:rStyle w:val="Hyperlink"/>
            <w:rFonts w:cstheme="minorHAnsi"/>
            <w:bCs/>
            <w:sz w:val="24"/>
            <w:szCs w:val="24"/>
          </w:rPr>
          <w:t>State Chancellor’s Office Program and Course Approval Handbook (7</w:t>
        </w:r>
        <w:r>
          <w:rPr>
            <w:rStyle w:val="Hyperlink"/>
            <w:rFonts w:cstheme="minorHAnsi"/>
            <w:bCs/>
            <w:sz w:val="24"/>
            <w:szCs w:val="24"/>
            <w:vertAlign w:val="superscript"/>
          </w:rPr>
          <w:t>th</w:t>
        </w:r>
        <w:r>
          <w:rPr>
            <w:rStyle w:val="Hyperlink"/>
            <w:rFonts w:cstheme="minorHAnsi"/>
            <w:bCs/>
            <w:sz w:val="24"/>
            <w:szCs w:val="24"/>
          </w:rPr>
          <w:t xml:space="preserve"> Edition)</w:t>
        </w:r>
      </w:hyperlink>
      <w:r>
        <w:rPr>
          <w:rFonts w:cstheme="minorHAnsi"/>
          <w:bCs/>
          <w:sz w:val="24"/>
          <w:szCs w:val="24"/>
        </w:rPr>
        <w:t>, California community college curricula must meet five criteria:</w:t>
      </w:r>
    </w:p>
    <w:p w14:paraId="71438228" w14:textId="77777777" w:rsidR="001C0134" w:rsidRDefault="001C0134" w:rsidP="001C0134">
      <w:pPr>
        <w:rPr>
          <w:rFonts w:cstheme="minorHAnsi"/>
          <w:bCs/>
          <w:sz w:val="24"/>
          <w:szCs w:val="24"/>
        </w:rPr>
      </w:pPr>
    </w:p>
    <w:p w14:paraId="45E53C41" w14:textId="77777777" w:rsidR="001C0134" w:rsidRDefault="001C0134" w:rsidP="001C0134">
      <w:pPr>
        <w:pStyle w:val="ListParagraph"/>
        <w:widowControl/>
        <w:numPr>
          <w:ilvl w:val="0"/>
          <w:numId w:val="10"/>
        </w:numPr>
        <w:autoSpaceDE/>
        <w:contextualSpacing/>
        <w:rPr>
          <w:rFonts w:cstheme="minorHAnsi"/>
          <w:bCs/>
          <w:sz w:val="24"/>
          <w:szCs w:val="24"/>
        </w:rPr>
      </w:pPr>
      <w:r>
        <w:rPr>
          <w:rFonts w:cstheme="minorHAnsi"/>
          <w:bCs/>
          <w:sz w:val="24"/>
          <w:szCs w:val="24"/>
        </w:rPr>
        <w:t xml:space="preserve">Appropriateness to the mission of the California Community Colleges (as established in </w:t>
      </w:r>
      <w:hyperlink r:id="rId49" w:history="1">
        <w:r>
          <w:rPr>
            <w:rStyle w:val="Hyperlink"/>
            <w:rFonts w:cstheme="minorHAnsi"/>
            <w:bCs/>
            <w:sz w:val="24"/>
            <w:szCs w:val="24"/>
          </w:rPr>
          <w:t>California Education Code § 66010.4</w:t>
        </w:r>
      </w:hyperlink>
      <w:r>
        <w:rPr>
          <w:rFonts w:cstheme="minorHAnsi"/>
          <w:bCs/>
          <w:sz w:val="24"/>
          <w:szCs w:val="24"/>
        </w:rPr>
        <w:t>)</w:t>
      </w:r>
    </w:p>
    <w:p w14:paraId="0645700B" w14:textId="77777777" w:rsidR="001C0134" w:rsidRDefault="001C0134" w:rsidP="001C0134">
      <w:pPr>
        <w:pStyle w:val="ListParagraph"/>
        <w:widowControl/>
        <w:numPr>
          <w:ilvl w:val="0"/>
          <w:numId w:val="10"/>
        </w:numPr>
        <w:autoSpaceDE/>
        <w:contextualSpacing/>
        <w:rPr>
          <w:rFonts w:cstheme="minorHAnsi"/>
          <w:bCs/>
          <w:sz w:val="24"/>
          <w:szCs w:val="24"/>
        </w:rPr>
      </w:pPr>
      <w:r>
        <w:rPr>
          <w:rFonts w:cstheme="minorHAnsi"/>
          <w:bCs/>
          <w:sz w:val="24"/>
          <w:szCs w:val="24"/>
        </w:rPr>
        <w:t>Community, service area, or student need</w:t>
      </w:r>
    </w:p>
    <w:p w14:paraId="30E81516" w14:textId="77777777" w:rsidR="001C0134" w:rsidRDefault="001C0134" w:rsidP="001C0134">
      <w:pPr>
        <w:pStyle w:val="ListParagraph"/>
        <w:widowControl/>
        <w:numPr>
          <w:ilvl w:val="0"/>
          <w:numId w:val="10"/>
        </w:numPr>
        <w:autoSpaceDE/>
        <w:contextualSpacing/>
        <w:rPr>
          <w:rFonts w:cstheme="minorHAnsi"/>
          <w:bCs/>
          <w:sz w:val="24"/>
          <w:szCs w:val="24"/>
        </w:rPr>
      </w:pPr>
      <w:r>
        <w:rPr>
          <w:rFonts w:cstheme="minorHAnsi"/>
          <w:bCs/>
          <w:sz w:val="24"/>
          <w:szCs w:val="24"/>
        </w:rPr>
        <w:t>Adherence to accreditation and higher education standards</w:t>
      </w:r>
    </w:p>
    <w:p w14:paraId="527DC495" w14:textId="77777777" w:rsidR="001C0134" w:rsidRDefault="001C0134" w:rsidP="001C0134">
      <w:pPr>
        <w:pStyle w:val="ListParagraph"/>
        <w:widowControl/>
        <w:numPr>
          <w:ilvl w:val="0"/>
          <w:numId w:val="10"/>
        </w:numPr>
        <w:autoSpaceDE/>
        <w:contextualSpacing/>
        <w:rPr>
          <w:rFonts w:cstheme="minorHAnsi"/>
          <w:bCs/>
          <w:sz w:val="24"/>
          <w:szCs w:val="24"/>
        </w:rPr>
      </w:pPr>
      <w:r>
        <w:rPr>
          <w:rFonts w:cstheme="minorHAnsi"/>
          <w:bCs/>
          <w:sz w:val="24"/>
          <w:szCs w:val="24"/>
        </w:rPr>
        <w:t>Availability of adequate resources to maintain the course or program (including offering all required courses for a program at least once every two years)</w:t>
      </w:r>
    </w:p>
    <w:p w14:paraId="3DEB6EEE" w14:textId="77777777" w:rsidR="001C0134" w:rsidRDefault="001C0134" w:rsidP="001C0134">
      <w:pPr>
        <w:pStyle w:val="ListParagraph"/>
        <w:widowControl/>
        <w:numPr>
          <w:ilvl w:val="0"/>
          <w:numId w:val="10"/>
        </w:numPr>
        <w:autoSpaceDE/>
        <w:contextualSpacing/>
        <w:rPr>
          <w:rFonts w:cstheme="minorHAnsi"/>
          <w:bCs/>
          <w:sz w:val="24"/>
          <w:szCs w:val="24"/>
        </w:rPr>
      </w:pPr>
      <w:r>
        <w:rPr>
          <w:rFonts w:cstheme="minorHAnsi"/>
          <w:bCs/>
          <w:sz w:val="24"/>
          <w:szCs w:val="24"/>
        </w:rPr>
        <w:t>Compliance with federal and state statutes and regulations (notably Title 5 of the California Code of Regulations)</w:t>
      </w:r>
    </w:p>
    <w:p w14:paraId="0C0B8265" w14:textId="77777777" w:rsidR="001C0134" w:rsidRDefault="001C0134" w:rsidP="001C0134">
      <w:pPr>
        <w:rPr>
          <w:rFonts w:cstheme="minorHAnsi"/>
          <w:bCs/>
          <w:sz w:val="24"/>
          <w:szCs w:val="24"/>
        </w:rPr>
      </w:pPr>
    </w:p>
    <w:p w14:paraId="30961FAE" w14:textId="77777777" w:rsidR="001C0134" w:rsidRDefault="001C0134" w:rsidP="001C0134">
      <w:pPr>
        <w:rPr>
          <w:rFonts w:cstheme="minorHAnsi"/>
          <w:bCs/>
          <w:sz w:val="24"/>
          <w:szCs w:val="24"/>
        </w:rPr>
      </w:pPr>
      <w:r>
        <w:rPr>
          <w:rFonts w:cstheme="minorHAnsi"/>
          <w:bCs/>
          <w:sz w:val="24"/>
          <w:szCs w:val="24"/>
        </w:rPr>
        <w:t xml:space="preserve">PCCD </w:t>
      </w:r>
      <w:hyperlink r:id="rId50" w:history="1">
        <w:r>
          <w:rPr>
            <w:rStyle w:val="Hyperlink"/>
            <w:rFonts w:cstheme="minorHAnsi"/>
            <w:bCs/>
            <w:sz w:val="24"/>
            <w:szCs w:val="24"/>
          </w:rPr>
          <w:t>Board Policy 4020</w:t>
        </w:r>
      </w:hyperlink>
      <w:r>
        <w:rPr>
          <w:rFonts w:cstheme="minorHAnsi"/>
          <w:bCs/>
          <w:sz w:val="24"/>
          <w:szCs w:val="24"/>
        </w:rPr>
        <w:t xml:space="preserve"> and </w:t>
      </w:r>
      <w:hyperlink r:id="rId51" w:history="1">
        <w:r>
          <w:rPr>
            <w:rStyle w:val="Hyperlink"/>
            <w:rFonts w:cstheme="minorHAnsi"/>
            <w:bCs/>
            <w:sz w:val="24"/>
            <w:szCs w:val="24"/>
          </w:rPr>
          <w:t>Administrative Procedure 4020</w:t>
        </w:r>
      </w:hyperlink>
      <w:r>
        <w:rPr>
          <w:rFonts w:cstheme="minorHAnsi"/>
          <w:bCs/>
          <w:sz w:val="24"/>
          <w:szCs w:val="24"/>
        </w:rPr>
        <w:t xml:space="preserve"> require that curricula be evaluated regularly through program review and annual program updates on a three-year cycle. For Career Education programs, however, this policy is superseded by </w:t>
      </w:r>
      <w:hyperlink r:id="rId52" w:history="1">
        <w:r>
          <w:rPr>
            <w:rStyle w:val="Hyperlink"/>
            <w:rFonts w:cstheme="minorHAnsi"/>
            <w:bCs/>
            <w:sz w:val="24"/>
            <w:szCs w:val="24"/>
          </w:rPr>
          <w:t>California Education Code § 78016(a)</w:t>
        </w:r>
      </w:hyperlink>
      <w:r>
        <w:rPr>
          <w:rFonts w:cstheme="minorHAnsi"/>
          <w:bCs/>
          <w:sz w:val="24"/>
          <w:szCs w:val="24"/>
        </w:rPr>
        <w:t>, which requires reviews every two years.</w:t>
      </w:r>
    </w:p>
    <w:p w14:paraId="0A4A1887" w14:textId="77777777" w:rsidR="001C0134" w:rsidRDefault="001C0134" w:rsidP="001C0134">
      <w:pPr>
        <w:rPr>
          <w:rFonts w:cstheme="minorHAnsi"/>
          <w:bCs/>
          <w:sz w:val="24"/>
          <w:szCs w:val="24"/>
        </w:rPr>
      </w:pPr>
    </w:p>
    <w:p w14:paraId="579B9D00" w14:textId="77777777" w:rsidR="001C0134" w:rsidRDefault="001C0134" w:rsidP="001C0134">
      <w:pPr>
        <w:rPr>
          <w:rFonts w:cstheme="minorHAnsi"/>
          <w:bCs/>
          <w:sz w:val="24"/>
          <w:szCs w:val="24"/>
        </w:rPr>
      </w:pPr>
      <w:r>
        <w:rPr>
          <w:rFonts w:cstheme="minorHAnsi"/>
          <w:bCs/>
          <w:sz w:val="24"/>
          <w:szCs w:val="24"/>
        </w:rPr>
        <w:t>This section of the APU requests information about the status of course and program updates, improvement plans based on curriculum review, and prospective curriculum development. The Curriculum Committee shall evaluate the responses as part of the validation of APU completion and the prioritization of resource requests.</w:t>
      </w:r>
    </w:p>
    <w:p w14:paraId="07E2FE6B" w14:textId="77777777" w:rsidR="001C0134" w:rsidRDefault="001C0134" w:rsidP="001C0134">
      <w:pPr>
        <w:rPr>
          <w:rFonts w:cstheme="minorHAnsi"/>
          <w:bCs/>
          <w:sz w:val="24"/>
          <w:szCs w:val="24"/>
        </w:rPr>
      </w:pPr>
    </w:p>
    <w:p w14:paraId="2A46F430" w14:textId="77777777" w:rsidR="001C0134" w:rsidRDefault="001C0134" w:rsidP="001C0134">
      <w:pPr>
        <w:rPr>
          <w:rFonts w:cstheme="minorHAnsi"/>
          <w:bCs/>
          <w:sz w:val="24"/>
          <w:szCs w:val="24"/>
        </w:rPr>
      </w:pPr>
      <w:r>
        <w:rPr>
          <w:rFonts w:cstheme="minorHAnsi"/>
          <w:b/>
          <w:sz w:val="24"/>
          <w:szCs w:val="24"/>
        </w:rPr>
        <w:t>Curriculum Review</w:t>
      </w:r>
    </w:p>
    <w:p w14:paraId="7F129A71" w14:textId="77777777" w:rsidR="001C0134" w:rsidRDefault="001C0134" w:rsidP="001C0134">
      <w:pPr>
        <w:rPr>
          <w:rFonts w:cstheme="minorHAnsi"/>
          <w:bCs/>
          <w:sz w:val="24"/>
          <w:szCs w:val="24"/>
        </w:rPr>
      </w:pPr>
    </w:p>
    <w:p w14:paraId="07BBEC6C" w14:textId="77777777" w:rsidR="001C0134" w:rsidRDefault="001C0134" w:rsidP="001C0134">
      <w:pPr>
        <w:rPr>
          <w:rFonts w:cstheme="minorHAnsi"/>
          <w:bCs/>
          <w:sz w:val="24"/>
          <w:szCs w:val="24"/>
        </w:rPr>
      </w:pPr>
      <w:r>
        <w:rPr>
          <w:rFonts w:cstheme="minorHAnsi"/>
          <w:bCs/>
          <w:sz w:val="24"/>
          <w:szCs w:val="24"/>
        </w:rPr>
        <w:t xml:space="preserve">Consult </w:t>
      </w:r>
      <w:hyperlink r:id="rId53" w:history="1">
        <w:r>
          <w:rPr>
            <w:rStyle w:val="Hyperlink"/>
            <w:rFonts w:cstheme="minorHAnsi"/>
            <w:bCs/>
            <w:sz w:val="24"/>
            <w:szCs w:val="24"/>
          </w:rPr>
          <w:t>CurriQunet</w:t>
        </w:r>
      </w:hyperlink>
      <w:r>
        <w:rPr>
          <w:rFonts w:cstheme="minorHAnsi"/>
          <w:bCs/>
          <w:sz w:val="24"/>
          <w:szCs w:val="24"/>
        </w:rPr>
        <w:t xml:space="preserve"> and the </w:t>
      </w:r>
      <w:hyperlink r:id="rId54" w:history="1">
        <w:r>
          <w:rPr>
            <w:rStyle w:val="Hyperlink"/>
            <w:rFonts w:cstheme="minorHAnsi"/>
            <w:bCs/>
            <w:sz w:val="24"/>
            <w:szCs w:val="24"/>
          </w:rPr>
          <w:t>Course Curriculum Review Status</w:t>
        </w:r>
      </w:hyperlink>
      <w:r>
        <w:rPr>
          <w:rFonts w:cstheme="minorHAnsi"/>
          <w:bCs/>
          <w:sz w:val="24"/>
          <w:szCs w:val="24"/>
        </w:rPr>
        <w:t xml:space="preserve"> or </w:t>
      </w:r>
      <w:hyperlink r:id="rId55" w:history="1">
        <w:r>
          <w:rPr>
            <w:rStyle w:val="Hyperlink"/>
            <w:rFonts w:cstheme="minorHAnsi"/>
            <w:bCs/>
            <w:sz w:val="24"/>
            <w:szCs w:val="24"/>
          </w:rPr>
          <w:t>Program Curriculum Review Status</w:t>
        </w:r>
      </w:hyperlink>
      <w:r>
        <w:rPr>
          <w:rFonts w:cstheme="minorHAnsi"/>
          <w:bCs/>
          <w:sz w:val="24"/>
          <w:szCs w:val="24"/>
        </w:rPr>
        <w:t xml:space="preserve"> spreadsheets to determine when a course or program was last updated or deactivated.</w:t>
      </w:r>
    </w:p>
    <w:p w14:paraId="4F699904" w14:textId="77777777" w:rsidR="001C0134" w:rsidRDefault="001C0134" w:rsidP="001C0134">
      <w:pPr>
        <w:rPr>
          <w:rFonts w:cstheme="minorHAnsi"/>
          <w:bCs/>
          <w:sz w:val="24"/>
          <w:szCs w:val="24"/>
        </w:rPr>
      </w:pPr>
    </w:p>
    <w:p w14:paraId="2120079F" w14:textId="286B809B" w:rsidR="001C0134" w:rsidRDefault="001C0134" w:rsidP="001C0134">
      <w:pPr>
        <w:rPr>
          <w:rFonts w:cstheme="minorHAnsi"/>
          <w:bCs/>
          <w:sz w:val="24"/>
          <w:szCs w:val="24"/>
        </w:rPr>
      </w:pPr>
      <w:r>
        <w:rPr>
          <w:rFonts w:cstheme="minorHAnsi"/>
          <w:bCs/>
          <w:sz w:val="24"/>
          <w:szCs w:val="24"/>
        </w:rPr>
        <w:t>Courses that have not been offered in the past three years should be deactivated to ensure that the college catalog presents a current and accurate inventory of actual course offerings at Merritt. Likewise, if certificates and degrees have not been awarded in recent years, or the required courses have not been offered regularly enough for students to complete, consider the relevance and viability of those programs</w:t>
      </w:r>
      <w:r w:rsidR="00E07F9B">
        <w:rPr>
          <w:rFonts w:cstheme="minorHAnsi"/>
          <w:bCs/>
          <w:sz w:val="24"/>
          <w:szCs w:val="24"/>
        </w:rPr>
        <w:t xml:space="preserve"> to determine if </w:t>
      </w:r>
      <w:r>
        <w:rPr>
          <w:rFonts w:cstheme="minorHAnsi"/>
          <w:bCs/>
          <w:sz w:val="24"/>
          <w:szCs w:val="24"/>
        </w:rPr>
        <w:t>deactivation</w:t>
      </w:r>
      <w:r w:rsidR="00E07F9B">
        <w:rPr>
          <w:rFonts w:cstheme="minorHAnsi"/>
          <w:bCs/>
          <w:sz w:val="24"/>
          <w:szCs w:val="24"/>
        </w:rPr>
        <w:t xml:space="preserve"> is warranted</w:t>
      </w:r>
      <w:r>
        <w:rPr>
          <w:rFonts w:cstheme="minorHAnsi"/>
          <w:bCs/>
          <w:sz w:val="24"/>
          <w:szCs w:val="24"/>
        </w:rPr>
        <w:t>.</w:t>
      </w:r>
    </w:p>
    <w:p w14:paraId="64D11814" w14:textId="77777777" w:rsidR="001C0134" w:rsidRDefault="001C0134" w:rsidP="001C0134">
      <w:pPr>
        <w:rPr>
          <w:rFonts w:cstheme="minorHAnsi"/>
          <w:b/>
          <w:i/>
          <w:iCs/>
          <w:sz w:val="24"/>
          <w:szCs w:val="24"/>
        </w:rPr>
      </w:pPr>
    </w:p>
    <w:p w14:paraId="4495B5BF" w14:textId="77777777" w:rsidR="001C0134" w:rsidRDefault="001C0134" w:rsidP="001C0134">
      <w:pPr>
        <w:rPr>
          <w:rFonts w:cstheme="minorHAnsi"/>
          <w:b/>
          <w:i/>
          <w:iCs/>
          <w:sz w:val="24"/>
          <w:szCs w:val="24"/>
        </w:rPr>
      </w:pPr>
      <w:r>
        <w:rPr>
          <w:rFonts w:cstheme="minorHAnsi"/>
          <w:b/>
          <w:i/>
          <w:iCs/>
          <w:sz w:val="24"/>
          <w:szCs w:val="24"/>
        </w:rPr>
        <w:t>Modifications</w:t>
      </w:r>
    </w:p>
    <w:p w14:paraId="3E6A2B3E" w14:textId="77777777" w:rsidR="001C0134" w:rsidRDefault="001C0134" w:rsidP="001C0134">
      <w:pPr>
        <w:rPr>
          <w:rFonts w:cstheme="minorHAnsi"/>
          <w:bCs/>
          <w:sz w:val="24"/>
          <w:szCs w:val="24"/>
        </w:rPr>
      </w:pPr>
    </w:p>
    <w:p w14:paraId="0A09AE9C" w14:textId="77777777" w:rsidR="001C0134" w:rsidRDefault="001C0134" w:rsidP="001C0134">
      <w:pPr>
        <w:rPr>
          <w:rFonts w:cstheme="minorHAnsi"/>
          <w:bCs/>
          <w:sz w:val="24"/>
          <w:szCs w:val="24"/>
        </w:rPr>
      </w:pPr>
      <w:r>
        <w:rPr>
          <w:rFonts w:cstheme="minorHAnsi"/>
          <w:bCs/>
          <w:sz w:val="24"/>
          <w:szCs w:val="24"/>
        </w:rPr>
        <w:t>Indicate courses reviewed/updated in the past academic year (2020-2021), following the example in red. Add additional rows as needed in the table below.</w:t>
      </w:r>
    </w:p>
    <w:p w14:paraId="307C5C48" w14:textId="77777777" w:rsidR="001C0134" w:rsidRDefault="001C0134" w:rsidP="001C0134">
      <w:pPr>
        <w:rPr>
          <w:rFonts w:cstheme="minorHAnsi"/>
          <w:bCs/>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0A0" w:firstRow="1" w:lastRow="0" w:firstColumn="1" w:lastColumn="0" w:noHBand="0" w:noVBand="0"/>
      </w:tblPr>
      <w:tblGrid>
        <w:gridCol w:w="1677"/>
        <w:gridCol w:w="6155"/>
        <w:gridCol w:w="2238"/>
      </w:tblGrid>
      <w:tr w:rsidR="001C0134" w14:paraId="636DB92B" w14:textId="77777777" w:rsidTr="0093014F">
        <w:trPr>
          <w:trHeight w:val="125"/>
        </w:trPr>
        <w:tc>
          <w:tcPr>
            <w:tcW w:w="833" w:type="pct"/>
            <w:tcBorders>
              <w:top w:val="single" w:sz="4" w:space="0" w:color="auto"/>
              <w:left w:val="single" w:sz="4" w:space="0" w:color="auto"/>
              <w:bottom w:val="single" w:sz="4" w:space="0" w:color="auto"/>
              <w:right w:val="single" w:sz="4" w:space="0" w:color="auto"/>
            </w:tcBorders>
            <w:hideMark/>
          </w:tcPr>
          <w:p w14:paraId="2DED062E" w14:textId="77777777" w:rsidR="001C0134" w:rsidRDefault="001C0134" w:rsidP="0093014F">
            <w:pPr>
              <w:rPr>
                <w:rFonts w:cstheme="minorHAnsi"/>
                <w:b/>
              </w:rPr>
            </w:pPr>
            <w:r>
              <w:rPr>
                <w:rFonts w:cstheme="minorHAnsi"/>
                <w:b/>
              </w:rPr>
              <w:t>Course Number</w:t>
            </w:r>
          </w:p>
        </w:tc>
        <w:tc>
          <w:tcPr>
            <w:tcW w:w="3056" w:type="pct"/>
            <w:tcBorders>
              <w:top w:val="single" w:sz="4" w:space="0" w:color="auto"/>
              <w:left w:val="single" w:sz="4" w:space="0" w:color="auto"/>
              <w:bottom w:val="single" w:sz="4" w:space="0" w:color="auto"/>
              <w:right w:val="single" w:sz="4" w:space="0" w:color="auto"/>
            </w:tcBorders>
            <w:hideMark/>
          </w:tcPr>
          <w:p w14:paraId="7912EC3F" w14:textId="77777777" w:rsidR="001C0134" w:rsidRDefault="001C0134" w:rsidP="0093014F">
            <w:pPr>
              <w:rPr>
                <w:rFonts w:cstheme="minorHAnsi"/>
                <w:b/>
              </w:rPr>
            </w:pPr>
            <w:r>
              <w:rPr>
                <w:rFonts w:cstheme="minorHAnsi"/>
                <w:b/>
              </w:rPr>
              <w:t>Course Title</w:t>
            </w:r>
          </w:p>
        </w:tc>
        <w:tc>
          <w:tcPr>
            <w:tcW w:w="1111" w:type="pct"/>
            <w:tcBorders>
              <w:top w:val="single" w:sz="4" w:space="0" w:color="auto"/>
              <w:left w:val="single" w:sz="4" w:space="0" w:color="auto"/>
              <w:bottom w:val="single" w:sz="4" w:space="0" w:color="auto"/>
              <w:right w:val="single" w:sz="4" w:space="0" w:color="auto"/>
            </w:tcBorders>
            <w:hideMark/>
          </w:tcPr>
          <w:p w14:paraId="65FE2F69" w14:textId="77777777" w:rsidR="001C0134" w:rsidRDefault="001C0134" w:rsidP="0093014F">
            <w:pPr>
              <w:rPr>
                <w:rFonts w:cstheme="minorHAnsi"/>
                <w:b/>
              </w:rPr>
            </w:pPr>
            <w:r>
              <w:rPr>
                <w:rFonts w:cstheme="minorHAnsi"/>
                <w:b/>
              </w:rPr>
              <w:t>Reviewer</w:t>
            </w:r>
          </w:p>
        </w:tc>
      </w:tr>
      <w:tr w:rsidR="001C0134" w14:paraId="410E6023" w14:textId="77777777" w:rsidTr="0093014F">
        <w:tc>
          <w:tcPr>
            <w:tcW w:w="833" w:type="pct"/>
            <w:tcBorders>
              <w:top w:val="single" w:sz="4" w:space="0" w:color="auto"/>
              <w:left w:val="single" w:sz="4" w:space="0" w:color="auto"/>
              <w:bottom w:val="single" w:sz="4" w:space="0" w:color="auto"/>
              <w:right w:val="single" w:sz="4" w:space="0" w:color="auto"/>
            </w:tcBorders>
            <w:hideMark/>
          </w:tcPr>
          <w:p w14:paraId="0365814A" w14:textId="77777777" w:rsidR="001C0134" w:rsidRDefault="001C0134" w:rsidP="0093014F">
            <w:pPr>
              <w:rPr>
                <w:rFonts w:cstheme="minorHAnsi"/>
                <w:color w:val="FF0000"/>
              </w:rPr>
            </w:pPr>
            <w:r>
              <w:rPr>
                <w:rFonts w:cstheme="minorHAnsi"/>
                <w:color w:val="FF0000"/>
              </w:rPr>
              <w:lastRenderedPageBreak/>
              <w:t>ADJUS 21</w:t>
            </w:r>
          </w:p>
        </w:tc>
        <w:tc>
          <w:tcPr>
            <w:tcW w:w="3056" w:type="pct"/>
            <w:tcBorders>
              <w:top w:val="single" w:sz="4" w:space="0" w:color="auto"/>
              <w:left w:val="single" w:sz="4" w:space="0" w:color="auto"/>
              <w:bottom w:val="single" w:sz="4" w:space="0" w:color="auto"/>
              <w:right w:val="single" w:sz="4" w:space="0" w:color="auto"/>
            </w:tcBorders>
            <w:hideMark/>
          </w:tcPr>
          <w:p w14:paraId="681D9F1D" w14:textId="77777777" w:rsidR="001C0134" w:rsidRDefault="001C0134" w:rsidP="0093014F">
            <w:pPr>
              <w:rPr>
                <w:rFonts w:cstheme="minorHAnsi"/>
                <w:color w:val="FF0000"/>
              </w:rPr>
            </w:pPr>
            <w:r>
              <w:rPr>
                <w:rFonts w:cstheme="minorHAnsi"/>
                <w:color w:val="FF0000"/>
              </w:rPr>
              <w:t>Introduction to Administration of Justice</w:t>
            </w:r>
          </w:p>
        </w:tc>
        <w:tc>
          <w:tcPr>
            <w:tcW w:w="1111" w:type="pct"/>
            <w:tcBorders>
              <w:top w:val="single" w:sz="4" w:space="0" w:color="auto"/>
              <w:left w:val="single" w:sz="4" w:space="0" w:color="auto"/>
              <w:bottom w:val="single" w:sz="4" w:space="0" w:color="auto"/>
              <w:right w:val="single" w:sz="4" w:space="0" w:color="auto"/>
            </w:tcBorders>
            <w:hideMark/>
          </w:tcPr>
          <w:p w14:paraId="536E1452" w14:textId="77777777" w:rsidR="001C0134" w:rsidRDefault="001C0134" w:rsidP="0093014F">
            <w:pPr>
              <w:rPr>
                <w:rFonts w:cstheme="minorHAnsi"/>
                <w:color w:val="FF0000"/>
              </w:rPr>
            </w:pPr>
            <w:r>
              <w:rPr>
                <w:rFonts w:cstheme="minorHAnsi"/>
                <w:color w:val="FF0000"/>
              </w:rPr>
              <w:t>Elaine Wallace</w:t>
            </w:r>
          </w:p>
        </w:tc>
      </w:tr>
      <w:tr w:rsidR="001C0134" w14:paraId="4E948F3D" w14:textId="77777777" w:rsidTr="0093014F">
        <w:tc>
          <w:tcPr>
            <w:tcW w:w="833" w:type="pct"/>
            <w:tcBorders>
              <w:top w:val="single" w:sz="4" w:space="0" w:color="auto"/>
              <w:left w:val="single" w:sz="4" w:space="0" w:color="auto"/>
              <w:bottom w:val="single" w:sz="4" w:space="0" w:color="auto"/>
              <w:right w:val="single" w:sz="4" w:space="0" w:color="auto"/>
            </w:tcBorders>
          </w:tcPr>
          <w:p w14:paraId="5F8AEA17" w14:textId="77777777" w:rsidR="001C0134" w:rsidRDefault="001C0134" w:rsidP="0093014F">
            <w:pPr>
              <w:rPr>
                <w:rFonts w:cstheme="minorHAnsi"/>
              </w:rPr>
            </w:pPr>
          </w:p>
        </w:tc>
        <w:tc>
          <w:tcPr>
            <w:tcW w:w="3056" w:type="pct"/>
            <w:tcBorders>
              <w:top w:val="single" w:sz="4" w:space="0" w:color="auto"/>
              <w:left w:val="single" w:sz="4" w:space="0" w:color="auto"/>
              <w:bottom w:val="single" w:sz="4" w:space="0" w:color="auto"/>
              <w:right w:val="single" w:sz="4" w:space="0" w:color="auto"/>
            </w:tcBorders>
          </w:tcPr>
          <w:p w14:paraId="6F436A37" w14:textId="77777777" w:rsidR="001C0134" w:rsidRDefault="001C0134" w:rsidP="0093014F">
            <w:pPr>
              <w:rPr>
                <w:rFonts w:cstheme="minorHAnsi"/>
              </w:rPr>
            </w:pPr>
          </w:p>
        </w:tc>
        <w:tc>
          <w:tcPr>
            <w:tcW w:w="1111" w:type="pct"/>
            <w:tcBorders>
              <w:top w:val="single" w:sz="4" w:space="0" w:color="auto"/>
              <w:left w:val="single" w:sz="4" w:space="0" w:color="auto"/>
              <w:bottom w:val="single" w:sz="4" w:space="0" w:color="auto"/>
              <w:right w:val="single" w:sz="4" w:space="0" w:color="auto"/>
            </w:tcBorders>
          </w:tcPr>
          <w:p w14:paraId="084EB579" w14:textId="77777777" w:rsidR="001C0134" w:rsidRDefault="001C0134" w:rsidP="0093014F">
            <w:pPr>
              <w:rPr>
                <w:rFonts w:cstheme="minorHAnsi"/>
              </w:rPr>
            </w:pPr>
          </w:p>
        </w:tc>
      </w:tr>
      <w:tr w:rsidR="001C0134" w14:paraId="013904E6" w14:textId="77777777" w:rsidTr="0093014F">
        <w:trPr>
          <w:trHeight w:val="251"/>
        </w:trPr>
        <w:tc>
          <w:tcPr>
            <w:tcW w:w="833" w:type="pct"/>
            <w:tcBorders>
              <w:top w:val="single" w:sz="4" w:space="0" w:color="auto"/>
              <w:left w:val="single" w:sz="4" w:space="0" w:color="auto"/>
              <w:bottom w:val="single" w:sz="4" w:space="0" w:color="auto"/>
              <w:right w:val="single" w:sz="4" w:space="0" w:color="auto"/>
            </w:tcBorders>
          </w:tcPr>
          <w:p w14:paraId="3447FE6A" w14:textId="77777777" w:rsidR="001C0134" w:rsidRDefault="001C0134" w:rsidP="0093014F">
            <w:pPr>
              <w:rPr>
                <w:rFonts w:cstheme="minorHAnsi"/>
              </w:rPr>
            </w:pPr>
          </w:p>
        </w:tc>
        <w:tc>
          <w:tcPr>
            <w:tcW w:w="3056" w:type="pct"/>
            <w:tcBorders>
              <w:top w:val="single" w:sz="4" w:space="0" w:color="auto"/>
              <w:left w:val="single" w:sz="4" w:space="0" w:color="auto"/>
              <w:bottom w:val="single" w:sz="4" w:space="0" w:color="auto"/>
              <w:right w:val="single" w:sz="4" w:space="0" w:color="auto"/>
            </w:tcBorders>
          </w:tcPr>
          <w:p w14:paraId="48F7E786" w14:textId="77777777" w:rsidR="001C0134" w:rsidRDefault="001C0134" w:rsidP="0093014F">
            <w:pPr>
              <w:rPr>
                <w:rFonts w:cstheme="minorHAnsi"/>
              </w:rPr>
            </w:pPr>
          </w:p>
        </w:tc>
        <w:tc>
          <w:tcPr>
            <w:tcW w:w="1111" w:type="pct"/>
            <w:tcBorders>
              <w:top w:val="single" w:sz="4" w:space="0" w:color="auto"/>
              <w:left w:val="single" w:sz="4" w:space="0" w:color="auto"/>
              <w:bottom w:val="single" w:sz="4" w:space="0" w:color="auto"/>
              <w:right w:val="single" w:sz="4" w:space="0" w:color="auto"/>
            </w:tcBorders>
          </w:tcPr>
          <w:p w14:paraId="6979D04D" w14:textId="77777777" w:rsidR="001C0134" w:rsidRDefault="001C0134" w:rsidP="0093014F">
            <w:pPr>
              <w:rPr>
                <w:rFonts w:cstheme="minorHAnsi"/>
              </w:rPr>
            </w:pPr>
          </w:p>
        </w:tc>
      </w:tr>
      <w:tr w:rsidR="001C0134" w14:paraId="54E4E9CC" w14:textId="77777777" w:rsidTr="0093014F">
        <w:tc>
          <w:tcPr>
            <w:tcW w:w="833" w:type="pct"/>
            <w:tcBorders>
              <w:top w:val="single" w:sz="4" w:space="0" w:color="auto"/>
              <w:left w:val="single" w:sz="4" w:space="0" w:color="auto"/>
              <w:bottom w:val="single" w:sz="4" w:space="0" w:color="auto"/>
              <w:right w:val="single" w:sz="4" w:space="0" w:color="auto"/>
            </w:tcBorders>
          </w:tcPr>
          <w:p w14:paraId="037DA6C1" w14:textId="77777777" w:rsidR="001C0134" w:rsidRDefault="001C0134" w:rsidP="0093014F">
            <w:pPr>
              <w:rPr>
                <w:rFonts w:cstheme="minorHAnsi"/>
              </w:rPr>
            </w:pPr>
          </w:p>
        </w:tc>
        <w:tc>
          <w:tcPr>
            <w:tcW w:w="3056" w:type="pct"/>
            <w:tcBorders>
              <w:top w:val="single" w:sz="4" w:space="0" w:color="auto"/>
              <w:left w:val="single" w:sz="4" w:space="0" w:color="auto"/>
              <w:bottom w:val="single" w:sz="4" w:space="0" w:color="auto"/>
              <w:right w:val="single" w:sz="4" w:space="0" w:color="auto"/>
            </w:tcBorders>
          </w:tcPr>
          <w:p w14:paraId="0672DA43" w14:textId="77777777" w:rsidR="001C0134" w:rsidRDefault="001C0134" w:rsidP="0093014F">
            <w:pPr>
              <w:rPr>
                <w:rFonts w:cstheme="minorHAnsi"/>
              </w:rPr>
            </w:pPr>
          </w:p>
        </w:tc>
        <w:tc>
          <w:tcPr>
            <w:tcW w:w="1111" w:type="pct"/>
            <w:tcBorders>
              <w:top w:val="single" w:sz="4" w:space="0" w:color="auto"/>
              <w:left w:val="single" w:sz="4" w:space="0" w:color="auto"/>
              <w:bottom w:val="single" w:sz="4" w:space="0" w:color="auto"/>
              <w:right w:val="single" w:sz="4" w:space="0" w:color="auto"/>
            </w:tcBorders>
          </w:tcPr>
          <w:p w14:paraId="7F2BF863" w14:textId="77777777" w:rsidR="001C0134" w:rsidRDefault="001C0134" w:rsidP="0093014F">
            <w:pPr>
              <w:rPr>
                <w:rFonts w:cstheme="minorHAnsi"/>
              </w:rPr>
            </w:pPr>
          </w:p>
        </w:tc>
      </w:tr>
      <w:tr w:rsidR="001C0134" w14:paraId="63A582ED" w14:textId="77777777" w:rsidTr="0093014F">
        <w:tc>
          <w:tcPr>
            <w:tcW w:w="833" w:type="pct"/>
            <w:tcBorders>
              <w:top w:val="single" w:sz="4" w:space="0" w:color="auto"/>
              <w:left w:val="single" w:sz="4" w:space="0" w:color="auto"/>
              <w:bottom w:val="single" w:sz="4" w:space="0" w:color="auto"/>
              <w:right w:val="single" w:sz="4" w:space="0" w:color="auto"/>
            </w:tcBorders>
          </w:tcPr>
          <w:p w14:paraId="6CEA1AD6" w14:textId="77777777" w:rsidR="001C0134" w:rsidRDefault="001C0134" w:rsidP="0093014F">
            <w:pPr>
              <w:rPr>
                <w:rFonts w:cstheme="minorHAnsi"/>
              </w:rPr>
            </w:pPr>
          </w:p>
        </w:tc>
        <w:tc>
          <w:tcPr>
            <w:tcW w:w="3056" w:type="pct"/>
            <w:tcBorders>
              <w:top w:val="single" w:sz="4" w:space="0" w:color="auto"/>
              <w:left w:val="single" w:sz="4" w:space="0" w:color="auto"/>
              <w:bottom w:val="single" w:sz="4" w:space="0" w:color="auto"/>
              <w:right w:val="single" w:sz="4" w:space="0" w:color="auto"/>
            </w:tcBorders>
          </w:tcPr>
          <w:p w14:paraId="6C147AE0" w14:textId="77777777" w:rsidR="001C0134" w:rsidRDefault="001C0134" w:rsidP="0093014F">
            <w:pPr>
              <w:rPr>
                <w:rFonts w:cstheme="minorHAnsi"/>
              </w:rPr>
            </w:pPr>
          </w:p>
        </w:tc>
        <w:tc>
          <w:tcPr>
            <w:tcW w:w="1111" w:type="pct"/>
            <w:tcBorders>
              <w:top w:val="single" w:sz="4" w:space="0" w:color="auto"/>
              <w:left w:val="single" w:sz="4" w:space="0" w:color="auto"/>
              <w:bottom w:val="single" w:sz="4" w:space="0" w:color="auto"/>
              <w:right w:val="single" w:sz="4" w:space="0" w:color="auto"/>
            </w:tcBorders>
          </w:tcPr>
          <w:p w14:paraId="68BADC62" w14:textId="77777777" w:rsidR="001C0134" w:rsidRDefault="001C0134" w:rsidP="0093014F">
            <w:pPr>
              <w:rPr>
                <w:rFonts w:cstheme="minorHAnsi"/>
              </w:rPr>
            </w:pPr>
          </w:p>
        </w:tc>
      </w:tr>
    </w:tbl>
    <w:p w14:paraId="5F9CAA71" w14:textId="77777777" w:rsidR="001C0134" w:rsidRDefault="001C0134" w:rsidP="001C0134">
      <w:pPr>
        <w:rPr>
          <w:rFonts w:asciiTheme="minorHAnsi" w:hAnsiTheme="minorHAnsi" w:cstheme="minorHAnsi"/>
          <w:bCs/>
          <w:sz w:val="24"/>
          <w:szCs w:val="24"/>
        </w:rPr>
      </w:pPr>
    </w:p>
    <w:p w14:paraId="1843A3EB" w14:textId="77777777" w:rsidR="001C0134" w:rsidRDefault="001C0134" w:rsidP="001C0134">
      <w:pPr>
        <w:rPr>
          <w:rFonts w:cstheme="minorHAnsi"/>
          <w:bCs/>
          <w:sz w:val="24"/>
          <w:szCs w:val="24"/>
        </w:rPr>
      </w:pPr>
      <w:r>
        <w:rPr>
          <w:rFonts w:cstheme="minorHAnsi"/>
          <w:bCs/>
          <w:sz w:val="24"/>
          <w:szCs w:val="24"/>
        </w:rPr>
        <w:t>Indicate programs reviewed/updated in the past academic year (2020-2021), following the example in red. Add additional rows as needed in the table below.</w:t>
      </w:r>
    </w:p>
    <w:p w14:paraId="75F4334D" w14:textId="77777777" w:rsidR="001C0134" w:rsidRDefault="001C0134" w:rsidP="001C0134">
      <w:pPr>
        <w:rPr>
          <w:rFonts w:cstheme="minorHAnsi"/>
          <w:bCs/>
          <w:sz w:val="24"/>
          <w:szCs w:val="24"/>
        </w:rPr>
      </w:pPr>
    </w:p>
    <w:tbl>
      <w:tblPr>
        <w:tblW w:w="499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0A0" w:firstRow="1" w:lastRow="0" w:firstColumn="1" w:lastColumn="0" w:noHBand="0" w:noVBand="0"/>
      </w:tblPr>
      <w:tblGrid>
        <w:gridCol w:w="5600"/>
        <w:gridCol w:w="2239"/>
        <w:gridCol w:w="2221"/>
      </w:tblGrid>
      <w:tr w:rsidR="001C0134" w14:paraId="1C8CAEBA" w14:textId="77777777" w:rsidTr="0093014F">
        <w:trPr>
          <w:trHeight w:val="94"/>
        </w:trPr>
        <w:tc>
          <w:tcPr>
            <w:tcW w:w="2783" w:type="pct"/>
            <w:tcBorders>
              <w:top w:val="single" w:sz="4" w:space="0" w:color="auto"/>
              <w:left w:val="single" w:sz="4" w:space="0" w:color="auto"/>
              <w:bottom w:val="single" w:sz="4" w:space="0" w:color="auto"/>
              <w:right w:val="single" w:sz="4" w:space="0" w:color="auto"/>
            </w:tcBorders>
            <w:hideMark/>
          </w:tcPr>
          <w:p w14:paraId="3461155F" w14:textId="77777777" w:rsidR="001C0134" w:rsidRDefault="001C0134" w:rsidP="0093014F">
            <w:pPr>
              <w:rPr>
                <w:rFonts w:cstheme="minorHAnsi"/>
                <w:b/>
              </w:rPr>
            </w:pPr>
            <w:r>
              <w:rPr>
                <w:rFonts w:cstheme="minorHAnsi"/>
                <w:b/>
              </w:rPr>
              <w:t>Program Title</w:t>
            </w:r>
          </w:p>
        </w:tc>
        <w:tc>
          <w:tcPr>
            <w:tcW w:w="1113" w:type="pct"/>
            <w:tcBorders>
              <w:top w:val="single" w:sz="4" w:space="0" w:color="auto"/>
              <w:left w:val="single" w:sz="4" w:space="0" w:color="auto"/>
              <w:bottom w:val="single" w:sz="4" w:space="0" w:color="auto"/>
              <w:right w:val="single" w:sz="4" w:space="0" w:color="auto"/>
            </w:tcBorders>
            <w:hideMark/>
          </w:tcPr>
          <w:p w14:paraId="0B7DB5DB" w14:textId="77777777" w:rsidR="001C0134" w:rsidRDefault="001C0134" w:rsidP="0093014F">
            <w:pPr>
              <w:rPr>
                <w:rFonts w:cstheme="minorHAnsi"/>
                <w:b/>
              </w:rPr>
            </w:pPr>
            <w:r>
              <w:rPr>
                <w:rFonts w:cstheme="minorHAnsi"/>
                <w:b/>
              </w:rPr>
              <w:t>Program Type</w:t>
            </w:r>
          </w:p>
        </w:tc>
        <w:tc>
          <w:tcPr>
            <w:tcW w:w="1104" w:type="pct"/>
            <w:tcBorders>
              <w:top w:val="single" w:sz="4" w:space="0" w:color="auto"/>
              <w:left w:val="single" w:sz="4" w:space="0" w:color="auto"/>
              <w:bottom w:val="single" w:sz="4" w:space="0" w:color="auto"/>
              <w:right w:val="single" w:sz="4" w:space="0" w:color="auto"/>
            </w:tcBorders>
            <w:hideMark/>
          </w:tcPr>
          <w:p w14:paraId="70B64BF3" w14:textId="77777777" w:rsidR="001C0134" w:rsidRDefault="001C0134" w:rsidP="0093014F">
            <w:pPr>
              <w:rPr>
                <w:rFonts w:cstheme="minorHAnsi"/>
                <w:b/>
              </w:rPr>
            </w:pPr>
            <w:r>
              <w:rPr>
                <w:rFonts w:cstheme="minorHAnsi"/>
                <w:b/>
              </w:rPr>
              <w:t>Reviewer</w:t>
            </w:r>
          </w:p>
        </w:tc>
      </w:tr>
      <w:tr w:rsidR="001C0134" w14:paraId="4F825D26" w14:textId="77777777" w:rsidTr="0093014F">
        <w:trPr>
          <w:trHeight w:val="93"/>
        </w:trPr>
        <w:tc>
          <w:tcPr>
            <w:tcW w:w="2783" w:type="pct"/>
            <w:tcBorders>
              <w:top w:val="single" w:sz="4" w:space="0" w:color="auto"/>
              <w:left w:val="single" w:sz="4" w:space="0" w:color="auto"/>
              <w:bottom w:val="single" w:sz="4" w:space="0" w:color="auto"/>
              <w:right w:val="single" w:sz="4" w:space="0" w:color="auto"/>
            </w:tcBorders>
            <w:hideMark/>
          </w:tcPr>
          <w:p w14:paraId="5C17DC60" w14:textId="77777777" w:rsidR="001C0134" w:rsidRDefault="001C0134" w:rsidP="0093014F">
            <w:pPr>
              <w:rPr>
                <w:rFonts w:cstheme="minorHAnsi"/>
                <w:color w:val="FF0000"/>
              </w:rPr>
            </w:pPr>
            <w:r>
              <w:rPr>
                <w:rFonts w:cstheme="minorHAnsi"/>
                <w:bCs/>
                <w:color w:val="FF0000"/>
                <w:sz w:val="24"/>
                <w:szCs w:val="24"/>
              </w:rPr>
              <w:t>Administration of Justice: Police Science</w:t>
            </w:r>
          </w:p>
        </w:tc>
        <w:tc>
          <w:tcPr>
            <w:tcW w:w="1113" w:type="pct"/>
            <w:tcBorders>
              <w:top w:val="single" w:sz="4" w:space="0" w:color="auto"/>
              <w:left w:val="single" w:sz="4" w:space="0" w:color="auto"/>
              <w:bottom w:val="single" w:sz="4" w:space="0" w:color="auto"/>
              <w:right w:val="single" w:sz="4" w:space="0" w:color="auto"/>
            </w:tcBorders>
            <w:hideMark/>
          </w:tcPr>
          <w:p w14:paraId="1A6E41AB" w14:textId="77777777" w:rsidR="001C0134" w:rsidRDefault="001C0134" w:rsidP="0093014F">
            <w:pPr>
              <w:rPr>
                <w:rFonts w:cstheme="minorHAnsi"/>
                <w:color w:val="FF0000"/>
              </w:rPr>
            </w:pPr>
            <w:r>
              <w:rPr>
                <w:rFonts w:cstheme="minorHAnsi"/>
                <w:color w:val="FF0000"/>
              </w:rPr>
              <w:t>AA Degree</w:t>
            </w:r>
          </w:p>
        </w:tc>
        <w:tc>
          <w:tcPr>
            <w:tcW w:w="1104" w:type="pct"/>
            <w:tcBorders>
              <w:top w:val="single" w:sz="4" w:space="0" w:color="auto"/>
              <w:left w:val="single" w:sz="4" w:space="0" w:color="auto"/>
              <w:bottom w:val="single" w:sz="4" w:space="0" w:color="auto"/>
              <w:right w:val="single" w:sz="4" w:space="0" w:color="auto"/>
            </w:tcBorders>
            <w:hideMark/>
          </w:tcPr>
          <w:p w14:paraId="12D9FB17" w14:textId="77777777" w:rsidR="001C0134" w:rsidRDefault="001C0134" w:rsidP="0093014F">
            <w:pPr>
              <w:rPr>
                <w:rFonts w:cstheme="minorHAnsi"/>
                <w:color w:val="FF0000"/>
              </w:rPr>
            </w:pPr>
            <w:r>
              <w:rPr>
                <w:rFonts w:cstheme="minorHAnsi"/>
                <w:color w:val="FF0000"/>
              </w:rPr>
              <w:t>Elaine Wallace</w:t>
            </w:r>
          </w:p>
        </w:tc>
      </w:tr>
      <w:tr w:rsidR="001C0134" w14:paraId="56BAA58D" w14:textId="77777777" w:rsidTr="0093014F">
        <w:trPr>
          <w:trHeight w:val="93"/>
        </w:trPr>
        <w:tc>
          <w:tcPr>
            <w:tcW w:w="2783" w:type="pct"/>
            <w:tcBorders>
              <w:top w:val="single" w:sz="4" w:space="0" w:color="auto"/>
              <w:left w:val="single" w:sz="4" w:space="0" w:color="auto"/>
              <w:bottom w:val="single" w:sz="4" w:space="0" w:color="auto"/>
              <w:right w:val="single" w:sz="4" w:space="0" w:color="auto"/>
            </w:tcBorders>
          </w:tcPr>
          <w:p w14:paraId="573C52B2" w14:textId="77777777" w:rsidR="001C0134" w:rsidRDefault="001C0134" w:rsidP="0093014F">
            <w:pPr>
              <w:rPr>
                <w:rFonts w:cstheme="minorHAnsi"/>
              </w:rPr>
            </w:pPr>
          </w:p>
        </w:tc>
        <w:tc>
          <w:tcPr>
            <w:tcW w:w="1113" w:type="pct"/>
            <w:tcBorders>
              <w:top w:val="single" w:sz="4" w:space="0" w:color="auto"/>
              <w:left w:val="single" w:sz="4" w:space="0" w:color="auto"/>
              <w:bottom w:val="single" w:sz="4" w:space="0" w:color="auto"/>
              <w:right w:val="single" w:sz="4" w:space="0" w:color="auto"/>
            </w:tcBorders>
          </w:tcPr>
          <w:p w14:paraId="403D52FA" w14:textId="77777777" w:rsidR="001C0134" w:rsidRDefault="001C0134" w:rsidP="0093014F">
            <w:pPr>
              <w:rPr>
                <w:rFonts w:cstheme="minorHAnsi"/>
              </w:rPr>
            </w:pPr>
          </w:p>
        </w:tc>
        <w:tc>
          <w:tcPr>
            <w:tcW w:w="1104" w:type="pct"/>
            <w:tcBorders>
              <w:top w:val="single" w:sz="4" w:space="0" w:color="auto"/>
              <w:left w:val="single" w:sz="4" w:space="0" w:color="auto"/>
              <w:bottom w:val="single" w:sz="4" w:space="0" w:color="auto"/>
              <w:right w:val="single" w:sz="4" w:space="0" w:color="auto"/>
            </w:tcBorders>
          </w:tcPr>
          <w:p w14:paraId="0BA51245" w14:textId="77777777" w:rsidR="001C0134" w:rsidRDefault="001C0134" w:rsidP="0093014F">
            <w:pPr>
              <w:rPr>
                <w:rFonts w:cstheme="minorHAnsi"/>
              </w:rPr>
            </w:pPr>
          </w:p>
        </w:tc>
      </w:tr>
      <w:tr w:rsidR="001C0134" w14:paraId="3FEA79F1" w14:textId="77777777" w:rsidTr="0093014F">
        <w:trPr>
          <w:trHeight w:val="93"/>
        </w:trPr>
        <w:tc>
          <w:tcPr>
            <w:tcW w:w="2783" w:type="pct"/>
            <w:tcBorders>
              <w:top w:val="single" w:sz="4" w:space="0" w:color="auto"/>
              <w:left w:val="single" w:sz="4" w:space="0" w:color="auto"/>
              <w:bottom w:val="single" w:sz="4" w:space="0" w:color="auto"/>
              <w:right w:val="single" w:sz="4" w:space="0" w:color="auto"/>
            </w:tcBorders>
          </w:tcPr>
          <w:p w14:paraId="516DECCF" w14:textId="77777777" w:rsidR="001C0134" w:rsidRDefault="001C0134" w:rsidP="0093014F">
            <w:pPr>
              <w:rPr>
                <w:rFonts w:cstheme="minorHAnsi"/>
              </w:rPr>
            </w:pPr>
          </w:p>
        </w:tc>
        <w:tc>
          <w:tcPr>
            <w:tcW w:w="1113" w:type="pct"/>
            <w:tcBorders>
              <w:top w:val="single" w:sz="4" w:space="0" w:color="auto"/>
              <w:left w:val="single" w:sz="4" w:space="0" w:color="auto"/>
              <w:bottom w:val="single" w:sz="4" w:space="0" w:color="auto"/>
              <w:right w:val="single" w:sz="4" w:space="0" w:color="auto"/>
            </w:tcBorders>
          </w:tcPr>
          <w:p w14:paraId="0122B232" w14:textId="77777777" w:rsidR="001C0134" w:rsidRDefault="001C0134" w:rsidP="0093014F">
            <w:pPr>
              <w:rPr>
                <w:rFonts w:cstheme="minorHAnsi"/>
              </w:rPr>
            </w:pPr>
          </w:p>
        </w:tc>
        <w:tc>
          <w:tcPr>
            <w:tcW w:w="1104" w:type="pct"/>
            <w:tcBorders>
              <w:top w:val="single" w:sz="4" w:space="0" w:color="auto"/>
              <w:left w:val="single" w:sz="4" w:space="0" w:color="auto"/>
              <w:bottom w:val="single" w:sz="4" w:space="0" w:color="auto"/>
              <w:right w:val="single" w:sz="4" w:space="0" w:color="auto"/>
            </w:tcBorders>
          </w:tcPr>
          <w:p w14:paraId="2B1AD858" w14:textId="77777777" w:rsidR="001C0134" w:rsidRDefault="001C0134" w:rsidP="0093014F">
            <w:pPr>
              <w:rPr>
                <w:rFonts w:cstheme="minorHAnsi"/>
              </w:rPr>
            </w:pPr>
          </w:p>
        </w:tc>
      </w:tr>
      <w:tr w:rsidR="001C0134" w14:paraId="6BCF8804" w14:textId="77777777" w:rsidTr="0093014F">
        <w:trPr>
          <w:trHeight w:val="93"/>
        </w:trPr>
        <w:tc>
          <w:tcPr>
            <w:tcW w:w="2783" w:type="pct"/>
            <w:tcBorders>
              <w:top w:val="single" w:sz="4" w:space="0" w:color="auto"/>
              <w:left w:val="single" w:sz="4" w:space="0" w:color="auto"/>
              <w:bottom w:val="single" w:sz="4" w:space="0" w:color="auto"/>
              <w:right w:val="single" w:sz="4" w:space="0" w:color="auto"/>
            </w:tcBorders>
          </w:tcPr>
          <w:p w14:paraId="2154ECF4" w14:textId="77777777" w:rsidR="001C0134" w:rsidRDefault="001C0134" w:rsidP="0093014F">
            <w:pPr>
              <w:rPr>
                <w:rFonts w:cstheme="minorHAnsi"/>
              </w:rPr>
            </w:pPr>
          </w:p>
        </w:tc>
        <w:tc>
          <w:tcPr>
            <w:tcW w:w="1113" w:type="pct"/>
            <w:tcBorders>
              <w:top w:val="single" w:sz="4" w:space="0" w:color="auto"/>
              <w:left w:val="single" w:sz="4" w:space="0" w:color="auto"/>
              <w:bottom w:val="single" w:sz="4" w:space="0" w:color="auto"/>
              <w:right w:val="single" w:sz="4" w:space="0" w:color="auto"/>
            </w:tcBorders>
          </w:tcPr>
          <w:p w14:paraId="52131911" w14:textId="77777777" w:rsidR="001C0134" w:rsidRDefault="001C0134" w:rsidP="0093014F">
            <w:pPr>
              <w:rPr>
                <w:rFonts w:cstheme="minorHAnsi"/>
              </w:rPr>
            </w:pPr>
          </w:p>
        </w:tc>
        <w:tc>
          <w:tcPr>
            <w:tcW w:w="1104" w:type="pct"/>
            <w:tcBorders>
              <w:top w:val="single" w:sz="4" w:space="0" w:color="auto"/>
              <w:left w:val="single" w:sz="4" w:space="0" w:color="auto"/>
              <w:bottom w:val="single" w:sz="4" w:space="0" w:color="auto"/>
              <w:right w:val="single" w:sz="4" w:space="0" w:color="auto"/>
            </w:tcBorders>
          </w:tcPr>
          <w:p w14:paraId="41B58581" w14:textId="77777777" w:rsidR="001C0134" w:rsidRDefault="001C0134" w:rsidP="0093014F">
            <w:pPr>
              <w:rPr>
                <w:rFonts w:cstheme="minorHAnsi"/>
              </w:rPr>
            </w:pPr>
          </w:p>
        </w:tc>
      </w:tr>
      <w:tr w:rsidR="001C0134" w14:paraId="1FA0C881" w14:textId="77777777" w:rsidTr="0093014F">
        <w:trPr>
          <w:trHeight w:val="93"/>
        </w:trPr>
        <w:tc>
          <w:tcPr>
            <w:tcW w:w="2783" w:type="pct"/>
            <w:tcBorders>
              <w:top w:val="single" w:sz="4" w:space="0" w:color="auto"/>
              <w:left w:val="single" w:sz="4" w:space="0" w:color="auto"/>
              <w:bottom w:val="single" w:sz="4" w:space="0" w:color="auto"/>
              <w:right w:val="single" w:sz="4" w:space="0" w:color="auto"/>
            </w:tcBorders>
          </w:tcPr>
          <w:p w14:paraId="13A1FFB6" w14:textId="77777777" w:rsidR="001C0134" w:rsidRDefault="001C0134" w:rsidP="0093014F">
            <w:pPr>
              <w:rPr>
                <w:rFonts w:cstheme="minorHAnsi"/>
              </w:rPr>
            </w:pPr>
          </w:p>
        </w:tc>
        <w:tc>
          <w:tcPr>
            <w:tcW w:w="1113" w:type="pct"/>
            <w:tcBorders>
              <w:top w:val="single" w:sz="4" w:space="0" w:color="auto"/>
              <w:left w:val="single" w:sz="4" w:space="0" w:color="auto"/>
              <w:bottom w:val="single" w:sz="4" w:space="0" w:color="auto"/>
              <w:right w:val="single" w:sz="4" w:space="0" w:color="auto"/>
            </w:tcBorders>
          </w:tcPr>
          <w:p w14:paraId="48DB9F24" w14:textId="77777777" w:rsidR="001C0134" w:rsidRDefault="001C0134" w:rsidP="0093014F">
            <w:pPr>
              <w:rPr>
                <w:rFonts w:cstheme="minorHAnsi"/>
              </w:rPr>
            </w:pPr>
          </w:p>
        </w:tc>
        <w:tc>
          <w:tcPr>
            <w:tcW w:w="1104" w:type="pct"/>
            <w:tcBorders>
              <w:top w:val="single" w:sz="4" w:space="0" w:color="auto"/>
              <w:left w:val="single" w:sz="4" w:space="0" w:color="auto"/>
              <w:bottom w:val="single" w:sz="4" w:space="0" w:color="auto"/>
              <w:right w:val="single" w:sz="4" w:space="0" w:color="auto"/>
            </w:tcBorders>
          </w:tcPr>
          <w:p w14:paraId="2C75007F" w14:textId="77777777" w:rsidR="001C0134" w:rsidRDefault="001C0134" w:rsidP="0093014F">
            <w:pPr>
              <w:rPr>
                <w:rFonts w:cstheme="minorHAnsi"/>
              </w:rPr>
            </w:pPr>
          </w:p>
        </w:tc>
      </w:tr>
    </w:tbl>
    <w:p w14:paraId="5FB8D199" w14:textId="77777777" w:rsidR="005F43B2" w:rsidRDefault="005F43B2" w:rsidP="001C0134">
      <w:pPr>
        <w:rPr>
          <w:rFonts w:cstheme="minorHAnsi"/>
          <w:b/>
          <w:i/>
          <w:iCs/>
          <w:sz w:val="24"/>
          <w:szCs w:val="24"/>
        </w:rPr>
      </w:pPr>
    </w:p>
    <w:p w14:paraId="77FCE956" w14:textId="3FA2B2F9" w:rsidR="001C0134" w:rsidRDefault="001C0134" w:rsidP="001C0134">
      <w:pPr>
        <w:rPr>
          <w:rFonts w:cstheme="minorHAnsi"/>
          <w:b/>
          <w:i/>
          <w:iCs/>
          <w:sz w:val="24"/>
          <w:szCs w:val="24"/>
        </w:rPr>
      </w:pPr>
      <w:r>
        <w:rPr>
          <w:rFonts w:cstheme="minorHAnsi"/>
          <w:b/>
          <w:i/>
          <w:iCs/>
          <w:sz w:val="24"/>
          <w:szCs w:val="24"/>
        </w:rPr>
        <w:t>Deactivations</w:t>
      </w:r>
    </w:p>
    <w:p w14:paraId="3C90709E" w14:textId="77777777" w:rsidR="001C0134" w:rsidRDefault="001C0134" w:rsidP="001C0134">
      <w:pPr>
        <w:rPr>
          <w:rFonts w:cstheme="minorHAnsi"/>
          <w:bCs/>
          <w:sz w:val="24"/>
          <w:szCs w:val="24"/>
        </w:rPr>
      </w:pPr>
      <w:r>
        <w:rPr>
          <w:rFonts w:cstheme="minorHAnsi"/>
          <w:bCs/>
          <w:sz w:val="24"/>
          <w:szCs w:val="24"/>
        </w:rPr>
        <w:t>Indicate courses deactivated in the past academic year (2020-2021), following the example in red. Add additional rows as needed in the table below.</w:t>
      </w:r>
    </w:p>
    <w:p w14:paraId="0C3D384A" w14:textId="77777777" w:rsidR="001C0134" w:rsidRDefault="001C0134" w:rsidP="001C0134">
      <w:pPr>
        <w:rPr>
          <w:rFonts w:cstheme="minorHAnsi"/>
          <w:bCs/>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0A0" w:firstRow="1" w:lastRow="0" w:firstColumn="1" w:lastColumn="0" w:noHBand="0" w:noVBand="0"/>
      </w:tblPr>
      <w:tblGrid>
        <w:gridCol w:w="1677"/>
        <w:gridCol w:w="6155"/>
        <w:gridCol w:w="2238"/>
      </w:tblGrid>
      <w:tr w:rsidR="001C0134" w14:paraId="5A73B9AA" w14:textId="77777777" w:rsidTr="0093014F">
        <w:trPr>
          <w:trHeight w:val="125"/>
        </w:trPr>
        <w:tc>
          <w:tcPr>
            <w:tcW w:w="833" w:type="pct"/>
            <w:tcBorders>
              <w:top w:val="single" w:sz="4" w:space="0" w:color="auto"/>
              <w:left w:val="single" w:sz="4" w:space="0" w:color="auto"/>
              <w:bottom w:val="single" w:sz="4" w:space="0" w:color="auto"/>
              <w:right w:val="single" w:sz="4" w:space="0" w:color="auto"/>
            </w:tcBorders>
            <w:hideMark/>
          </w:tcPr>
          <w:p w14:paraId="23A52F06" w14:textId="77777777" w:rsidR="001C0134" w:rsidRDefault="001C0134" w:rsidP="0093014F">
            <w:pPr>
              <w:rPr>
                <w:rFonts w:cstheme="minorHAnsi"/>
                <w:b/>
              </w:rPr>
            </w:pPr>
            <w:r>
              <w:rPr>
                <w:rFonts w:cstheme="minorHAnsi"/>
                <w:b/>
              </w:rPr>
              <w:t>Course Number</w:t>
            </w:r>
          </w:p>
        </w:tc>
        <w:tc>
          <w:tcPr>
            <w:tcW w:w="3056" w:type="pct"/>
            <w:tcBorders>
              <w:top w:val="single" w:sz="4" w:space="0" w:color="auto"/>
              <w:left w:val="single" w:sz="4" w:space="0" w:color="auto"/>
              <w:bottom w:val="single" w:sz="4" w:space="0" w:color="auto"/>
              <w:right w:val="single" w:sz="4" w:space="0" w:color="auto"/>
            </w:tcBorders>
            <w:hideMark/>
          </w:tcPr>
          <w:p w14:paraId="1309BF3E" w14:textId="77777777" w:rsidR="001C0134" w:rsidRDefault="001C0134" w:rsidP="0093014F">
            <w:pPr>
              <w:rPr>
                <w:rFonts w:cstheme="minorHAnsi"/>
                <w:b/>
              </w:rPr>
            </w:pPr>
            <w:r>
              <w:rPr>
                <w:rFonts w:cstheme="minorHAnsi"/>
                <w:b/>
              </w:rPr>
              <w:t>Course Title</w:t>
            </w:r>
          </w:p>
        </w:tc>
        <w:tc>
          <w:tcPr>
            <w:tcW w:w="1111" w:type="pct"/>
            <w:tcBorders>
              <w:top w:val="single" w:sz="4" w:space="0" w:color="auto"/>
              <w:left w:val="single" w:sz="4" w:space="0" w:color="auto"/>
              <w:bottom w:val="single" w:sz="4" w:space="0" w:color="auto"/>
              <w:right w:val="single" w:sz="4" w:space="0" w:color="auto"/>
            </w:tcBorders>
            <w:hideMark/>
          </w:tcPr>
          <w:p w14:paraId="77FA5AA1" w14:textId="77777777" w:rsidR="001C0134" w:rsidRDefault="001C0134" w:rsidP="0093014F">
            <w:pPr>
              <w:rPr>
                <w:rFonts w:cstheme="minorHAnsi"/>
                <w:b/>
              </w:rPr>
            </w:pPr>
            <w:r>
              <w:rPr>
                <w:rFonts w:cstheme="minorHAnsi"/>
                <w:b/>
              </w:rPr>
              <w:t>Reviewer</w:t>
            </w:r>
          </w:p>
        </w:tc>
      </w:tr>
      <w:tr w:rsidR="001C0134" w14:paraId="36BBDB29" w14:textId="77777777" w:rsidTr="0093014F">
        <w:tc>
          <w:tcPr>
            <w:tcW w:w="833" w:type="pct"/>
            <w:tcBorders>
              <w:top w:val="single" w:sz="4" w:space="0" w:color="auto"/>
              <w:left w:val="single" w:sz="4" w:space="0" w:color="auto"/>
              <w:bottom w:val="single" w:sz="4" w:space="0" w:color="auto"/>
              <w:right w:val="single" w:sz="4" w:space="0" w:color="auto"/>
            </w:tcBorders>
            <w:hideMark/>
          </w:tcPr>
          <w:p w14:paraId="24A68D3F" w14:textId="77777777" w:rsidR="001C0134" w:rsidRDefault="001C0134" w:rsidP="0093014F">
            <w:pPr>
              <w:rPr>
                <w:rFonts w:cstheme="minorHAnsi"/>
                <w:color w:val="FF0000"/>
              </w:rPr>
            </w:pPr>
            <w:r>
              <w:rPr>
                <w:rFonts w:cstheme="minorHAnsi"/>
                <w:color w:val="FF0000"/>
              </w:rPr>
              <w:t>ADJUS 21</w:t>
            </w:r>
          </w:p>
        </w:tc>
        <w:tc>
          <w:tcPr>
            <w:tcW w:w="3056" w:type="pct"/>
            <w:tcBorders>
              <w:top w:val="single" w:sz="4" w:space="0" w:color="auto"/>
              <w:left w:val="single" w:sz="4" w:space="0" w:color="auto"/>
              <w:bottom w:val="single" w:sz="4" w:space="0" w:color="auto"/>
              <w:right w:val="single" w:sz="4" w:space="0" w:color="auto"/>
            </w:tcBorders>
            <w:hideMark/>
          </w:tcPr>
          <w:p w14:paraId="24855F3D" w14:textId="77777777" w:rsidR="001C0134" w:rsidRDefault="001C0134" w:rsidP="0093014F">
            <w:pPr>
              <w:rPr>
                <w:rFonts w:cstheme="minorHAnsi"/>
                <w:color w:val="FF0000"/>
              </w:rPr>
            </w:pPr>
            <w:r>
              <w:rPr>
                <w:rFonts w:cstheme="minorHAnsi"/>
                <w:color w:val="FF0000"/>
              </w:rPr>
              <w:t>Introduction to Administration of Justice</w:t>
            </w:r>
          </w:p>
        </w:tc>
        <w:tc>
          <w:tcPr>
            <w:tcW w:w="1111" w:type="pct"/>
            <w:tcBorders>
              <w:top w:val="single" w:sz="4" w:space="0" w:color="auto"/>
              <w:left w:val="single" w:sz="4" w:space="0" w:color="auto"/>
              <w:bottom w:val="single" w:sz="4" w:space="0" w:color="auto"/>
              <w:right w:val="single" w:sz="4" w:space="0" w:color="auto"/>
            </w:tcBorders>
            <w:hideMark/>
          </w:tcPr>
          <w:p w14:paraId="2BA3673A" w14:textId="77777777" w:rsidR="001C0134" w:rsidRDefault="001C0134" w:rsidP="0093014F">
            <w:pPr>
              <w:rPr>
                <w:rFonts w:cstheme="minorHAnsi"/>
                <w:color w:val="FF0000"/>
              </w:rPr>
            </w:pPr>
            <w:r>
              <w:rPr>
                <w:rFonts w:cstheme="minorHAnsi"/>
                <w:color w:val="FF0000"/>
              </w:rPr>
              <w:t>Elaine Wallace</w:t>
            </w:r>
          </w:p>
        </w:tc>
      </w:tr>
      <w:tr w:rsidR="001C0134" w14:paraId="3B0C7A31" w14:textId="77777777" w:rsidTr="0093014F">
        <w:tc>
          <w:tcPr>
            <w:tcW w:w="833" w:type="pct"/>
            <w:tcBorders>
              <w:top w:val="single" w:sz="4" w:space="0" w:color="auto"/>
              <w:left w:val="single" w:sz="4" w:space="0" w:color="auto"/>
              <w:bottom w:val="single" w:sz="4" w:space="0" w:color="auto"/>
              <w:right w:val="single" w:sz="4" w:space="0" w:color="auto"/>
            </w:tcBorders>
          </w:tcPr>
          <w:p w14:paraId="5FD38B7C" w14:textId="77777777" w:rsidR="001C0134" w:rsidRDefault="001C0134" w:rsidP="0093014F">
            <w:pPr>
              <w:rPr>
                <w:rFonts w:cstheme="minorHAnsi"/>
              </w:rPr>
            </w:pPr>
          </w:p>
        </w:tc>
        <w:tc>
          <w:tcPr>
            <w:tcW w:w="3056" w:type="pct"/>
            <w:tcBorders>
              <w:top w:val="single" w:sz="4" w:space="0" w:color="auto"/>
              <w:left w:val="single" w:sz="4" w:space="0" w:color="auto"/>
              <w:bottom w:val="single" w:sz="4" w:space="0" w:color="auto"/>
              <w:right w:val="single" w:sz="4" w:space="0" w:color="auto"/>
            </w:tcBorders>
          </w:tcPr>
          <w:p w14:paraId="519AFAD9" w14:textId="77777777" w:rsidR="001C0134" w:rsidRDefault="001C0134" w:rsidP="0093014F">
            <w:pPr>
              <w:rPr>
                <w:rFonts w:cstheme="minorHAnsi"/>
              </w:rPr>
            </w:pPr>
          </w:p>
        </w:tc>
        <w:tc>
          <w:tcPr>
            <w:tcW w:w="1111" w:type="pct"/>
            <w:tcBorders>
              <w:top w:val="single" w:sz="4" w:space="0" w:color="auto"/>
              <w:left w:val="single" w:sz="4" w:space="0" w:color="auto"/>
              <w:bottom w:val="single" w:sz="4" w:space="0" w:color="auto"/>
              <w:right w:val="single" w:sz="4" w:space="0" w:color="auto"/>
            </w:tcBorders>
          </w:tcPr>
          <w:p w14:paraId="419638C3" w14:textId="77777777" w:rsidR="001C0134" w:rsidRDefault="001C0134" w:rsidP="0093014F">
            <w:pPr>
              <w:rPr>
                <w:rFonts w:cstheme="minorHAnsi"/>
              </w:rPr>
            </w:pPr>
          </w:p>
        </w:tc>
      </w:tr>
      <w:tr w:rsidR="001C0134" w14:paraId="2D318E23" w14:textId="77777777" w:rsidTr="0093014F">
        <w:tc>
          <w:tcPr>
            <w:tcW w:w="833" w:type="pct"/>
            <w:tcBorders>
              <w:top w:val="single" w:sz="4" w:space="0" w:color="auto"/>
              <w:left w:val="single" w:sz="4" w:space="0" w:color="auto"/>
              <w:bottom w:val="single" w:sz="4" w:space="0" w:color="auto"/>
              <w:right w:val="single" w:sz="4" w:space="0" w:color="auto"/>
            </w:tcBorders>
          </w:tcPr>
          <w:p w14:paraId="68B86C1C" w14:textId="77777777" w:rsidR="001C0134" w:rsidRDefault="001C0134" w:rsidP="0093014F">
            <w:pPr>
              <w:rPr>
                <w:rFonts w:cstheme="minorHAnsi"/>
              </w:rPr>
            </w:pPr>
          </w:p>
        </w:tc>
        <w:tc>
          <w:tcPr>
            <w:tcW w:w="3056" w:type="pct"/>
            <w:tcBorders>
              <w:top w:val="single" w:sz="4" w:space="0" w:color="auto"/>
              <w:left w:val="single" w:sz="4" w:space="0" w:color="auto"/>
              <w:bottom w:val="single" w:sz="4" w:space="0" w:color="auto"/>
              <w:right w:val="single" w:sz="4" w:space="0" w:color="auto"/>
            </w:tcBorders>
          </w:tcPr>
          <w:p w14:paraId="061864DD" w14:textId="77777777" w:rsidR="001C0134" w:rsidRDefault="001C0134" w:rsidP="0093014F">
            <w:pPr>
              <w:rPr>
                <w:rFonts w:cstheme="minorHAnsi"/>
              </w:rPr>
            </w:pPr>
          </w:p>
        </w:tc>
        <w:tc>
          <w:tcPr>
            <w:tcW w:w="1111" w:type="pct"/>
            <w:tcBorders>
              <w:top w:val="single" w:sz="4" w:space="0" w:color="auto"/>
              <w:left w:val="single" w:sz="4" w:space="0" w:color="auto"/>
              <w:bottom w:val="single" w:sz="4" w:space="0" w:color="auto"/>
              <w:right w:val="single" w:sz="4" w:space="0" w:color="auto"/>
            </w:tcBorders>
          </w:tcPr>
          <w:p w14:paraId="70E21AF8" w14:textId="77777777" w:rsidR="001C0134" w:rsidRDefault="001C0134" w:rsidP="0093014F">
            <w:pPr>
              <w:rPr>
                <w:rFonts w:cstheme="minorHAnsi"/>
              </w:rPr>
            </w:pPr>
          </w:p>
        </w:tc>
      </w:tr>
      <w:tr w:rsidR="001C0134" w14:paraId="6D111C68" w14:textId="77777777" w:rsidTr="0093014F">
        <w:trPr>
          <w:trHeight w:val="251"/>
        </w:trPr>
        <w:tc>
          <w:tcPr>
            <w:tcW w:w="833" w:type="pct"/>
            <w:tcBorders>
              <w:top w:val="single" w:sz="4" w:space="0" w:color="auto"/>
              <w:left w:val="single" w:sz="4" w:space="0" w:color="auto"/>
              <w:bottom w:val="single" w:sz="4" w:space="0" w:color="auto"/>
              <w:right w:val="single" w:sz="4" w:space="0" w:color="auto"/>
            </w:tcBorders>
          </w:tcPr>
          <w:p w14:paraId="612699DF" w14:textId="77777777" w:rsidR="001C0134" w:rsidRDefault="001C0134" w:rsidP="0093014F">
            <w:pPr>
              <w:rPr>
                <w:rFonts w:cstheme="minorHAnsi"/>
              </w:rPr>
            </w:pPr>
          </w:p>
        </w:tc>
        <w:tc>
          <w:tcPr>
            <w:tcW w:w="3056" w:type="pct"/>
            <w:tcBorders>
              <w:top w:val="single" w:sz="4" w:space="0" w:color="auto"/>
              <w:left w:val="single" w:sz="4" w:space="0" w:color="auto"/>
              <w:bottom w:val="single" w:sz="4" w:space="0" w:color="auto"/>
              <w:right w:val="single" w:sz="4" w:space="0" w:color="auto"/>
            </w:tcBorders>
          </w:tcPr>
          <w:p w14:paraId="20E9F2F4" w14:textId="77777777" w:rsidR="001C0134" w:rsidRDefault="001C0134" w:rsidP="0093014F">
            <w:pPr>
              <w:rPr>
                <w:rFonts w:cstheme="minorHAnsi"/>
              </w:rPr>
            </w:pPr>
          </w:p>
        </w:tc>
        <w:tc>
          <w:tcPr>
            <w:tcW w:w="1111" w:type="pct"/>
            <w:tcBorders>
              <w:top w:val="single" w:sz="4" w:space="0" w:color="auto"/>
              <w:left w:val="single" w:sz="4" w:space="0" w:color="auto"/>
              <w:bottom w:val="single" w:sz="4" w:space="0" w:color="auto"/>
              <w:right w:val="single" w:sz="4" w:space="0" w:color="auto"/>
            </w:tcBorders>
          </w:tcPr>
          <w:p w14:paraId="4A1A468B" w14:textId="77777777" w:rsidR="001C0134" w:rsidRDefault="001C0134" w:rsidP="0093014F">
            <w:pPr>
              <w:rPr>
                <w:rFonts w:cstheme="minorHAnsi"/>
              </w:rPr>
            </w:pPr>
          </w:p>
        </w:tc>
      </w:tr>
    </w:tbl>
    <w:p w14:paraId="447BC0C9" w14:textId="77777777" w:rsidR="001C0134" w:rsidRDefault="001C0134" w:rsidP="001C0134">
      <w:pPr>
        <w:rPr>
          <w:rFonts w:asciiTheme="minorHAnsi" w:hAnsiTheme="minorHAnsi" w:cstheme="minorHAnsi"/>
          <w:bCs/>
          <w:sz w:val="24"/>
          <w:szCs w:val="24"/>
        </w:rPr>
      </w:pPr>
    </w:p>
    <w:p w14:paraId="5A9FB45D" w14:textId="77777777" w:rsidR="001C0134" w:rsidRDefault="001C0134" w:rsidP="001C0134">
      <w:pPr>
        <w:rPr>
          <w:rFonts w:cstheme="minorHAnsi"/>
          <w:bCs/>
          <w:sz w:val="24"/>
          <w:szCs w:val="24"/>
        </w:rPr>
      </w:pPr>
      <w:r>
        <w:rPr>
          <w:rFonts w:cstheme="minorHAnsi"/>
          <w:bCs/>
          <w:sz w:val="24"/>
          <w:szCs w:val="24"/>
        </w:rPr>
        <w:t>Indicate programs deactivated in the past academic year (2020-2021), following the example in red. Add additional rows as needed in the table below.</w:t>
      </w:r>
    </w:p>
    <w:p w14:paraId="3BD7295B" w14:textId="77777777" w:rsidR="001C0134" w:rsidRDefault="001C0134" w:rsidP="001C0134">
      <w:pPr>
        <w:rPr>
          <w:rFonts w:cstheme="minorHAnsi"/>
          <w:bCs/>
          <w:sz w:val="24"/>
          <w:szCs w:val="24"/>
        </w:rPr>
      </w:pPr>
    </w:p>
    <w:tbl>
      <w:tblPr>
        <w:tblW w:w="499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0A0" w:firstRow="1" w:lastRow="0" w:firstColumn="1" w:lastColumn="0" w:noHBand="0" w:noVBand="0"/>
      </w:tblPr>
      <w:tblGrid>
        <w:gridCol w:w="5600"/>
        <w:gridCol w:w="2239"/>
        <w:gridCol w:w="2221"/>
      </w:tblGrid>
      <w:tr w:rsidR="001C0134" w14:paraId="188BFA4B" w14:textId="77777777" w:rsidTr="0093014F">
        <w:trPr>
          <w:trHeight w:val="94"/>
        </w:trPr>
        <w:tc>
          <w:tcPr>
            <w:tcW w:w="2783" w:type="pct"/>
            <w:tcBorders>
              <w:top w:val="single" w:sz="4" w:space="0" w:color="auto"/>
              <w:left w:val="single" w:sz="4" w:space="0" w:color="auto"/>
              <w:bottom w:val="single" w:sz="4" w:space="0" w:color="auto"/>
              <w:right w:val="single" w:sz="4" w:space="0" w:color="auto"/>
            </w:tcBorders>
            <w:hideMark/>
          </w:tcPr>
          <w:p w14:paraId="485A4C2B" w14:textId="77777777" w:rsidR="001C0134" w:rsidRDefault="001C0134" w:rsidP="0093014F">
            <w:pPr>
              <w:rPr>
                <w:rFonts w:cstheme="minorHAnsi"/>
                <w:b/>
              </w:rPr>
            </w:pPr>
            <w:r>
              <w:rPr>
                <w:rFonts w:cstheme="minorHAnsi"/>
                <w:b/>
              </w:rPr>
              <w:t>Program Title</w:t>
            </w:r>
          </w:p>
        </w:tc>
        <w:tc>
          <w:tcPr>
            <w:tcW w:w="1113" w:type="pct"/>
            <w:tcBorders>
              <w:top w:val="single" w:sz="4" w:space="0" w:color="auto"/>
              <w:left w:val="single" w:sz="4" w:space="0" w:color="auto"/>
              <w:bottom w:val="single" w:sz="4" w:space="0" w:color="auto"/>
              <w:right w:val="single" w:sz="4" w:space="0" w:color="auto"/>
            </w:tcBorders>
            <w:hideMark/>
          </w:tcPr>
          <w:p w14:paraId="4B28EBBB" w14:textId="77777777" w:rsidR="001C0134" w:rsidRDefault="001C0134" w:rsidP="0093014F">
            <w:pPr>
              <w:rPr>
                <w:rFonts w:cstheme="minorHAnsi"/>
                <w:b/>
              </w:rPr>
            </w:pPr>
            <w:r>
              <w:rPr>
                <w:rFonts w:cstheme="minorHAnsi"/>
                <w:b/>
              </w:rPr>
              <w:t>Program Type</w:t>
            </w:r>
          </w:p>
        </w:tc>
        <w:tc>
          <w:tcPr>
            <w:tcW w:w="1104" w:type="pct"/>
            <w:tcBorders>
              <w:top w:val="single" w:sz="4" w:space="0" w:color="auto"/>
              <w:left w:val="single" w:sz="4" w:space="0" w:color="auto"/>
              <w:bottom w:val="single" w:sz="4" w:space="0" w:color="auto"/>
              <w:right w:val="single" w:sz="4" w:space="0" w:color="auto"/>
            </w:tcBorders>
            <w:hideMark/>
          </w:tcPr>
          <w:p w14:paraId="7BE8442A" w14:textId="77777777" w:rsidR="001C0134" w:rsidRDefault="001C0134" w:rsidP="0093014F">
            <w:pPr>
              <w:rPr>
                <w:rFonts w:cstheme="minorHAnsi"/>
                <w:b/>
              </w:rPr>
            </w:pPr>
            <w:r>
              <w:rPr>
                <w:rFonts w:cstheme="minorHAnsi"/>
                <w:b/>
              </w:rPr>
              <w:t>Reviewer</w:t>
            </w:r>
          </w:p>
        </w:tc>
      </w:tr>
      <w:tr w:rsidR="001C0134" w14:paraId="7566EBFA" w14:textId="77777777" w:rsidTr="0093014F">
        <w:trPr>
          <w:trHeight w:val="93"/>
        </w:trPr>
        <w:tc>
          <w:tcPr>
            <w:tcW w:w="2783" w:type="pct"/>
            <w:tcBorders>
              <w:top w:val="single" w:sz="4" w:space="0" w:color="auto"/>
              <w:left w:val="single" w:sz="4" w:space="0" w:color="auto"/>
              <w:bottom w:val="single" w:sz="4" w:space="0" w:color="auto"/>
              <w:right w:val="single" w:sz="4" w:space="0" w:color="auto"/>
            </w:tcBorders>
            <w:hideMark/>
          </w:tcPr>
          <w:p w14:paraId="4D0DCC9D" w14:textId="77777777" w:rsidR="001C0134" w:rsidRDefault="001C0134" w:rsidP="0093014F">
            <w:pPr>
              <w:rPr>
                <w:rFonts w:cstheme="minorHAnsi"/>
                <w:color w:val="FF0000"/>
              </w:rPr>
            </w:pPr>
            <w:r>
              <w:rPr>
                <w:rFonts w:cstheme="minorHAnsi"/>
                <w:bCs/>
                <w:color w:val="FF0000"/>
                <w:sz w:val="24"/>
                <w:szCs w:val="24"/>
              </w:rPr>
              <w:t>Administration of Justice: Police Science</w:t>
            </w:r>
          </w:p>
        </w:tc>
        <w:tc>
          <w:tcPr>
            <w:tcW w:w="1113" w:type="pct"/>
            <w:tcBorders>
              <w:top w:val="single" w:sz="4" w:space="0" w:color="auto"/>
              <w:left w:val="single" w:sz="4" w:space="0" w:color="auto"/>
              <w:bottom w:val="single" w:sz="4" w:space="0" w:color="auto"/>
              <w:right w:val="single" w:sz="4" w:space="0" w:color="auto"/>
            </w:tcBorders>
            <w:hideMark/>
          </w:tcPr>
          <w:p w14:paraId="256F73CF" w14:textId="77777777" w:rsidR="001C0134" w:rsidRDefault="001C0134" w:rsidP="0093014F">
            <w:pPr>
              <w:rPr>
                <w:rFonts w:cstheme="minorHAnsi"/>
                <w:color w:val="FF0000"/>
              </w:rPr>
            </w:pPr>
            <w:r>
              <w:rPr>
                <w:rFonts w:cstheme="minorHAnsi"/>
                <w:color w:val="FF0000"/>
              </w:rPr>
              <w:t>AA Degree</w:t>
            </w:r>
          </w:p>
        </w:tc>
        <w:tc>
          <w:tcPr>
            <w:tcW w:w="1104" w:type="pct"/>
            <w:tcBorders>
              <w:top w:val="single" w:sz="4" w:space="0" w:color="auto"/>
              <w:left w:val="single" w:sz="4" w:space="0" w:color="auto"/>
              <w:bottom w:val="single" w:sz="4" w:space="0" w:color="auto"/>
              <w:right w:val="single" w:sz="4" w:space="0" w:color="auto"/>
            </w:tcBorders>
            <w:hideMark/>
          </w:tcPr>
          <w:p w14:paraId="3FBA9EB2" w14:textId="77777777" w:rsidR="001C0134" w:rsidRDefault="001C0134" w:rsidP="0093014F">
            <w:pPr>
              <w:rPr>
                <w:rFonts w:cstheme="minorHAnsi"/>
                <w:color w:val="FF0000"/>
              </w:rPr>
            </w:pPr>
            <w:r>
              <w:rPr>
                <w:rFonts w:cstheme="minorHAnsi"/>
                <w:color w:val="FF0000"/>
              </w:rPr>
              <w:t>Elaine Wallace</w:t>
            </w:r>
          </w:p>
        </w:tc>
      </w:tr>
      <w:tr w:rsidR="001C0134" w14:paraId="0B03D17A" w14:textId="77777777" w:rsidTr="0093014F">
        <w:trPr>
          <w:trHeight w:val="93"/>
        </w:trPr>
        <w:tc>
          <w:tcPr>
            <w:tcW w:w="2783" w:type="pct"/>
            <w:tcBorders>
              <w:top w:val="single" w:sz="4" w:space="0" w:color="auto"/>
              <w:left w:val="single" w:sz="4" w:space="0" w:color="auto"/>
              <w:bottom w:val="single" w:sz="4" w:space="0" w:color="auto"/>
              <w:right w:val="single" w:sz="4" w:space="0" w:color="auto"/>
            </w:tcBorders>
          </w:tcPr>
          <w:p w14:paraId="0877C372" w14:textId="77777777" w:rsidR="001C0134" w:rsidRDefault="001C0134" w:rsidP="0093014F">
            <w:pPr>
              <w:rPr>
                <w:rFonts w:cstheme="minorHAnsi"/>
              </w:rPr>
            </w:pPr>
          </w:p>
        </w:tc>
        <w:tc>
          <w:tcPr>
            <w:tcW w:w="1113" w:type="pct"/>
            <w:tcBorders>
              <w:top w:val="single" w:sz="4" w:space="0" w:color="auto"/>
              <w:left w:val="single" w:sz="4" w:space="0" w:color="auto"/>
              <w:bottom w:val="single" w:sz="4" w:space="0" w:color="auto"/>
              <w:right w:val="single" w:sz="4" w:space="0" w:color="auto"/>
            </w:tcBorders>
          </w:tcPr>
          <w:p w14:paraId="759195FF" w14:textId="77777777" w:rsidR="001C0134" w:rsidRDefault="001C0134" w:rsidP="0093014F">
            <w:pPr>
              <w:rPr>
                <w:rFonts w:cstheme="minorHAnsi"/>
              </w:rPr>
            </w:pPr>
          </w:p>
        </w:tc>
        <w:tc>
          <w:tcPr>
            <w:tcW w:w="1104" w:type="pct"/>
            <w:tcBorders>
              <w:top w:val="single" w:sz="4" w:space="0" w:color="auto"/>
              <w:left w:val="single" w:sz="4" w:space="0" w:color="auto"/>
              <w:bottom w:val="single" w:sz="4" w:space="0" w:color="auto"/>
              <w:right w:val="single" w:sz="4" w:space="0" w:color="auto"/>
            </w:tcBorders>
          </w:tcPr>
          <w:p w14:paraId="6D345092" w14:textId="77777777" w:rsidR="001C0134" w:rsidRDefault="001C0134" w:rsidP="0093014F">
            <w:pPr>
              <w:rPr>
                <w:rFonts w:cstheme="minorHAnsi"/>
              </w:rPr>
            </w:pPr>
          </w:p>
        </w:tc>
      </w:tr>
      <w:tr w:rsidR="001C0134" w14:paraId="5443D023" w14:textId="77777777" w:rsidTr="0093014F">
        <w:trPr>
          <w:trHeight w:val="93"/>
        </w:trPr>
        <w:tc>
          <w:tcPr>
            <w:tcW w:w="2783" w:type="pct"/>
            <w:tcBorders>
              <w:top w:val="single" w:sz="4" w:space="0" w:color="auto"/>
              <w:left w:val="single" w:sz="4" w:space="0" w:color="auto"/>
              <w:bottom w:val="single" w:sz="4" w:space="0" w:color="auto"/>
              <w:right w:val="single" w:sz="4" w:space="0" w:color="auto"/>
            </w:tcBorders>
          </w:tcPr>
          <w:p w14:paraId="2C87E01B" w14:textId="77777777" w:rsidR="001C0134" w:rsidRDefault="001C0134" w:rsidP="0093014F">
            <w:pPr>
              <w:rPr>
                <w:rFonts w:cstheme="minorHAnsi"/>
              </w:rPr>
            </w:pPr>
          </w:p>
        </w:tc>
        <w:tc>
          <w:tcPr>
            <w:tcW w:w="1113" w:type="pct"/>
            <w:tcBorders>
              <w:top w:val="single" w:sz="4" w:space="0" w:color="auto"/>
              <w:left w:val="single" w:sz="4" w:space="0" w:color="auto"/>
              <w:bottom w:val="single" w:sz="4" w:space="0" w:color="auto"/>
              <w:right w:val="single" w:sz="4" w:space="0" w:color="auto"/>
            </w:tcBorders>
          </w:tcPr>
          <w:p w14:paraId="73AD3AC8" w14:textId="77777777" w:rsidR="001C0134" w:rsidRDefault="001C0134" w:rsidP="0093014F">
            <w:pPr>
              <w:rPr>
                <w:rFonts w:cstheme="minorHAnsi"/>
              </w:rPr>
            </w:pPr>
          </w:p>
        </w:tc>
        <w:tc>
          <w:tcPr>
            <w:tcW w:w="1104" w:type="pct"/>
            <w:tcBorders>
              <w:top w:val="single" w:sz="4" w:space="0" w:color="auto"/>
              <w:left w:val="single" w:sz="4" w:space="0" w:color="auto"/>
              <w:bottom w:val="single" w:sz="4" w:space="0" w:color="auto"/>
              <w:right w:val="single" w:sz="4" w:space="0" w:color="auto"/>
            </w:tcBorders>
          </w:tcPr>
          <w:p w14:paraId="57B4F5BA" w14:textId="77777777" w:rsidR="001C0134" w:rsidRDefault="001C0134" w:rsidP="0093014F">
            <w:pPr>
              <w:rPr>
                <w:rFonts w:cstheme="minorHAnsi"/>
              </w:rPr>
            </w:pPr>
          </w:p>
        </w:tc>
      </w:tr>
      <w:tr w:rsidR="001C0134" w14:paraId="0773B66F" w14:textId="77777777" w:rsidTr="0093014F">
        <w:trPr>
          <w:trHeight w:val="93"/>
        </w:trPr>
        <w:tc>
          <w:tcPr>
            <w:tcW w:w="2783" w:type="pct"/>
            <w:tcBorders>
              <w:top w:val="single" w:sz="4" w:space="0" w:color="auto"/>
              <w:left w:val="single" w:sz="4" w:space="0" w:color="auto"/>
              <w:bottom w:val="single" w:sz="4" w:space="0" w:color="auto"/>
              <w:right w:val="single" w:sz="4" w:space="0" w:color="auto"/>
            </w:tcBorders>
          </w:tcPr>
          <w:p w14:paraId="4894BA50" w14:textId="77777777" w:rsidR="001C0134" w:rsidRDefault="001C0134" w:rsidP="0093014F">
            <w:pPr>
              <w:rPr>
                <w:rFonts w:cstheme="minorHAnsi"/>
              </w:rPr>
            </w:pPr>
          </w:p>
        </w:tc>
        <w:tc>
          <w:tcPr>
            <w:tcW w:w="1113" w:type="pct"/>
            <w:tcBorders>
              <w:top w:val="single" w:sz="4" w:space="0" w:color="auto"/>
              <w:left w:val="single" w:sz="4" w:space="0" w:color="auto"/>
              <w:bottom w:val="single" w:sz="4" w:space="0" w:color="auto"/>
              <w:right w:val="single" w:sz="4" w:space="0" w:color="auto"/>
            </w:tcBorders>
          </w:tcPr>
          <w:p w14:paraId="0CBC629C" w14:textId="77777777" w:rsidR="001C0134" w:rsidRDefault="001C0134" w:rsidP="0093014F">
            <w:pPr>
              <w:rPr>
                <w:rFonts w:cstheme="minorHAnsi"/>
              </w:rPr>
            </w:pPr>
          </w:p>
        </w:tc>
        <w:tc>
          <w:tcPr>
            <w:tcW w:w="1104" w:type="pct"/>
            <w:tcBorders>
              <w:top w:val="single" w:sz="4" w:space="0" w:color="auto"/>
              <w:left w:val="single" w:sz="4" w:space="0" w:color="auto"/>
              <w:bottom w:val="single" w:sz="4" w:space="0" w:color="auto"/>
              <w:right w:val="single" w:sz="4" w:space="0" w:color="auto"/>
            </w:tcBorders>
          </w:tcPr>
          <w:p w14:paraId="321FC274" w14:textId="77777777" w:rsidR="001C0134" w:rsidRDefault="001C0134" w:rsidP="0093014F">
            <w:pPr>
              <w:rPr>
                <w:rFonts w:cstheme="minorHAnsi"/>
              </w:rPr>
            </w:pPr>
          </w:p>
        </w:tc>
      </w:tr>
    </w:tbl>
    <w:p w14:paraId="7D2A6F13" w14:textId="77777777" w:rsidR="001C0134" w:rsidRDefault="001C0134" w:rsidP="001C0134">
      <w:pPr>
        <w:rPr>
          <w:rFonts w:asciiTheme="minorHAnsi" w:hAnsiTheme="minorHAnsi" w:cstheme="minorHAnsi"/>
          <w:bCs/>
          <w:sz w:val="24"/>
          <w:szCs w:val="24"/>
        </w:rPr>
      </w:pPr>
    </w:p>
    <w:p w14:paraId="5FF4394A" w14:textId="77777777" w:rsidR="001C0134" w:rsidRDefault="001C0134" w:rsidP="001C0134">
      <w:pPr>
        <w:rPr>
          <w:rFonts w:cstheme="minorHAnsi"/>
          <w:b/>
          <w:sz w:val="24"/>
          <w:szCs w:val="24"/>
        </w:rPr>
      </w:pPr>
      <w:r>
        <w:rPr>
          <w:rFonts w:cstheme="minorHAnsi"/>
          <w:b/>
          <w:sz w:val="24"/>
          <w:szCs w:val="24"/>
        </w:rPr>
        <w:t>Curriculum Improvement</w:t>
      </w:r>
    </w:p>
    <w:p w14:paraId="3746C2CB" w14:textId="77777777" w:rsidR="001C0134" w:rsidRDefault="001C0134" w:rsidP="001C0134">
      <w:pPr>
        <w:rPr>
          <w:rFonts w:cstheme="minorHAnsi"/>
          <w:bCs/>
          <w:sz w:val="24"/>
          <w:szCs w:val="24"/>
        </w:rPr>
      </w:pPr>
    </w:p>
    <w:p w14:paraId="30ABC9B4" w14:textId="77777777" w:rsidR="001C0134" w:rsidRDefault="001C0134" w:rsidP="001C0134">
      <w:pPr>
        <w:rPr>
          <w:rFonts w:cstheme="minorHAnsi"/>
          <w:bCs/>
          <w:sz w:val="24"/>
          <w:szCs w:val="24"/>
        </w:rPr>
      </w:pPr>
      <w:r>
        <w:rPr>
          <w:rFonts w:cstheme="minorHAnsi"/>
          <w:bCs/>
          <w:sz w:val="24"/>
          <w:szCs w:val="24"/>
        </w:rPr>
        <w:t xml:space="preserve">Based on ongoing curriculum review, describe plans for </w:t>
      </w:r>
      <w:r>
        <w:rPr>
          <w:rFonts w:cstheme="minorHAnsi"/>
          <w:b/>
          <w:i/>
          <w:iCs/>
          <w:sz w:val="24"/>
          <w:szCs w:val="24"/>
        </w:rPr>
        <w:t>program-level</w:t>
      </w:r>
      <w:r>
        <w:rPr>
          <w:rFonts w:cstheme="minorHAnsi"/>
          <w:bCs/>
          <w:sz w:val="24"/>
          <w:szCs w:val="24"/>
        </w:rPr>
        <w:t xml:space="preserve"> improvement in </w:t>
      </w:r>
      <w:r>
        <w:rPr>
          <w:rFonts w:cstheme="minorHAnsi"/>
          <w:bCs/>
          <w:sz w:val="24"/>
          <w:szCs w:val="24"/>
        </w:rPr>
        <w:lastRenderedPageBreak/>
        <w:t>terms of any of the following considerations:</w:t>
      </w:r>
    </w:p>
    <w:p w14:paraId="4965BDB4" w14:textId="77777777" w:rsidR="001C0134" w:rsidRDefault="001C0134" w:rsidP="001C0134">
      <w:pPr>
        <w:rPr>
          <w:rFonts w:cstheme="minorHAnsi"/>
          <w:bCs/>
          <w:sz w:val="24"/>
          <w:szCs w:val="24"/>
        </w:rPr>
      </w:pPr>
    </w:p>
    <w:p w14:paraId="5F2B8EE3" w14:textId="77777777" w:rsidR="001C0134" w:rsidRDefault="001C0134" w:rsidP="001C0134">
      <w:pPr>
        <w:pStyle w:val="ListParagraph"/>
        <w:widowControl/>
        <w:numPr>
          <w:ilvl w:val="0"/>
          <w:numId w:val="11"/>
        </w:numPr>
        <w:autoSpaceDE/>
        <w:contextualSpacing/>
        <w:rPr>
          <w:rFonts w:cstheme="minorHAnsi"/>
          <w:bCs/>
          <w:sz w:val="24"/>
          <w:szCs w:val="24"/>
        </w:rPr>
      </w:pPr>
      <w:r>
        <w:rPr>
          <w:rFonts w:cstheme="minorHAnsi"/>
          <w:bCs/>
          <w:sz w:val="24"/>
          <w:szCs w:val="24"/>
        </w:rPr>
        <w:t xml:space="preserve">Advancing </w:t>
      </w:r>
      <w:r>
        <w:rPr>
          <w:rFonts w:cstheme="minorHAnsi"/>
          <w:b/>
          <w:i/>
          <w:iCs/>
          <w:sz w:val="24"/>
          <w:szCs w:val="24"/>
        </w:rPr>
        <w:t>student equity and achievement</w:t>
      </w:r>
      <w:r>
        <w:rPr>
          <w:rFonts w:cstheme="minorHAnsi"/>
          <w:bCs/>
          <w:sz w:val="24"/>
          <w:szCs w:val="24"/>
        </w:rPr>
        <w:t xml:space="preserve"> for disproportionately impacted students.</w:t>
      </w:r>
    </w:p>
    <w:p w14:paraId="251574E8" w14:textId="77777777" w:rsidR="001C0134" w:rsidRDefault="001C0134" w:rsidP="001C0134">
      <w:pPr>
        <w:pStyle w:val="ListParagraph"/>
        <w:widowControl/>
        <w:numPr>
          <w:ilvl w:val="0"/>
          <w:numId w:val="11"/>
        </w:numPr>
        <w:autoSpaceDE/>
        <w:contextualSpacing/>
        <w:rPr>
          <w:rFonts w:cstheme="minorHAnsi"/>
          <w:bCs/>
          <w:sz w:val="24"/>
          <w:szCs w:val="24"/>
        </w:rPr>
      </w:pPr>
      <w:r>
        <w:rPr>
          <w:rFonts w:cstheme="minorHAnsi"/>
          <w:bCs/>
          <w:sz w:val="24"/>
          <w:szCs w:val="24"/>
        </w:rPr>
        <w:t xml:space="preserve">Fostering </w:t>
      </w:r>
      <w:r>
        <w:rPr>
          <w:rFonts w:cstheme="minorHAnsi"/>
          <w:b/>
          <w:i/>
          <w:iCs/>
          <w:sz w:val="24"/>
          <w:szCs w:val="24"/>
        </w:rPr>
        <w:t>intersegmental alignment</w:t>
      </w:r>
      <w:r>
        <w:rPr>
          <w:rFonts w:cstheme="minorHAnsi"/>
          <w:bCs/>
          <w:sz w:val="24"/>
          <w:szCs w:val="24"/>
        </w:rPr>
        <w:t xml:space="preserve"> and</w:t>
      </w:r>
      <w:r>
        <w:rPr>
          <w:rFonts w:cstheme="minorHAnsi"/>
          <w:b/>
          <w:i/>
          <w:iCs/>
          <w:sz w:val="24"/>
          <w:szCs w:val="24"/>
        </w:rPr>
        <w:t xml:space="preserve"> guided pathways</w:t>
      </w:r>
      <w:r>
        <w:rPr>
          <w:rFonts w:cstheme="minorHAnsi"/>
          <w:bCs/>
          <w:sz w:val="24"/>
          <w:szCs w:val="24"/>
        </w:rPr>
        <w:t xml:space="preserve"> through articulation, course sequencing, and program mapping.</w:t>
      </w:r>
    </w:p>
    <w:p w14:paraId="4332A4F9" w14:textId="77777777" w:rsidR="001C0134" w:rsidRDefault="001C0134" w:rsidP="001C0134">
      <w:pPr>
        <w:pStyle w:val="ListParagraph"/>
        <w:widowControl/>
        <w:numPr>
          <w:ilvl w:val="0"/>
          <w:numId w:val="11"/>
        </w:numPr>
        <w:autoSpaceDE/>
        <w:contextualSpacing/>
        <w:rPr>
          <w:rFonts w:cstheme="minorHAnsi"/>
          <w:bCs/>
          <w:sz w:val="24"/>
          <w:szCs w:val="24"/>
        </w:rPr>
      </w:pPr>
      <w:r>
        <w:rPr>
          <w:rFonts w:cstheme="minorHAnsi"/>
          <w:bCs/>
          <w:sz w:val="24"/>
          <w:szCs w:val="24"/>
        </w:rPr>
        <w:t xml:space="preserve">Implementing innovative </w:t>
      </w:r>
      <w:r>
        <w:rPr>
          <w:rFonts w:cstheme="minorHAnsi"/>
          <w:b/>
          <w:i/>
          <w:iCs/>
          <w:sz w:val="24"/>
          <w:szCs w:val="24"/>
        </w:rPr>
        <w:t>pedagogies</w:t>
      </w:r>
      <w:r>
        <w:rPr>
          <w:rFonts w:cstheme="minorHAnsi"/>
          <w:bCs/>
          <w:sz w:val="24"/>
          <w:szCs w:val="24"/>
        </w:rPr>
        <w:t xml:space="preserve">, </w:t>
      </w:r>
      <w:r>
        <w:rPr>
          <w:rFonts w:cstheme="minorHAnsi"/>
          <w:b/>
          <w:i/>
          <w:iCs/>
          <w:sz w:val="24"/>
          <w:szCs w:val="24"/>
        </w:rPr>
        <w:t>delivery methods/modalities</w:t>
      </w:r>
      <w:r>
        <w:rPr>
          <w:rFonts w:cstheme="minorHAnsi"/>
          <w:bCs/>
          <w:sz w:val="24"/>
          <w:szCs w:val="24"/>
        </w:rPr>
        <w:t xml:space="preserve">, or </w:t>
      </w:r>
      <w:r>
        <w:rPr>
          <w:rFonts w:cstheme="minorHAnsi"/>
          <w:b/>
          <w:i/>
          <w:iCs/>
          <w:sz w:val="24"/>
          <w:szCs w:val="24"/>
        </w:rPr>
        <w:t>educational resources and technologies</w:t>
      </w:r>
      <w:r>
        <w:rPr>
          <w:rFonts w:cstheme="minorHAnsi"/>
          <w:bCs/>
          <w:sz w:val="24"/>
          <w:szCs w:val="24"/>
        </w:rPr>
        <w:t>.</w:t>
      </w:r>
    </w:p>
    <w:p w14:paraId="08EFC33F" w14:textId="77777777" w:rsidR="001C0134" w:rsidRDefault="001C0134" w:rsidP="001C0134">
      <w:pPr>
        <w:rPr>
          <w:rFonts w:cstheme="minorHAnsi"/>
          <w:b/>
          <w:i/>
          <w:iCs/>
          <w:sz w:val="24"/>
          <w:szCs w:val="24"/>
        </w:rPr>
      </w:pPr>
    </w:p>
    <w:tbl>
      <w:tblPr>
        <w:tblStyle w:val="TableGrid"/>
        <w:tblW w:w="0" w:type="auto"/>
        <w:tblLook w:val="04A0" w:firstRow="1" w:lastRow="0" w:firstColumn="1" w:lastColumn="0" w:noHBand="0" w:noVBand="1"/>
      </w:tblPr>
      <w:tblGrid>
        <w:gridCol w:w="10020"/>
      </w:tblGrid>
      <w:tr w:rsidR="001C0134" w14:paraId="2699A4F9" w14:textId="77777777" w:rsidTr="0093014F">
        <w:tc>
          <w:tcPr>
            <w:tcW w:w="10020" w:type="dxa"/>
          </w:tcPr>
          <w:p w14:paraId="7121F2BE" w14:textId="77777777" w:rsidR="001C0134" w:rsidRDefault="001C0134" w:rsidP="0093014F">
            <w:pPr>
              <w:rPr>
                <w:rFonts w:cstheme="minorHAnsi"/>
                <w:bCs/>
                <w:sz w:val="24"/>
                <w:szCs w:val="24"/>
              </w:rPr>
            </w:pPr>
          </w:p>
          <w:p w14:paraId="3E6A5F54" w14:textId="77777777" w:rsidR="001C0134" w:rsidRDefault="001C0134" w:rsidP="0093014F">
            <w:pPr>
              <w:rPr>
                <w:rFonts w:cstheme="minorHAnsi"/>
                <w:bCs/>
                <w:sz w:val="24"/>
                <w:szCs w:val="24"/>
              </w:rPr>
            </w:pPr>
          </w:p>
          <w:p w14:paraId="11D8008C" w14:textId="77777777" w:rsidR="001C0134" w:rsidRDefault="001C0134" w:rsidP="0093014F">
            <w:pPr>
              <w:rPr>
                <w:rFonts w:cstheme="minorHAnsi"/>
                <w:bCs/>
                <w:sz w:val="24"/>
                <w:szCs w:val="24"/>
              </w:rPr>
            </w:pPr>
          </w:p>
        </w:tc>
      </w:tr>
    </w:tbl>
    <w:p w14:paraId="6F5A9B14" w14:textId="77777777" w:rsidR="001C0134" w:rsidRDefault="001C0134" w:rsidP="001C0134">
      <w:pPr>
        <w:rPr>
          <w:rFonts w:cstheme="minorHAnsi"/>
          <w:bCs/>
          <w:sz w:val="24"/>
          <w:szCs w:val="24"/>
        </w:rPr>
      </w:pPr>
    </w:p>
    <w:p w14:paraId="01FC3812" w14:textId="77777777" w:rsidR="001C0134" w:rsidRDefault="001C0134" w:rsidP="001C0134">
      <w:pPr>
        <w:rPr>
          <w:rFonts w:cstheme="minorHAnsi"/>
          <w:b/>
          <w:sz w:val="24"/>
          <w:szCs w:val="24"/>
        </w:rPr>
      </w:pPr>
    </w:p>
    <w:p w14:paraId="43FFA9EF" w14:textId="77777777" w:rsidR="001C0134" w:rsidRDefault="001C0134" w:rsidP="001C0134">
      <w:pPr>
        <w:rPr>
          <w:rFonts w:cstheme="minorHAnsi"/>
          <w:bCs/>
          <w:sz w:val="24"/>
          <w:szCs w:val="24"/>
        </w:rPr>
      </w:pPr>
      <w:r>
        <w:rPr>
          <w:rFonts w:cstheme="minorHAnsi"/>
          <w:b/>
          <w:sz w:val="24"/>
          <w:szCs w:val="24"/>
        </w:rPr>
        <w:t>Curriculum Development</w:t>
      </w:r>
    </w:p>
    <w:p w14:paraId="422713C9" w14:textId="77777777" w:rsidR="001C0134" w:rsidRDefault="001C0134" w:rsidP="001C0134">
      <w:pPr>
        <w:rPr>
          <w:rFonts w:cstheme="minorHAnsi"/>
          <w:bCs/>
          <w:sz w:val="24"/>
          <w:szCs w:val="24"/>
        </w:rPr>
      </w:pPr>
    </w:p>
    <w:p w14:paraId="702EEE51" w14:textId="77777777" w:rsidR="001C0134" w:rsidRDefault="001C0134" w:rsidP="001C0134">
      <w:pPr>
        <w:rPr>
          <w:rFonts w:cstheme="minorHAnsi"/>
          <w:bCs/>
          <w:sz w:val="24"/>
          <w:szCs w:val="24"/>
        </w:rPr>
      </w:pPr>
      <w:r>
        <w:rPr>
          <w:rFonts w:cstheme="minorHAnsi"/>
          <w:bCs/>
          <w:sz w:val="24"/>
          <w:szCs w:val="24"/>
        </w:rPr>
        <w:t>Indicate new courses to be proposed and/or historical courses to be reactivated within the next academic year (2022-2025), following the example in red. Add additional rows as needed in the table below.</w:t>
      </w:r>
    </w:p>
    <w:p w14:paraId="537993A2" w14:textId="77777777" w:rsidR="001C0134" w:rsidRDefault="001C0134" w:rsidP="001C0134">
      <w:pPr>
        <w:rPr>
          <w:rFonts w:cstheme="minorHAnsi"/>
          <w:bCs/>
          <w:sz w:val="24"/>
          <w:szCs w:val="24"/>
        </w:rPr>
      </w:pPr>
    </w:p>
    <w:tbl>
      <w:tblPr>
        <w:tblStyle w:val="TableGrid"/>
        <w:tblW w:w="5000" w:type="pct"/>
        <w:tblLook w:val="04A0" w:firstRow="1" w:lastRow="0" w:firstColumn="1" w:lastColumn="0" w:noHBand="0" w:noVBand="1"/>
      </w:tblPr>
      <w:tblGrid>
        <w:gridCol w:w="2087"/>
        <w:gridCol w:w="3200"/>
        <w:gridCol w:w="3203"/>
        <w:gridCol w:w="1580"/>
      </w:tblGrid>
      <w:tr w:rsidR="001C0134" w14:paraId="698F2BDC" w14:textId="77777777" w:rsidTr="0093014F">
        <w:tc>
          <w:tcPr>
            <w:tcW w:w="1114" w:type="pct"/>
            <w:tcBorders>
              <w:top w:val="single" w:sz="4" w:space="0" w:color="auto"/>
              <w:left w:val="single" w:sz="4" w:space="0" w:color="auto"/>
              <w:bottom w:val="single" w:sz="4" w:space="0" w:color="auto"/>
              <w:right w:val="single" w:sz="4" w:space="0" w:color="auto"/>
            </w:tcBorders>
            <w:hideMark/>
          </w:tcPr>
          <w:p w14:paraId="7A219194" w14:textId="77777777" w:rsidR="001C0134" w:rsidRDefault="001C0134" w:rsidP="0093014F">
            <w:pPr>
              <w:rPr>
                <w:rFonts w:cstheme="minorHAnsi"/>
                <w:b/>
                <w:sz w:val="24"/>
                <w:szCs w:val="24"/>
              </w:rPr>
            </w:pPr>
            <w:r>
              <w:rPr>
                <w:rFonts w:cstheme="minorHAnsi"/>
                <w:b/>
                <w:sz w:val="24"/>
                <w:szCs w:val="24"/>
              </w:rPr>
              <w:t>Title</w:t>
            </w:r>
          </w:p>
        </w:tc>
        <w:tc>
          <w:tcPr>
            <w:tcW w:w="1667" w:type="pct"/>
            <w:tcBorders>
              <w:top w:val="single" w:sz="4" w:space="0" w:color="auto"/>
              <w:left w:val="single" w:sz="4" w:space="0" w:color="auto"/>
              <w:bottom w:val="single" w:sz="4" w:space="0" w:color="auto"/>
              <w:right w:val="single" w:sz="4" w:space="0" w:color="auto"/>
            </w:tcBorders>
            <w:hideMark/>
          </w:tcPr>
          <w:p w14:paraId="74DAD1E6" w14:textId="77777777" w:rsidR="001C0134" w:rsidRDefault="001C0134" w:rsidP="0093014F">
            <w:pPr>
              <w:rPr>
                <w:rFonts w:cstheme="minorHAnsi"/>
                <w:b/>
                <w:sz w:val="24"/>
                <w:szCs w:val="24"/>
              </w:rPr>
            </w:pPr>
            <w:r>
              <w:rPr>
                <w:rFonts w:cstheme="minorHAnsi"/>
                <w:b/>
                <w:sz w:val="24"/>
                <w:szCs w:val="24"/>
              </w:rPr>
              <w:t>Description</w:t>
            </w:r>
          </w:p>
        </w:tc>
        <w:tc>
          <w:tcPr>
            <w:tcW w:w="1668" w:type="pct"/>
            <w:tcBorders>
              <w:top w:val="single" w:sz="4" w:space="0" w:color="auto"/>
              <w:left w:val="single" w:sz="4" w:space="0" w:color="auto"/>
              <w:bottom w:val="single" w:sz="4" w:space="0" w:color="auto"/>
              <w:right w:val="single" w:sz="4" w:space="0" w:color="auto"/>
            </w:tcBorders>
            <w:hideMark/>
          </w:tcPr>
          <w:p w14:paraId="09B35D91" w14:textId="77777777" w:rsidR="001C0134" w:rsidRDefault="001C0134" w:rsidP="0093014F">
            <w:pPr>
              <w:rPr>
                <w:rFonts w:cstheme="minorHAnsi"/>
                <w:b/>
                <w:sz w:val="24"/>
                <w:szCs w:val="24"/>
              </w:rPr>
            </w:pPr>
            <w:r>
              <w:rPr>
                <w:rFonts w:cstheme="minorHAnsi"/>
                <w:b/>
                <w:sz w:val="24"/>
                <w:szCs w:val="24"/>
              </w:rPr>
              <w:t>Justification</w:t>
            </w:r>
          </w:p>
        </w:tc>
        <w:tc>
          <w:tcPr>
            <w:tcW w:w="551" w:type="pct"/>
            <w:tcBorders>
              <w:top w:val="single" w:sz="4" w:space="0" w:color="auto"/>
              <w:left w:val="single" w:sz="4" w:space="0" w:color="auto"/>
              <w:bottom w:val="single" w:sz="4" w:space="0" w:color="auto"/>
              <w:right w:val="single" w:sz="4" w:space="0" w:color="auto"/>
            </w:tcBorders>
            <w:hideMark/>
          </w:tcPr>
          <w:p w14:paraId="411944A4" w14:textId="77777777" w:rsidR="001C0134" w:rsidRDefault="001C0134" w:rsidP="0093014F">
            <w:pPr>
              <w:rPr>
                <w:rFonts w:cstheme="minorHAnsi"/>
                <w:b/>
                <w:sz w:val="24"/>
                <w:szCs w:val="24"/>
              </w:rPr>
            </w:pPr>
            <w:r>
              <w:rPr>
                <w:rFonts w:cstheme="minorHAnsi"/>
                <w:b/>
                <w:sz w:val="24"/>
                <w:szCs w:val="24"/>
              </w:rPr>
              <w:t>Anticipated</w:t>
            </w:r>
          </w:p>
          <w:p w14:paraId="016B0D91" w14:textId="77777777" w:rsidR="001C0134" w:rsidRDefault="001C0134" w:rsidP="0093014F">
            <w:pPr>
              <w:rPr>
                <w:rFonts w:cstheme="minorHAnsi"/>
                <w:b/>
                <w:sz w:val="24"/>
                <w:szCs w:val="24"/>
              </w:rPr>
            </w:pPr>
            <w:r>
              <w:rPr>
                <w:rFonts w:cstheme="minorHAnsi"/>
                <w:b/>
                <w:sz w:val="24"/>
                <w:szCs w:val="24"/>
              </w:rPr>
              <w:t>Effective</w:t>
            </w:r>
          </w:p>
          <w:p w14:paraId="02F419D1" w14:textId="77777777" w:rsidR="001C0134" w:rsidRDefault="001C0134" w:rsidP="0093014F">
            <w:pPr>
              <w:rPr>
                <w:rFonts w:cstheme="minorHAnsi"/>
                <w:b/>
                <w:sz w:val="24"/>
                <w:szCs w:val="24"/>
              </w:rPr>
            </w:pPr>
            <w:r>
              <w:rPr>
                <w:rFonts w:cstheme="minorHAnsi"/>
                <w:b/>
                <w:sz w:val="24"/>
                <w:szCs w:val="24"/>
              </w:rPr>
              <w:t>Term</w:t>
            </w:r>
          </w:p>
        </w:tc>
      </w:tr>
      <w:tr w:rsidR="001C0134" w14:paraId="72E8CC4B" w14:textId="77777777" w:rsidTr="0093014F">
        <w:tc>
          <w:tcPr>
            <w:tcW w:w="1114" w:type="pct"/>
            <w:tcBorders>
              <w:top w:val="single" w:sz="4" w:space="0" w:color="auto"/>
              <w:left w:val="single" w:sz="4" w:space="0" w:color="auto"/>
              <w:bottom w:val="single" w:sz="4" w:space="0" w:color="auto"/>
              <w:right w:val="single" w:sz="4" w:space="0" w:color="auto"/>
            </w:tcBorders>
            <w:hideMark/>
          </w:tcPr>
          <w:p w14:paraId="34928075" w14:textId="77777777" w:rsidR="001C0134" w:rsidRDefault="001C0134" w:rsidP="0093014F">
            <w:pPr>
              <w:rPr>
                <w:rFonts w:cstheme="minorHAnsi"/>
                <w:bCs/>
                <w:color w:val="FF0000"/>
                <w:sz w:val="24"/>
                <w:szCs w:val="24"/>
              </w:rPr>
            </w:pPr>
            <w:r>
              <w:rPr>
                <w:rFonts w:cstheme="minorHAnsi"/>
                <w:bCs/>
                <w:color w:val="FF0000"/>
                <w:sz w:val="24"/>
                <w:szCs w:val="24"/>
              </w:rPr>
              <w:t>Beginning Spelunking</w:t>
            </w:r>
          </w:p>
        </w:tc>
        <w:tc>
          <w:tcPr>
            <w:tcW w:w="1667" w:type="pct"/>
            <w:tcBorders>
              <w:top w:val="single" w:sz="4" w:space="0" w:color="auto"/>
              <w:left w:val="single" w:sz="4" w:space="0" w:color="auto"/>
              <w:bottom w:val="single" w:sz="4" w:space="0" w:color="auto"/>
              <w:right w:val="single" w:sz="4" w:space="0" w:color="auto"/>
            </w:tcBorders>
            <w:hideMark/>
          </w:tcPr>
          <w:p w14:paraId="7356D873" w14:textId="77777777" w:rsidR="001C0134" w:rsidRDefault="001C0134" w:rsidP="0093014F">
            <w:pPr>
              <w:rPr>
                <w:rFonts w:cstheme="minorHAnsi"/>
                <w:bCs/>
                <w:color w:val="FF0000"/>
                <w:sz w:val="24"/>
                <w:szCs w:val="24"/>
              </w:rPr>
            </w:pPr>
            <w:r>
              <w:rPr>
                <w:rFonts w:cstheme="minorHAnsi"/>
                <w:bCs/>
                <w:color w:val="FF0000"/>
                <w:sz w:val="24"/>
                <w:szCs w:val="24"/>
              </w:rPr>
              <w:t>Introductory activity class on basic practices, equipment, and safety considerations in the exploration of caves</w:t>
            </w:r>
          </w:p>
        </w:tc>
        <w:tc>
          <w:tcPr>
            <w:tcW w:w="1668" w:type="pct"/>
            <w:tcBorders>
              <w:top w:val="single" w:sz="4" w:space="0" w:color="auto"/>
              <w:left w:val="single" w:sz="4" w:space="0" w:color="auto"/>
              <w:bottom w:val="single" w:sz="4" w:space="0" w:color="auto"/>
              <w:right w:val="single" w:sz="4" w:space="0" w:color="auto"/>
            </w:tcBorders>
            <w:hideMark/>
          </w:tcPr>
          <w:p w14:paraId="65BAACB6" w14:textId="77777777" w:rsidR="001C0134" w:rsidRDefault="001C0134" w:rsidP="0093014F">
            <w:pPr>
              <w:rPr>
                <w:rFonts w:cstheme="minorHAnsi"/>
                <w:bCs/>
                <w:color w:val="FF0000"/>
                <w:sz w:val="24"/>
                <w:szCs w:val="24"/>
              </w:rPr>
            </w:pPr>
            <w:r>
              <w:rPr>
                <w:rFonts w:cstheme="minorHAnsi"/>
                <w:bCs/>
                <w:color w:val="FF0000"/>
                <w:sz w:val="24"/>
                <w:szCs w:val="24"/>
              </w:rPr>
              <w:t>[Assessment data, student demand or need, academic/occupational knowledge or skills not taught in existing curricula, program requirements, community or industry partnerships, grant funding, etc.]</w:t>
            </w:r>
          </w:p>
        </w:tc>
        <w:tc>
          <w:tcPr>
            <w:tcW w:w="551" w:type="pct"/>
            <w:tcBorders>
              <w:top w:val="single" w:sz="4" w:space="0" w:color="auto"/>
              <w:left w:val="single" w:sz="4" w:space="0" w:color="auto"/>
              <w:bottom w:val="single" w:sz="4" w:space="0" w:color="auto"/>
              <w:right w:val="single" w:sz="4" w:space="0" w:color="auto"/>
            </w:tcBorders>
            <w:hideMark/>
          </w:tcPr>
          <w:p w14:paraId="4580A28D" w14:textId="77777777" w:rsidR="001C0134" w:rsidRDefault="001C0134" w:rsidP="0093014F">
            <w:pPr>
              <w:rPr>
                <w:rFonts w:cstheme="minorHAnsi"/>
                <w:bCs/>
                <w:color w:val="FF0000"/>
                <w:sz w:val="24"/>
                <w:szCs w:val="24"/>
              </w:rPr>
            </w:pPr>
            <w:r>
              <w:rPr>
                <w:rFonts w:cstheme="minorHAnsi"/>
                <w:bCs/>
                <w:color w:val="FF0000"/>
                <w:sz w:val="24"/>
                <w:szCs w:val="24"/>
              </w:rPr>
              <w:t>Fall 2023</w:t>
            </w:r>
          </w:p>
        </w:tc>
      </w:tr>
      <w:tr w:rsidR="001C0134" w14:paraId="08D0B0F8" w14:textId="77777777" w:rsidTr="0093014F">
        <w:tc>
          <w:tcPr>
            <w:tcW w:w="1114" w:type="pct"/>
            <w:tcBorders>
              <w:top w:val="single" w:sz="4" w:space="0" w:color="auto"/>
              <w:left w:val="single" w:sz="4" w:space="0" w:color="auto"/>
              <w:bottom w:val="single" w:sz="4" w:space="0" w:color="auto"/>
              <w:right w:val="single" w:sz="4" w:space="0" w:color="auto"/>
            </w:tcBorders>
          </w:tcPr>
          <w:p w14:paraId="67F2479D" w14:textId="77777777" w:rsidR="001C0134" w:rsidRDefault="001C0134" w:rsidP="0093014F">
            <w:pPr>
              <w:rPr>
                <w:rFonts w:cstheme="minorHAnsi"/>
                <w:bCs/>
                <w:sz w:val="24"/>
                <w:szCs w:val="24"/>
              </w:rPr>
            </w:pPr>
          </w:p>
        </w:tc>
        <w:tc>
          <w:tcPr>
            <w:tcW w:w="1667" w:type="pct"/>
            <w:tcBorders>
              <w:top w:val="single" w:sz="4" w:space="0" w:color="auto"/>
              <w:left w:val="single" w:sz="4" w:space="0" w:color="auto"/>
              <w:bottom w:val="single" w:sz="4" w:space="0" w:color="auto"/>
              <w:right w:val="single" w:sz="4" w:space="0" w:color="auto"/>
            </w:tcBorders>
          </w:tcPr>
          <w:p w14:paraId="54B2414D" w14:textId="77777777" w:rsidR="001C0134" w:rsidRDefault="001C0134" w:rsidP="0093014F">
            <w:pPr>
              <w:rPr>
                <w:rFonts w:cstheme="minorHAnsi"/>
                <w:bCs/>
                <w:sz w:val="24"/>
                <w:szCs w:val="24"/>
              </w:rPr>
            </w:pPr>
          </w:p>
        </w:tc>
        <w:tc>
          <w:tcPr>
            <w:tcW w:w="1668" w:type="pct"/>
            <w:tcBorders>
              <w:top w:val="single" w:sz="4" w:space="0" w:color="auto"/>
              <w:left w:val="single" w:sz="4" w:space="0" w:color="auto"/>
              <w:bottom w:val="single" w:sz="4" w:space="0" w:color="auto"/>
              <w:right w:val="single" w:sz="4" w:space="0" w:color="auto"/>
            </w:tcBorders>
          </w:tcPr>
          <w:p w14:paraId="55801D0F" w14:textId="77777777" w:rsidR="001C0134" w:rsidRDefault="001C0134" w:rsidP="0093014F">
            <w:pPr>
              <w:rPr>
                <w:rFonts w:cstheme="minorHAnsi"/>
                <w:bCs/>
                <w:sz w:val="24"/>
                <w:szCs w:val="24"/>
              </w:rPr>
            </w:pPr>
          </w:p>
        </w:tc>
        <w:tc>
          <w:tcPr>
            <w:tcW w:w="551" w:type="pct"/>
            <w:tcBorders>
              <w:top w:val="single" w:sz="4" w:space="0" w:color="auto"/>
              <w:left w:val="single" w:sz="4" w:space="0" w:color="auto"/>
              <w:bottom w:val="single" w:sz="4" w:space="0" w:color="auto"/>
              <w:right w:val="single" w:sz="4" w:space="0" w:color="auto"/>
            </w:tcBorders>
          </w:tcPr>
          <w:p w14:paraId="2EE7AC7B" w14:textId="77777777" w:rsidR="001C0134" w:rsidRDefault="001C0134" w:rsidP="0093014F">
            <w:pPr>
              <w:rPr>
                <w:rFonts w:cstheme="minorHAnsi"/>
                <w:bCs/>
                <w:sz w:val="24"/>
                <w:szCs w:val="24"/>
              </w:rPr>
            </w:pPr>
          </w:p>
        </w:tc>
      </w:tr>
      <w:tr w:rsidR="001C0134" w14:paraId="1FC6167B" w14:textId="77777777" w:rsidTr="0093014F">
        <w:tc>
          <w:tcPr>
            <w:tcW w:w="1114" w:type="pct"/>
            <w:tcBorders>
              <w:top w:val="single" w:sz="4" w:space="0" w:color="auto"/>
              <w:left w:val="single" w:sz="4" w:space="0" w:color="auto"/>
              <w:bottom w:val="single" w:sz="4" w:space="0" w:color="auto"/>
              <w:right w:val="single" w:sz="4" w:space="0" w:color="auto"/>
            </w:tcBorders>
          </w:tcPr>
          <w:p w14:paraId="4921DC1B" w14:textId="77777777" w:rsidR="001C0134" w:rsidRDefault="001C0134" w:rsidP="0093014F">
            <w:pPr>
              <w:rPr>
                <w:rFonts w:cstheme="minorHAnsi"/>
                <w:bCs/>
                <w:sz w:val="24"/>
                <w:szCs w:val="24"/>
              </w:rPr>
            </w:pPr>
          </w:p>
        </w:tc>
        <w:tc>
          <w:tcPr>
            <w:tcW w:w="1667" w:type="pct"/>
            <w:tcBorders>
              <w:top w:val="single" w:sz="4" w:space="0" w:color="auto"/>
              <w:left w:val="single" w:sz="4" w:space="0" w:color="auto"/>
              <w:bottom w:val="single" w:sz="4" w:space="0" w:color="auto"/>
              <w:right w:val="single" w:sz="4" w:space="0" w:color="auto"/>
            </w:tcBorders>
          </w:tcPr>
          <w:p w14:paraId="3305D29F" w14:textId="77777777" w:rsidR="001C0134" w:rsidRDefault="001C0134" w:rsidP="0093014F">
            <w:pPr>
              <w:rPr>
                <w:rFonts w:cstheme="minorHAnsi"/>
                <w:bCs/>
                <w:sz w:val="24"/>
                <w:szCs w:val="24"/>
              </w:rPr>
            </w:pPr>
          </w:p>
        </w:tc>
        <w:tc>
          <w:tcPr>
            <w:tcW w:w="1668" w:type="pct"/>
            <w:tcBorders>
              <w:top w:val="single" w:sz="4" w:space="0" w:color="auto"/>
              <w:left w:val="single" w:sz="4" w:space="0" w:color="auto"/>
              <w:bottom w:val="single" w:sz="4" w:space="0" w:color="auto"/>
              <w:right w:val="single" w:sz="4" w:space="0" w:color="auto"/>
            </w:tcBorders>
          </w:tcPr>
          <w:p w14:paraId="016DFD4D" w14:textId="77777777" w:rsidR="001C0134" w:rsidRDefault="001C0134" w:rsidP="0093014F">
            <w:pPr>
              <w:rPr>
                <w:rFonts w:cstheme="minorHAnsi"/>
                <w:bCs/>
                <w:sz w:val="24"/>
                <w:szCs w:val="24"/>
              </w:rPr>
            </w:pPr>
          </w:p>
        </w:tc>
        <w:tc>
          <w:tcPr>
            <w:tcW w:w="551" w:type="pct"/>
            <w:tcBorders>
              <w:top w:val="single" w:sz="4" w:space="0" w:color="auto"/>
              <w:left w:val="single" w:sz="4" w:space="0" w:color="auto"/>
              <w:bottom w:val="single" w:sz="4" w:space="0" w:color="auto"/>
              <w:right w:val="single" w:sz="4" w:space="0" w:color="auto"/>
            </w:tcBorders>
          </w:tcPr>
          <w:p w14:paraId="739B16C9" w14:textId="77777777" w:rsidR="001C0134" w:rsidRDefault="001C0134" w:rsidP="0093014F">
            <w:pPr>
              <w:rPr>
                <w:rFonts w:cstheme="minorHAnsi"/>
                <w:bCs/>
                <w:sz w:val="24"/>
                <w:szCs w:val="24"/>
              </w:rPr>
            </w:pPr>
          </w:p>
        </w:tc>
      </w:tr>
      <w:tr w:rsidR="001C0134" w14:paraId="2A67BF64" w14:textId="77777777" w:rsidTr="0093014F">
        <w:tc>
          <w:tcPr>
            <w:tcW w:w="1114" w:type="pct"/>
            <w:tcBorders>
              <w:top w:val="single" w:sz="4" w:space="0" w:color="auto"/>
              <w:left w:val="single" w:sz="4" w:space="0" w:color="auto"/>
              <w:bottom w:val="single" w:sz="4" w:space="0" w:color="auto"/>
              <w:right w:val="single" w:sz="4" w:space="0" w:color="auto"/>
            </w:tcBorders>
          </w:tcPr>
          <w:p w14:paraId="0D593CA3" w14:textId="77777777" w:rsidR="001C0134" w:rsidRDefault="001C0134" w:rsidP="0093014F">
            <w:pPr>
              <w:rPr>
                <w:rFonts w:cstheme="minorHAnsi"/>
                <w:bCs/>
                <w:sz w:val="24"/>
                <w:szCs w:val="24"/>
              </w:rPr>
            </w:pPr>
          </w:p>
        </w:tc>
        <w:tc>
          <w:tcPr>
            <w:tcW w:w="1667" w:type="pct"/>
            <w:tcBorders>
              <w:top w:val="single" w:sz="4" w:space="0" w:color="auto"/>
              <w:left w:val="single" w:sz="4" w:space="0" w:color="auto"/>
              <w:bottom w:val="single" w:sz="4" w:space="0" w:color="auto"/>
              <w:right w:val="single" w:sz="4" w:space="0" w:color="auto"/>
            </w:tcBorders>
          </w:tcPr>
          <w:p w14:paraId="3377E56C" w14:textId="77777777" w:rsidR="001C0134" w:rsidRDefault="001C0134" w:rsidP="0093014F">
            <w:pPr>
              <w:rPr>
                <w:rFonts w:cstheme="minorHAnsi"/>
                <w:bCs/>
                <w:sz w:val="24"/>
                <w:szCs w:val="24"/>
              </w:rPr>
            </w:pPr>
          </w:p>
        </w:tc>
        <w:tc>
          <w:tcPr>
            <w:tcW w:w="1668" w:type="pct"/>
            <w:tcBorders>
              <w:top w:val="single" w:sz="4" w:space="0" w:color="auto"/>
              <w:left w:val="single" w:sz="4" w:space="0" w:color="auto"/>
              <w:bottom w:val="single" w:sz="4" w:space="0" w:color="auto"/>
              <w:right w:val="single" w:sz="4" w:space="0" w:color="auto"/>
            </w:tcBorders>
          </w:tcPr>
          <w:p w14:paraId="19A94085" w14:textId="77777777" w:rsidR="001C0134" w:rsidRDefault="001C0134" w:rsidP="0093014F">
            <w:pPr>
              <w:rPr>
                <w:rFonts w:cstheme="minorHAnsi"/>
                <w:bCs/>
                <w:sz w:val="24"/>
                <w:szCs w:val="24"/>
              </w:rPr>
            </w:pPr>
          </w:p>
        </w:tc>
        <w:tc>
          <w:tcPr>
            <w:tcW w:w="551" w:type="pct"/>
            <w:tcBorders>
              <w:top w:val="single" w:sz="4" w:space="0" w:color="auto"/>
              <w:left w:val="single" w:sz="4" w:space="0" w:color="auto"/>
              <w:bottom w:val="single" w:sz="4" w:space="0" w:color="auto"/>
              <w:right w:val="single" w:sz="4" w:space="0" w:color="auto"/>
            </w:tcBorders>
          </w:tcPr>
          <w:p w14:paraId="0D1CF175" w14:textId="77777777" w:rsidR="001C0134" w:rsidRDefault="001C0134" w:rsidP="0093014F">
            <w:pPr>
              <w:rPr>
                <w:rFonts w:cstheme="minorHAnsi"/>
                <w:bCs/>
                <w:sz w:val="24"/>
                <w:szCs w:val="24"/>
              </w:rPr>
            </w:pPr>
          </w:p>
        </w:tc>
      </w:tr>
    </w:tbl>
    <w:p w14:paraId="69262768" w14:textId="77777777" w:rsidR="001C0134" w:rsidRDefault="001C0134" w:rsidP="001C0134">
      <w:pPr>
        <w:rPr>
          <w:rFonts w:asciiTheme="minorHAnsi" w:hAnsiTheme="minorHAnsi" w:cstheme="minorHAnsi"/>
          <w:bCs/>
          <w:sz w:val="24"/>
          <w:szCs w:val="24"/>
        </w:rPr>
      </w:pPr>
    </w:p>
    <w:p w14:paraId="77C2B6F1" w14:textId="77777777" w:rsidR="001C0134" w:rsidRDefault="001C0134" w:rsidP="001C0134">
      <w:pPr>
        <w:rPr>
          <w:rFonts w:cstheme="minorHAnsi"/>
          <w:bCs/>
          <w:sz w:val="24"/>
          <w:szCs w:val="24"/>
        </w:rPr>
      </w:pPr>
      <w:r>
        <w:rPr>
          <w:rFonts w:cstheme="minorHAnsi"/>
          <w:bCs/>
          <w:sz w:val="24"/>
          <w:szCs w:val="24"/>
        </w:rPr>
        <w:t>Indicate new programs slated for development within the next three academic years (2022-2025), following the example in red. Add additional rows as needed in the table below.</w:t>
      </w:r>
    </w:p>
    <w:p w14:paraId="03F1268D" w14:textId="77777777" w:rsidR="001C0134" w:rsidRDefault="001C0134" w:rsidP="001C0134">
      <w:pPr>
        <w:rPr>
          <w:rFonts w:cstheme="minorHAnsi"/>
          <w:bCs/>
          <w:sz w:val="24"/>
          <w:szCs w:val="24"/>
        </w:rPr>
      </w:pPr>
    </w:p>
    <w:tbl>
      <w:tblPr>
        <w:tblStyle w:val="TableGrid"/>
        <w:tblW w:w="5000" w:type="pct"/>
        <w:tblLook w:val="04A0" w:firstRow="1" w:lastRow="0" w:firstColumn="1" w:lastColumn="0" w:noHBand="0" w:noVBand="1"/>
      </w:tblPr>
      <w:tblGrid>
        <w:gridCol w:w="2087"/>
        <w:gridCol w:w="3200"/>
        <w:gridCol w:w="3203"/>
        <w:gridCol w:w="1580"/>
      </w:tblGrid>
      <w:tr w:rsidR="001C0134" w14:paraId="70A2CA33" w14:textId="77777777" w:rsidTr="0093014F">
        <w:tc>
          <w:tcPr>
            <w:tcW w:w="1114" w:type="pct"/>
            <w:tcBorders>
              <w:top w:val="single" w:sz="4" w:space="0" w:color="auto"/>
              <w:left w:val="single" w:sz="4" w:space="0" w:color="auto"/>
              <w:bottom w:val="single" w:sz="4" w:space="0" w:color="auto"/>
              <w:right w:val="single" w:sz="4" w:space="0" w:color="auto"/>
            </w:tcBorders>
            <w:hideMark/>
          </w:tcPr>
          <w:p w14:paraId="5560B162" w14:textId="77777777" w:rsidR="001C0134" w:rsidRDefault="001C0134" w:rsidP="0093014F">
            <w:pPr>
              <w:rPr>
                <w:rFonts w:cstheme="minorHAnsi"/>
                <w:b/>
                <w:sz w:val="24"/>
                <w:szCs w:val="24"/>
              </w:rPr>
            </w:pPr>
            <w:r>
              <w:rPr>
                <w:rFonts w:cstheme="minorHAnsi"/>
                <w:b/>
                <w:sz w:val="24"/>
                <w:szCs w:val="24"/>
              </w:rPr>
              <w:t>Title</w:t>
            </w:r>
          </w:p>
        </w:tc>
        <w:tc>
          <w:tcPr>
            <w:tcW w:w="1667" w:type="pct"/>
            <w:tcBorders>
              <w:top w:val="single" w:sz="4" w:space="0" w:color="auto"/>
              <w:left w:val="single" w:sz="4" w:space="0" w:color="auto"/>
              <w:bottom w:val="single" w:sz="4" w:space="0" w:color="auto"/>
              <w:right w:val="single" w:sz="4" w:space="0" w:color="auto"/>
            </w:tcBorders>
            <w:hideMark/>
          </w:tcPr>
          <w:p w14:paraId="7981E559" w14:textId="77777777" w:rsidR="001C0134" w:rsidRDefault="001C0134" w:rsidP="0093014F">
            <w:pPr>
              <w:rPr>
                <w:rFonts w:cstheme="minorHAnsi"/>
                <w:b/>
                <w:sz w:val="24"/>
                <w:szCs w:val="24"/>
              </w:rPr>
            </w:pPr>
            <w:r>
              <w:rPr>
                <w:rFonts w:cstheme="minorHAnsi"/>
                <w:b/>
                <w:sz w:val="24"/>
                <w:szCs w:val="24"/>
              </w:rPr>
              <w:t>Description</w:t>
            </w:r>
          </w:p>
        </w:tc>
        <w:tc>
          <w:tcPr>
            <w:tcW w:w="1668" w:type="pct"/>
            <w:tcBorders>
              <w:top w:val="single" w:sz="4" w:space="0" w:color="auto"/>
              <w:left w:val="single" w:sz="4" w:space="0" w:color="auto"/>
              <w:bottom w:val="single" w:sz="4" w:space="0" w:color="auto"/>
              <w:right w:val="single" w:sz="4" w:space="0" w:color="auto"/>
            </w:tcBorders>
            <w:hideMark/>
          </w:tcPr>
          <w:p w14:paraId="074884FE" w14:textId="77777777" w:rsidR="001C0134" w:rsidRDefault="001C0134" w:rsidP="0093014F">
            <w:pPr>
              <w:rPr>
                <w:rFonts w:cstheme="minorHAnsi"/>
                <w:b/>
                <w:sz w:val="24"/>
                <w:szCs w:val="24"/>
              </w:rPr>
            </w:pPr>
            <w:r>
              <w:rPr>
                <w:rFonts w:cstheme="minorHAnsi"/>
                <w:b/>
                <w:sz w:val="24"/>
                <w:szCs w:val="24"/>
              </w:rPr>
              <w:t>Justification</w:t>
            </w:r>
          </w:p>
        </w:tc>
        <w:tc>
          <w:tcPr>
            <w:tcW w:w="551" w:type="pct"/>
            <w:tcBorders>
              <w:top w:val="single" w:sz="4" w:space="0" w:color="auto"/>
              <w:left w:val="single" w:sz="4" w:space="0" w:color="auto"/>
              <w:bottom w:val="single" w:sz="4" w:space="0" w:color="auto"/>
              <w:right w:val="single" w:sz="4" w:space="0" w:color="auto"/>
            </w:tcBorders>
            <w:hideMark/>
          </w:tcPr>
          <w:p w14:paraId="0422A8EB" w14:textId="77777777" w:rsidR="001C0134" w:rsidRDefault="001C0134" w:rsidP="0093014F">
            <w:pPr>
              <w:rPr>
                <w:rFonts w:cstheme="minorHAnsi"/>
                <w:b/>
                <w:sz w:val="24"/>
                <w:szCs w:val="24"/>
              </w:rPr>
            </w:pPr>
            <w:r>
              <w:rPr>
                <w:rFonts w:cstheme="minorHAnsi"/>
                <w:b/>
                <w:sz w:val="24"/>
                <w:szCs w:val="24"/>
              </w:rPr>
              <w:t>Anticipated</w:t>
            </w:r>
          </w:p>
          <w:p w14:paraId="40B6EC07" w14:textId="77777777" w:rsidR="001C0134" w:rsidRDefault="001C0134" w:rsidP="0093014F">
            <w:pPr>
              <w:rPr>
                <w:rFonts w:cstheme="minorHAnsi"/>
                <w:b/>
                <w:sz w:val="24"/>
                <w:szCs w:val="24"/>
              </w:rPr>
            </w:pPr>
            <w:r>
              <w:rPr>
                <w:rFonts w:cstheme="minorHAnsi"/>
                <w:b/>
                <w:sz w:val="24"/>
                <w:szCs w:val="24"/>
              </w:rPr>
              <w:t>Effective</w:t>
            </w:r>
          </w:p>
          <w:p w14:paraId="4489AC46" w14:textId="77777777" w:rsidR="001C0134" w:rsidRDefault="001C0134" w:rsidP="0093014F">
            <w:pPr>
              <w:rPr>
                <w:rFonts w:cstheme="minorHAnsi"/>
                <w:b/>
                <w:sz w:val="24"/>
                <w:szCs w:val="24"/>
              </w:rPr>
            </w:pPr>
            <w:r>
              <w:rPr>
                <w:rFonts w:cstheme="minorHAnsi"/>
                <w:b/>
                <w:sz w:val="24"/>
                <w:szCs w:val="24"/>
              </w:rPr>
              <w:t>Term</w:t>
            </w:r>
          </w:p>
        </w:tc>
      </w:tr>
      <w:tr w:rsidR="001C0134" w14:paraId="201CE869" w14:textId="77777777" w:rsidTr="0093014F">
        <w:tc>
          <w:tcPr>
            <w:tcW w:w="1114" w:type="pct"/>
            <w:tcBorders>
              <w:top w:val="single" w:sz="4" w:space="0" w:color="auto"/>
              <w:left w:val="single" w:sz="4" w:space="0" w:color="auto"/>
              <w:bottom w:val="single" w:sz="4" w:space="0" w:color="auto"/>
              <w:right w:val="single" w:sz="4" w:space="0" w:color="auto"/>
            </w:tcBorders>
            <w:hideMark/>
          </w:tcPr>
          <w:p w14:paraId="3033FF63" w14:textId="77777777" w:rsidR="001C0134" w:rsidRDefault="001C0134" w:rsidP="0093014F">
            <w:pPr>
              <w:rPr>
                <w:rFonts w:cstheme="minorHAnsi"/>
                <w:bCs/>
                <w:color w:val="FF0000"/>
                <w:sz w:val="24"/>
                <w:szCs w:val="24"/>
              </w:rPr>
            </w:pPr>
            <w:r>
              <w:rPr>
                <w:rFonts w:cstheme="minorHAnsi"/>
                <w:bCs/>
                <w:color w:val="FF0000"/>
                <w:sz w:val="24"/>
                <w:szCs w:val="24"/>
              </w:rPr>
              <w:lastRenderedPageBreak/>
              <w:t>Outdoor Recreational Activities Not for the Faint of Heart</w:t>
            </w:r>
          </w:p>
        </w:tc>
        <w:tc>
          <w:tcPr>
            <w:tcW w:w="1667" w:type="pct"/>
            <w:tcBorders>
              <w:top w:val="single" w:sz="4" w:space="0" w:color="auto"/>
              <w:left w:val="single" w:sz="4" w:space="0" w:color="auto"/>
              <w:bottom w:val="single" w:sz="4" w:space="0" w:color="auto"/>
              <w:right w:val="single" w:sz="4" w:space="0" w:color="auto"/>
            </w:tcBorders>
            <w:hideMark/>
          </w:tcPr>
          <w:p w14:paraId="55D9525A" w14:textId="77777777" w:rsidR="001C0134" w:rsidRDefault="001C0134" w:rsidP="0093014F">
            <w:pPr>
              <w:rPr>
                <w:rFonts w:cstheme="minorHAnsi"/>
                <w:bCs/>
                <w:color w:val="FF0000"/>
                <w:sz w:val="24"/>
                <w:szCs w:val="24"/>
              </w:rPr>
            </w:pPr>
            <w:r>
              <w:rPr>
                <w:rFonts w:cstheme="minorHAnsi"/>
                <w:bCs/>
                <w:color w:val="FF0000"/>
                <w:sz w:val="24"/>
                <w:szCs w:val="24"/>
              </w:rPr>
              <w:t>Certificate of achievement to train daredevil students seeking a lifetime of adrenaline rushes in the great outdoors. Courses include bungee jumping, rock climbing, sky diving, spelunking, and ziplining.</w:t>
            </w:r>
          </w:p>
        </w:tc>
        <w:tc>
          <w:tcPr>
            <w:tcW w:w="1668" w:type="pct"/>
            <w:tcBorders>
              <w:top w:val="single" w:sz="4" w:space="0" w:color="auto"/>
              <w:left w:val="single" w:sz="4" w:space="0" w:color="auto"/>
              <w:bottom w:val="single" w:sz="4" w:space="0" w:color="auto"/>
              <w:right w:val="single" w:sz="4" w:space="0" w:color="auto"/>
            </w:tcBorders>
            <w:hideMark/>
          </w:tcPr>
          <w:p w14:paraId="0D393B4A" w14:textId="77777777" w:rsidR="001C0134" w:rsidRDefault="001C0134" w:rsidP="0093014F">
            <w:pPr>
              <w:rPr>
                <w:rFonts w:cstheme="minorHAnsi"/>
                <w:bCs/>
                <w:color w:val="FF0000"/>
                <w:sz w:val="24"/>
                <w:szCs w:val="24"/>
              </w:rPr>
            </w:pPr>
            <w:r>
              <w:rPr>
                <w:rFonts w:cstheme="minorHAnsi"/>
                <w:bCs/>
                <w:color w:val="FF0000"/>
                <w:sz w:val="24"/>
                <w:szCs w:val="24"/>
              </w:rPr>
              <w:t>[Basic skills, occupational, or transfer pathways; advisory board recommendations or LMI data; community or industry partnerships; grant funding, etc.]</w:t>
            </w:r>
          </w:p>
        </w:tc>
        <w:tc>
          <w:tcPr>
            <w:tcW w:w="551" w:type="pct"/>
            <w:tcBorders>
              <w:top w:val="single" w:sz="4" w:space="0" w:color="auto"/>
              <w:left w:val="single" w:sz="4" w:space="0" w:color="auto"/>
              <w:bottom w:val="single" w:sz="4" w:space="0" w:color="auto"/>
              <w:right w:val="single" w:sz="4" w:space="0" w:color="auto"/>
            </w:tcBorders>
            <w:hideMark/>
          </w:tcPr>
          <w:p w14:paraId="67A42B45" w14:textId="77777777" w:rsidR="001C0134" w:rsidRDefault="001C0134" w:rsidP="0093014F">
            <w:pPr>
              <w:rPr>
                <w:rFonts w:cstheme="minorHAnsi"/>
                <w:bCs/>
                <w:color w:val="FF0000"/>
                <w:sz w:val="24"/>
                <w:szCs w:val="24"/>
              </w:rPr>
            </w:pPr>
            <w:r>
              <w:rPr>
                <w:rFonts w:cstheme="minorHAnsi"/>
                <w:bCs/>
                <w:color w:val="FF0000"/>
                <w:sz w:val="24"/>
                <w:szCs w:val="24"/>
              </w:rPr>
              <w:t>Fall 2023</w:t>
            </w:r>
          </w:p>
        </w:tc>
      </w:tr>
      <w:tr w:rsidR="001C0134" w14:paraId="73064557" w14:textId="77777777" w:rsidTr="0093014F">
        <w:tc>
          <w:tcPr>
            <w:tcW w:w="1114" w:type="pct"/>
            <w:tcBorders>
              <w:top w:val="single" w:sz="4" w:space="0" w:color="auto"/>
              <w:left w:val="single" w:sz="4" w:space="0" w:color="auto"/>
              <w:bottom w:val="single" w:sz="4" w:space="0" w:color="auto"/>
              <w:right w:val="single" w:sz="4" w:space="0" w:color="auto"/>
            </w:tcBorders>
          </w:tcPr>
          <w:p w14:paraId="100CBEAB" w14:textId="77777777" w:rsidR="001C0134" w:rsidRDefault="001C0134" w:rsidP="0093014F">
            <w:pPr>
              <w:rPr>
                <w:rFonts w:cstheme="minorHAnsi"/>
                <w:bCs/>
                <w:sz w:val="24"/>
                <w:szCs w:val="24"/>
              </w:rPr>
            </w:pPr>
          </w:p>
        </w:tc>
        <w:tc>
          <w:tcPr>
            <w:tcW w:w="1667" w:type="pct"/>
            <w:tcBorders>
              <w:top w:val="single" w:sz="4" w:space="0" w:color="auto"/>
              <w:left w:val="single" w:sz="4" w:space="0" w:color="auto"/>
              <w:bottom w:val="single" w:sz="4" w:space="0" w:color="auto"/>
              <w:right w:val="single" w:sz="4" w:space="0" w:color="auto"/>
            </w:tcBorders>
          </w:tcPr>
          <w:p w14:paraId="53FB5447" w14:textId="77777777" w:rsidR="001C0134" w:rsidRDefault="001C0134" w:rsidP="0093014F">
            <w:pPr>
              <w:rPr>
                <w:rFonts w:cstheme="minorHAnsi"/>
                <w:bCs/>
                <w:sz w:val="24"/>
                <w:szCs w:val="24"/>
              </w:rPr>
            </w:pPr>
          </w:p>
        </w:tc>
        <w:tc>
          <w:tcPr>
            <w:tcW w:w="1668" w:type="pct"/>
            <w:tcBorders>
              <w:top w:val="single" w:sz="4" w:space="0" w:color="auto"/>
              <w:left w:val="single" w:sz="4" w:space="0" w:color="auto"/>
              <w:bottom w:val="single" w:sz="4" w:space="0" w:color="auto"/>
              <w:right w:val="single" w:sz="4" w:space="0" w:color="auto"/>
            </w:tcBorders>
          </w:tcPr>
          <w:p w14:paraId="6BDCFD6F" w14:textId="77777777" w:rsidR="001C0134" w:rsidRDefault="001C0134" w:rsidP="0093014F">
            <w:pPr>
              <w:rPr>
                <w:rFonts w:cstheme="minorHAnsi"/>
                <w:bCs/>
                <w:sz w:val="24"/>
                <w:szCs w:val="24"/>
              </w:rPr>
            </w:pPr>
          </w:p>
        </w:tc>
        <w:tc>
          <w:tcPr>
            <w:tcW w:w="551" w:type="pct"/>
            <w:tcBorders>
              <w:top w:val="single" w:sz="4" w:space="0" w:color="auto"/>
              <w:left w:val="single" w:sz="4" w:space="0" w:color="auto"/>
              <w:bottom w:val="single" w:sz="4" w:space="0" w:color="auto"/>
              <w:right w:val="single" w:sz="4" w:space="0" w:color="auto"/>
            </w:tcBorders>
          </w:tcPr>
          <w:p w14:paraId="17F37CC5" w14:textId="77777777" w:rsidR="001C0134" w:rsidRDefault="001C0134" w:rsidP="0093014F">
            <w:pPr>
              <w:rPr>
                <w:rFonts w:cstheme="minorHAnsi"/>
                <w:bCs/>
                <w:sz w:val="24"/>
                <w:szCs w:val="24"/>
              </w:rPr>
            </w:pPr>
          </w:p>
        </w:tc>
      </w:tr>
      <w:tr w:rsidR="001C0134" w14:paraId="5589A04B" w14:textId="77777777" w:rsidTr="0093014F">
        <w:tc>
          <w:tcPr>
            <w:tcW w:w="1114" w:type="pct"/>
            <w:tcBorders>
              <w:top w:val="single" w:sz="4" w:space="0" w:color="auto"/>
              <w:left w:val="single" w:sz="4" w:space="0" w:color="auto"/>
              <w:bottom w:val="single" w:sz="4" w:space="0" w:color="auto"/>
              <w:right w:val="single" w:sz="4" w:space="0" w:color="auto"/>
            </w:tcBorders>
          </w:tcPr>
          <w:p w14:paraId="529F0826" w14:textId="77777777" w:rsidR="001C0134" w:rsidRDefault="001C0134" w:rsidP="0093014F">
            <w:pPr>
              <w:rPr>
                <w:rFonts w:cstheme="minorHAnsi"/>
                <w:bCs/>
                <w:sz w:val="24"/>
                <w:szCs w:val="24"/>
              </w:rPr>
            </w:pPr>
          </w:p>
        </w:tc>
        <w:tc>
          <w:tcPr>
            <w:tcW w:w="1667" w:type="pct"/>
            <w:tcBorders>
              <w:top w:val="single" w:sz="4" w:space="0" w:color="auto"/>
              <w:left w:val="single" w:sz="4" w:space="0" w:color="auto"/>
              <w:bottom w:val="single" w:sz="4" w:space="0" w:color="auto"/>
              <w:right w:val="single" w:sz="4" w:space="0" w:color="auto"/>
            </w:tcBorders>
          </w:tcPr>
          <w:p w14:paraId="3A088939" w14:textId="77777777" w:rsidR="001C0134" w:rsidRDefault="001C0134" w:rsidP="0093014F">
            <w:pPr>
              <w:rPr>
                <w:rFonts w:cstheme="minorHAnsi"/>
                <w:bCs/>
                <w:sz w:val="24"/>
                <w:szCs w:val="24"/>
              </w:rPr>
            </w:pPr>
          </w:p>
        </w:tc>
        <w:tc>
          <w:tcPr>
            <w:tcW w:w="1668" w:type="pct"/>
            <w:tcBorders>
              <w:top w:val="single" w:sz="4" w:space="0" w:color="auto"/>
              <w:left w:val="single" w:sz="4" w:space="0" w:color="auto"/>
              <w:bottom w:val="single" w:sz="4" w:space="0" w:color="auto"/>
              <w:right w:val="single" w:sz="4" w:space="0" w:color="auto"/>
            </w:tcBorders>
          </w:tcPr>
          <w:p w14:paraId="74852D5D" w14:textId="77777777" w:rsidR="001C0134" w:rsidRDefault="001C0134" w:rsidP="0093014F">
            <w:pPr>
              <w:rPr>
                <w:rFonts w:cstheme="minorHAnsi"/>
                <w:bCs/>
                <w:sz w:val="24"/>
                <w:szCs w:val="24"/>
              </w:rPr>
            </w:pPr>
          </w:p>
        </w:tc>
        <w:tc>
          <w:tcPr>
            <w:tcW w:w="551" w:type="pct"/>
            <w:tcBorders>
              <w:top w:val="single" w:sz="4" w:space="0" w:color="auto"/>
              <w:left w:val="single" w:sz="4" w:space="0" w:color="auto"/>
              <w:bottom w:val="single" w:sz="4" w:space="0" w:color="auto"/>
              <w:right w:val="single" w:sz="4" w:space="0" w:color="auto"/>
            </w:tcBorders>
          </w:tcPr>
          <w:p w14:paraId="342A4AF0" w14:textId="77777777" w:rsidR="001C0134" w:rsidRDefault="001C0134" w:rsidP="0093014F">
            <w:pPr>
              <w:rPr>
                <w:rFonts w:cstheme="minorHAnsi"/>
                <w:bCs/>
                <w:sz w:val="24"/>
                <w:szCs w:val="24"/>
              </w:rPr>
            </w:pPr>
          </w:p>
        </w:tc>
      </w:tr>
      <w:tr w:rsidR="001C0134" w14:paraId="6F347FDF" w14:textId="77777777" w:rsidTr="0093014F">
        <w:tc>
          <w:tcPr>
            <w:tcW w:w="1114" w:type="pct"/>
            <w:tcBorders>
              <w:top w:val="single" w:sz="4" w:space="0" w:color="auto"/>
              <w:left w:val="single" w:sz="4" w:space="0" w:color="auto"/>
              <w:bottom w:val="single" w:sz="4" w:space="0" w:color="auto"/>
              <w:right w:val="single" w:sz="4" w:space="0" w:color="auto"/>
            </w:tcBorders>
          </w:tcPr>
          <w:p w14:paraId="1BD7458C" w14:textId="77777777" w:rsidR="001C0134" w:rsidRDefault="001C0134" w:rsidP="0093014F">
            <w:pPr>
              <w:rPr>
                <w:rFonts w:cstheme="minorHAnsi"/>
                <w:bCs/>
                <w:sz w:val="24"/>
                <w:szCs w:val="24"/>
              </w:rPr>
            </w:pPr>
          </w:p>
        </w:tc>
        <w:tc>
          <w:tcPr>
            <w:tcW w:w="1667" w:type="pct"/>
            <w:tcBorders>
              <w:top w:val="single" w:sz="4" w:space="0" w:color="auto"/>
              <w:left w:val="single" w:sz="4" w:space="0" w:color="auto"/>
              <w:bottom w:val="single" w:sz="4" w:space="0" w:color="auto"/>
              <w:right w:val="single" w:sz="4" w:space="0" w:color="auto"/>
            </w:tcBorders>
          </w:tcPr>
          <w:p w14:paraId="2C93DFB5" w14:textId="77777777" w:rsidR="001C0134" w:rsidRDefault="001C0134" w:rsidP="0093014F">
            <w:pPr>
              <w:rPr>
                <w:rFonts w:cstheme="minorHAnsi"/>
                <w:bCs/>
                <w:sz w:val="24"/>
                <w:szCs w:val="24"/>
              </w:rPr>
            </w:pPr>
          </w:p>
        </w:tc>
        <w:tc>
          <w:tcPr>
            <w:tcW w:w="1668" w:type="pct"/>
            <w:tcBorders>
              <w:top w:val="single" w:sz="4" w:space="0" w:color="auto"/>
              <w:left w:val="single" w:sz="4" w:space="0" w:color="auto"/>
              <w:bottom w:val="single" w:sz="4" w:space="0" w:color="auto"/>
              <w:right w:val="single" w:sz="4" w:space="0" w:color="auto"/>
            </w:tcBorders>
          </w:tcPr>
          <w:p w14:paraId="3FF9E00C" w14:textId="77777777" w:rsidR="001C0134" w:rsidRDefault="001C0134" w:rsidP="0093014F">
            <w:pPr>
              <w:rPr>
                <w:rFonts w:cstheme="minorHAnsi"/>
                <w:bCs/>
                <w:sz w:val="24"/>
                <w:szCs w:val="24"/>
              </w:rPr>
            </w:pPr>
          </w:p>
        </w:tc>
        <w:tc>
          <w:tcPr>
            <w:tcW w:w="551" w:type="pct"/>
            <w:tcBorders>
              <w:top w:val="single" w:sz="4" w:space="0" w:color="auto"/>
              <w:left w:val="single" w:sz="4" w:space="0" w:color="auto"/>
              <w:bottom w:val="single" w:sz="4" w:space="0" w:color="auto"/>
              <w:right w:val="single" w:sz="4" w:space="0" w:color="auto"/>
            </w:tcBorders>
          </w:tcPr>
          <w:p w14:paraId="7014F629" w14:textId="77777777" w:rsidR="001C0134" w:rsidRDefault="001C0134" w:rsidP="0093014F">
            <w:pPr>
              <w:rPr>
                <w:rFonts w:cstheme="minorHAnsi"/>
                <w:bCs/>
                <w:sz w:val="24"/>
                <w:szCs w:val="24"/>
              </w:rPr>
            </w:pPr>
          </w:p>
        </w:tc>
      </w:tr>
    </w:tbl>
    <w:p w14:paraId="4C1A8D51" w14:textId="77777777" w:rsidR="001C0134" w:rsidRDefault="001C0134" w:rsidP="001C0134">
      <w:pPr>
        <w:rPr>
          <w:rFonts w:asciiTheme="minorHAnsi" w:hAnsiTheme="minorHAnsi" w:cstheme="minorHAnsi"/>
          <w:bCs/>
          <w:sz w:val="24"/>
          <w:szCs w:val="24"/>
        </w:rPr>
      </w:pPr>
    </w:p>
    <w:p w14:paraId="31AC2748" w14:textId="77777777" w:rsidR="001C0134" w:rsidRDefault="001C0134" w:rsidP="001C0134">
      <w:pPr>
        <w:rPr>
          <w:rFonts w:cstheme="minorHAnsi"/>
          <w:bCs/>
          <w:sz w:val="24"/>
          <w:szCs w:val="24"/>
        </w:rPr>
      </w:pPr>
      <w:r w:rsidRPr="00292DD8">
        <w:rPr>
          <w:rFonts w:cstheme="minorHAnsi"/>
          <w:bCs/>
          <w:sz w:val="24"/>
          <w:szCs w:val="24"/>
        </w:rPr>
        <w:t xml:space="preserve">The Curriculum Committee </w:t>
      </w:r>
      <w:r>
        <w:rPr>
          <w:rFonts w:cstheme="minorHAnsi"/>
          <w:bCs/>
          <w:sz w:val="24"/>
          <w:szCs w:val="24"/>
        </w:rPr>
        <w:t>will</w:t>
      </w:r>
      <w:r w:rsidRPr="00292DD8">
        <w:rPr>
          <w:rFonts w:cstheme="minorHAnsi"/>
          <w:bCs/>
          <w:sz w:val="24"/>
          <w:szCs w:val="24"/>
        </w:rPr>
        <w:t xml:space="preserve"> prioritize the review and approval of new courses and programs that are identified in this section of the Program Review.</w:t>
      </w:r>
    </w:p>
    <w:p w14:paraId="346BBA3E" w14:textId="77777777" w:rsidR="001C0134" w:rsidRPr="006D7EE9" w:rsidRDefault="001C0134" w:rsidP="001C0134">
      <w:pPr>
        <w:widowControl/>
        <w:autoSpaceDE/>
        <w:autoSpaceDN/>
        <w:jc w:val="center"/>
        <w:rPr>
          <w:rFonts w:eastAsia="Times New Roman" w:cs="Times New Roman"/>
        </w:rPr>
      </w:pPr>
    </w:p>
    <w:p w14:paraId="23D4A222" w14:textId="77777777" w:rsidR="001C0134" w:rsidRPr="006D7EE9" w:rsidRDefault="001C0134" w:rsidP="001C0134">
      <w:pPr>
        <w:widowControl/>
        <w:autoSpaceDE/>
        <w:autoSpaceDN/>
        <w:jc w:val="center"/>
        <w:rPr>
          <w:rFonts w:eastAsia="Times New Roman" w:cs="Times New Roman"/>
        </w:rPr>
      </w:pPr>
    </w:p>
    <w:p w14:paraId="1576A4CB" w14:textId="77777777" w:rsidR="001C0134" w:rsidRDefault="001C0134" w:rsidP="00AB7712">
      <w:pPr>
        <w:widowControl/>
        <w:autoSpaceDE/>
        <w:autoSpaceDN/>
        <w:rPr>
          <w:rFonts w:eastAsia="Times New Roman" w:cs="Times New Roman"/>
          <w:b/>
          <w:bCs/>
          <w:color w:val="000000"/>
          <w:sz w:val="24"/>
          <w:szCs w:val="24"/>
        </w:rPr>
      </w:pPr>
    </w:p>
    <w:p w14:paraId="6CC2EA42" w14:textId="27BAE4CD" w:rsidR="00DD2A7F" w:rsidRPr="004635D7" w:rsidRDefault="004635D7" w:rsidP="00AB7712">
      <w:pPr>
        <w:widowControl/>
        <w:autoSpaceDE/>
        <w:autoSpaceDN/>
        <w:rPr>
          <w:rFonts w:eastAsia="Times New Roman" w:cs="Times New Roman"/>
          <w:b/>
          <w:bCs/>
          <w:color w:val="000000"/>
          <w:sz w:val="24"/>
          <w:szCs w:val="24"/>
        </w:rPr>
      </w:pPr>
      <w:r w:rsidRPr="004635D7">
        <w:rPr>
          <w:rFonts w:eastAsia="Times New Roman" w:cs="Times New Roman"/>
          <w:b/>
          <w:bCs/>
          <w:color w:val="000000"/>
          <w:sz w:val="24"/>
          <w:szCs w:val="24"/>
        </w:rPr>
        <w:t>VII</w:t>
      </w:r>
      <w:r w:rsidR="005F43B2">
        <w:rPr>
          <w:rFonts w:eastAsia="Times New Roman" w:cs="Times New Roman"/>
          <w:b/>
          <w:bCs/>
          <w:color w:val="000000"/>
          <w:sz w:val="24"/>
          <w:szCs w:val="24"/>
        </w:rPr>
        <w:t>I</w:t>
      </w:r>
      <w:r w:rsidR="00DD2A7F" w:rsidRPr="004635D7">
        <w:rPr>
          <w:rFonts w:eastAsia="Times New Roman" w:cs="Times New Roman"/>
          <w:b/>
          <w:bCs/>
          <w:color w:val="000000"/>
          <w:sz w:val="24"/>
          <w:szCs w:val="24"/>
        </w:rPr>
        <w:t>. Budget</w:t>
      </w:r>
    </w:p>
    <w:p w14:paraId="05B40090" w14:textId="77777777" w:rsidR="000F4490" w:rsidRDefault="000F4490" w:rsidP="00DD2A7F">
      <w:pPr>
        <w:widowControl/>
        <w:autoSpaceDE/>
        <w:autoSpaceDN/>
        <w:ind w:firstLine="720"/>
        <w:rPr>
          <w:rFonts w:eastAsia="Times New Roman" w:cs="Times New Roman"/>
          <w:color w:val="000000"/>
        </w:rPr>
      </w:pPr>
    </w:p>
    <w:p w14:paraId="33F9759A" w14:textId="00EDA43E" w:rsidR="008139BE" w:rsidRDefault="003A1387" w:rsidP="00AB7712">
      <w:pPr>
        <w:widowControl/>
        <w:autoSpaceDE/>
        <w:autoSpaceDN/>
        <w:ind w:right="-90" w:firstLine="720"/>
        <w:rPr>
          <w:rFonts w:eastAsia="Times New Roman" w:cs="Times New Roman"/>
          <w:color w:val="000000"/>
        </w:rPr>
      </w:pPr>
      <w:r>
        <w:rPr>
          <w:rFonts w:eastAsia="Times New Roman" w:cs="Times New Roman"/>
          <w:color w:val="000000"/>
        </w:rPr>
        <w:t xml:space="preserve">The Peralta District </w:t>
      </w:r>
      <w:r w:rsidR="002E1FD6">
        <w:rPr>
          <w:rFonts w:eastAsia="Times New Roman" w:cs="Times New Roman"/>
          <w:color w:val="000000"/>
        </w:rPr>
        <w:t>is expected to</w:t>
      </w:r>
      <w:r>
        <w:rPr>
          <w:rFonts w:eastAsia="Times New Roman" w:cs="Times New Roman"/>
          <w:color w:val="000000"/>
        </w:rPr>
        <w:t xml:space="preserve"> transition to the </w:t>
      </w:r>
      <w:hyperlink r:id="rId56" w:history="1">
        <w:r w:rsidRPr="002E1FD6">
          <w:rPr>
            <w:rStyle w:val="Hyperlink"/>
            <w:rFonts w:eastAsia="Times New Roman" w:cs="Times New Roman"/>
          </w:rPr>
          <w:t>Student Centered Funding Formula (SCFF)</w:t>
        </w:r>
      </w:hyperlink>
      <w:r>
        <w:rPr>
          <w:rFonts w:eastAsia="Times New Roman" w:cs="Times New Roman"/>
          <w:color w:val="000000"/>
        </w:rPr>
        <w:t xml:space="preserve"> </w:t>
      </w:r>
      <w:r w:rsidR="002E1FD6">
        <w:rPr>
          <w:rFonts w:eastAsia="Times New Roman" w:cs="Times New Roman"/>
          <w:color w:val="000000"/>
        </w:rPr>
        <w:t xml:space="preserve">starting in </w:t>
      </w:r>
      <w:r w:rsidR="001E3760">
        <w:rPr>
          <w:rFonts w:eastAsia="Times New Roman" w:cs="Times New Roman"/>
          <w:color w:val="000000"/>
        </w:rPr>
        <w:t xml:space="preserve">academic year </w:t>
      </w:r>
      <w:r>
        <w:rPr>
          <w:rFonts w:eastAsia="Times New Roman" w:cs="Times New Roman"/>
          <w:color w:val="000000"/>
        </w:rPr>
        <w:t>202</w:t>
      </w:r>
      <w:r w:rsidR="002E1FD6">
        <w:rPr>
          <w:rFonts w:eastAsia="Times New Roman" w:cs="Times New Roman"/>
          <w:color w:val="000000"/>
        </w:rPr>
        <w:t>4</w:t>
      </w:r>
      <w:r>
        <w:rPr>
          <w:rFonts w:eastAsia="Times New Roman" w:cs="Times New Roman"/>
          <w:color w:val="000000"/>
        </w:rPr>
        <w:t>-202</w:t>
      </w:r>
      <w:r w:rsidR="002E1FD6">
        <w:rPr>
          <w:rFonts w:eastAsia="Times New Roman" w:cs="Times New Roman"/>
          <w:color w:val="000000"/>
        </w:rPr>
        <w:t>5</w:t>
      </w:r>
      <w:r>
        <w:rPr>
          <w:rFonts w:eastAsia="Times New Roman" w:cs="Times New Roman"/>
          <w:color w:val="000000"/>
        </w:rPr>
        <w:t xml:space="preserve"> </w:t>
      </w:r>
      <w:r w:rsidR="004A63D9">
        <w:rPr>
          <w:rFonts w:eastAsia="Times New Roman" w:cs="Times New Roman"/>
          <w:color w:val="000000"/>
        </w:rPr>
        <w:t>(fiscal year 2025)</w:t>
      </w:r>
      <w:r w:rsidR="002E1FD6">
        <w:rPr>
          <w:rFonts w:eastAsia="Times New Roman" w:cs="Times New Roman"/>
          <w:color w:val="000000"/>
        </w:rPr>
        <w:t>, which is within the timeframe of this program review cycl</w:t>
      </w:r>
      <w:r w:rsidR="00C47A9B">
        <w:rPr>
          <w:rFonts w:eastAsia="Times New Roman" w:cs="Times New Roman"/>
          <w:color w:val="000000"/>
        </w:rPr>
        <w:t>e.  C</w:t>
      </w:r>
      <w:r w:rsidR="008139BE">
        <w:rPr>
          <w:rFonts w:eastAsia="Times New Roman" w:cs="Times New Roman"/>
          <w:color w:val="000000"/>
        </w:rPr>
        <w:t xml:space="preserve">urrently, Peralta’s state apportionment is held at </w:t>
      </w:r>
      <w:r w:rsidR="00C47A9B">
        <w:rPr>
          <w:rFonts w:eastAsia="Times New Roman" w:cs="Times New Roman"/>
          <w:color w:val="000000"/>
        </w:rPr>
        <w:t xml:space="preserve">the </w:t>
      </w:r>
      <w:r w:rsidR="008139BE">
        <w:rPr>
          <w:rFonts w:eastAsia="Times New Roman" w:cs="Times New Roman"/>
          <w:color w:val="000000"/>
        </w:rPr>
        <w:t>2017-2018 level through the ‘hold-harmless’ provision of the SCFF</w:t>
      </w:r>
      <w:r w:rsidR="001E3760">
        <w:rPr>
          <w:rFonts w:eastAsia="Times New Roman" w:cs="Times New Roman"/>
          <w:color w:val="000000"/>
        </w:rPr>
        <w:t>, which will end in 2023-2024</w:t>
      </w:r>
      <w:r w:rsidR="004A63D9">
        <w:rPr>
          <w:rFonts w:eastAsia="Times New Roman" w:cs="Times New Roman"/>
          <w:color w:val="000000"/>
        </w:rPr>
        <w:t xml:space="preserve"> (FY 2024)</w:t>
      </w:r>
      <w:r>
        <w:rPr>
          <w:rFonts w:eastAsia="Times New Roman" w:cs="Times New Roman"/>
          <w:color w:val="000000"/>
        </w:rPr>
        <w:t xml:space="preserve">. </w:t>
      </w:r>
      <w:r w:rsidR="002E1FD6">
        <w:rPr>
          <w:rFonts w:eastAsia="Times New Roman" w:cs="Times New Roman"/>
          <w:color w:val="000000"/>
        </w:rPr>
        <w:t xml:space="preserve"> </w:t>
      </w:r>
      <w:r w:rsidR="001E3760">
        <w:rPr>
          <w:rFonts w:eastAsia="Times New Roman" w:cs="Times New Roman"/>
          <w:color w:val="000000"/>
        </w:rPr>
        <w:t xml:space="preserve">Successfully transitioning to the SCFF </w:t>
      </w:r>
      <w:r w:rsidR="008139BE">
        <w:rPr>
          <w:rFonts w:eastAsia="Times New Roman" w:cs="Times New Roman"/>
          <w:color w:val="000000"/>
        </w:rPr>
        <w:t xml:space="preserve">requires transparent, </w:t>
      </w:r>
      <w:r w:rsidR="00C47A9B">
        <w:rPr>
          <w:rFonts w:eastAsia="Times New Roman" w:cs="Times New Roman"/>
          <w:color w:val="000000"/>
        </w:rPr>
        <w:t>responsible,</w:t>
      </w:r>
      <w:r w:rsidR="008139BE">
        <w:rPr>
          <w:rFonts w:eastAsia="Times New Roman" w:cs="Times New Roman"/>
          <w:color w:val="000000"/>
        </w:rPr>
        <w:t xml:space="preserve"> and careful budget management.  </w:t>
      </w:r>
      <w:bookmarkStart w:id="4" w:name="_Hlk81119216"/>
      <w:r w:rsidR="00210281">
        <w:rPr>
          <w:rFonts w:eastAsia="Times New Roman" w:cs="Times New Roman"/>
          <w:color w:val="000000"/>
        </w:rPr>
        <w:t xml:space="preserve"> The following tables summarize college-wide expenditures over the last three fiscal years.</w:t>
      </w:r>
    </w:p>
    <w:p w14:paraId="37C28B7B" w14:textId="77777777" w:rsidR="000E6085" w:rsidRDefault="000E6085" w:rsidP="00AB7712">
      <w:pPr>
        <w:widowControl/>
        <w:autoSpaceDE/>
        <w:autoSpaceDN/>
        <w:ind w:right="-90" w:firstLine="720"/>
        <w:rPr>
          <w:rFonts w:eastAsia="Times New Roman" w:cs="Times New Roman"/>
          <w:color w:val="000000"/>
        </w:rPr>
      </w:pPr>
    </w:p>
    <w:p w14:paraId="55016766" w14:textId="70FA30A4" w:rsidR="00210281" w:rsidRDefault="00210281" w:rsidP="00AB7712">
      <w:pPr>
        <w:widowControl/>
        <w:autoSpaceDE/>
        <w:autoSpaceDN/>
        <w:ind w:right="-90" w:firstLine="720"/>
        <w:rPr>
          <w:rFonts w:eastAsia="Times New Roman" w:cs="Times New Roman"/>
          <w:color w:val="000000"/>
        </w:rPr>
      </w:pPr>
      <w:r>
        <w:rPr>
          <w:rFonts w:eastAsia="Times New Roman" w:cs="Times New Roman"/>
          <w:color w:val="000000"/>
        </w:rPr>
        <w:t>College-Wide Expenditures, by Fund</w:t>
      </w:r>
    </w:p>
    <w:tbl>
      <w:tblPr>
        <w:tblW w:w="8250" w:type="dxa"/>
        <w:jc w:val="center"/>
        <w:tblCellMar>
          <w:top w:w="15" w:type="dxa"/>
          <w:bottom w:w="15" w:type="dxa"/>
        </w:tblCellMar>
        <w:tblLook w:val="04A0" w:firstRow="1" w:lastRow="0" w:firstColumn="1" w:lastColumn="0" w:noHBand="0" w:noVBand="1"/>
      </w:tblPr>
      <w:tblGrid>
        <w:gridCol w:w="4230"/>
        <w:gridCol w:w="1340"/>
        <w:gridCol w:w="1340"/>
        <w:gridCol w:w="1340"/>
      </w:tblGrid>
      <w:tr w:rsidR="00210281" w:rsidRPr="00210281" w14:paraId="7FAA3024" w14:textId="77777777" w:rsidTr="00210281">
        <w:trPr>
          <w:trHeight w:val="252"/>
          <w:jc w:val="center"/>
        </w:trPr>
        <w:tc>
          <w:tcPr>
            <w:tcW w:w="4230" w:type="dxa"/>
            <w:tcBorders>
              <w:top w:val="nil"/>
              <w:left w:val="nil"/>
              <w:bottom w:val="nil"/>
              <w:right w:val="nil"/>
            </w:tcBorders>
            <w:shd w:val="clear" w:color="D9E1F2" w:fill="D9E1F2"/>
            <w:noWrap/>
            <w:vAlign w:val="bottom"/>
            <w:hideMark/>
          </w:tcPr>
          <w:p w14:paraId="74359943" w14:textId="77777777" w:rsidR="00210281" w:rsidRPr="00210281" w:rsidRDefault="00210281" w:rsidP="00210281">
            <w:pPr>
              <w:widowControl/>
              <w:autoSpaceDE/>
              <w:autoSpaceDN/>
              <w:rPr>
                <w:rFonts w:ascii="Calibri" w:eastAsia="Times New Roman" w:hAnsi="Calibri" w:cs="Calibri"/>
                <w:b/>
                <w:bCs/>
                <w:color w:val="000000"/>
                <w:sz w:val="20"/>
                <w:szCs w:val="20"/>
              </w:rPr>
            </w:pPr>
            <w:r w:rsidRPr="00210281">
              <w:rPr>
                <w:rFonts w:ascii="Calibri" w:eastAsia="Times New Roman" w:hAnsi="Calibri" w:cs="Calibri"/>
                <w:b/>
                <w:bCs/>
                <w:color w:val="000000"/>
                <w:sz w:val="20"/>
                <w:szCs w:val="20"/>
              </w:rPr>
              <w:t>Fund Description (Code)</w:t>
            </w:r>
          </w:p>
        </w:tc>
        <w:tc>
          <w:tcPr>
            <w:tcW w:w="1340" w:type="dxa"/>
            <w:tcBorders>
              <w:top w:val="nil"/>
              <w:left w:val="nil"/>
              <w:bottom w:val="nil"/>
              <w:right w:val="nil"/>
            </w:tcBorders>
            <w:shd w:val="clear" w:color="D9E1F2" w:fill="D9E1F2"/>
            <w:noWrap/>
            <w:vAlign w:val="bottom"/>
            <w:hideMark/>
          </w:tcPr>
          <w:p w14:paraId="4745949B" w14:textId="4CA298DD" w:rsidR="00210281" w:rsidRPr="00210281" w:rsidRDefault="00210281" w:rsidP="00210281">
            <w:pPr>
              <w:widowControl/>
              <w:autoSpaceDE/>
              <w:autoSpaceDN/>
              <w:jc w:val="right"/>
              <w:rPr>
                <w:rFonts w:ascii="Calibri" w:eastAsia="Times New Roman" w:hAnsi="Calibri" w:cs="Calibri"/>
                <w:b/>
                <w:bCs/>
                <w:color w:val="000000"/>
                <w:sz w:val="20"/>
                <w:szCs w:val="20"/>
              </w:rPr>
            </w:pPr>
            <w:r>
              <w:rPr>
                <w:rFonts w:ascii="Calibri" w:eastAsia="Times New Roman" w:hAnsi="Calibri" w:cs="Calibri"/>
                <w:b/>
                <w:bCs/>
                <w:color w:val="000000"/>
                <w:sz w:val="20"/>
                <w:szCs w:val="20"/>
              </w:rPr>
              <w:t xml:space="preserve">FY </w:t>
            </w:r>
            <w:r w:rsidRPr="00210281">
              <w:rPr>
                <w:rFonts w:ascii="Calibri" w:eastAsia="Times New Roman" w:hAnsi="Calibri" w:cs="Calibri"/>
                <w:b/>
                <w:bCs/>
                <w:color w:val="000000"/>
                <w:sz w:val="20"/>
                <w:szCs w:val="20"/>
              </w:rPr>
              <w:t>2019</w:t>
            </w:r>
          </w:p>
        </w:tc>
        <w:tc>
          <w:tcPr>
            <w:tcW w:w="1340" w:type="dxa"/>
            <w:tcBorders>
              <w:top w:val="nil"/>
              <w:left w:val="nil"/>
              <w:bottom w:val="nil"/>
              <w:right w:val="nil"/>
            </w:tcBorders>
            <w:shd w:val="clear" w:color="D9E1F2" w:fill="D9E1F2"/>
            <w:noWrap/>
            <w:vAlign w:val="bottom"/>
            <w:hideMark/>
          </w:tcPr>
          <w:p w14:paraId="5362D30D" w14:textId="5E0FB728" w:rsidR="00210281" w:rsidRPr="00210281" w:rsidRDefault="00210281" w:rsidP="00210281">
            <w:pPr>
              <w:widowControl/>
              <w:autoSpaceDE/>
              <w:autoSpaceDN/>
              <w:jc w:val="right"/>
              <w:rPr>
                <w:rFonts w:ascii="Calibri" w:eastAsia="Times New Roman" w:hAnsi="Calibri" w:cs="Calibri"/>
                <w:b/>
                <w:bCs/>
                <w:color w:val="000000"/>
                <w:sz w:val="20"/>
                <w:szCs w:val="20"/>
              </w:rPr>
            </w:pPr>
            <w:r>
              <w:rPr>
                <w:rFonts w:ascii="Calibri" w:eastAsia="Times New Roman" w:hAnsi="Calibri" w:cs="Calibri"/>
                <w:b/>
                <w:bCs/>
                <w:color w:val="000000"/>
                <w:sz w:val="20"/>
                <w:szCs w:val="20"/>
              </w:rPr>
              <w:t xml:space="preserve">FY </w:t>
            </w:r>
            <w:r w:rsidRPr="00210281">
              <w:rPr>
                <w:rFonts w:ascii="Calibri" w:eastAsia="Times New Roman" w:hAnsi="Calibri" w:cs="Calibri"/>
                <w:b/>
                <w:bCs/>
                <w:color w:val="000000"/>
                <w:sz w:val="20"/>
                <w:szCs w:val="20"/>
              </w:rPr>
              <w:t>2020</w:t>
            </w:r>
          </w:p>
        </w:tc>
        <w:tc>
          <w:tcPr>
            <w:tcW w:w="1340" w:type="dxa"/>
            <w:tcBorders>
              <w:top w:val="nil"/>
              <w:left w:val="nil"/>
              <w:bottom w:val="nil"/>
              <w:right w:val="nil"/>
            </w:tcBorders>
            <w:shd w:val="clear" w:color="D9E1F2" w:fill="D9E1F2"/>
            <w:noWrap/>
            <w:vAlign w:val="bottom"/>
            <w:hideMark/>
          </w:tcPr>
          <w:p w14:paraId="11478446" w14:textId="66EC3816" w:rsidR="00210281" w:rsidRPr="00210281" w:rsidRDefault="00210281" w:rsidP="00210281">
            <w:pPr>
              <w:widowControl/>
              <w:autoSpaceDE/>
              <w:autoSpaceDN/>
              <w:jc w:val="right"/>
              <w:rPr>
                <w:rFonts w:ascii="Calibri" w:eastAsia="Times New Roman" w:hAnsi="Calibri" w:cs="Calibri"/>
                <w:b/>
                <w:bCs/>
                <w:color w:val="000000"/>
                <w:sz w:val="20"/>
                <w:szCs w:val="20"/>
              </w:rPr>
            </w:pPr>
            <w:r>
              <w:rPr>
                <w:rFonts w:ascii="Calibri" w:eastAsia="Times New Roman" w:hAnsi="Calibri" w:cs="Calibri"/>
                <w:b/>
                <w:bCs/>
                <w:color w:val="000000"/>
                <w:sz w:val="20"/>
                <w:szCs w:val="20"/>
              </w:rPr>
              <w:t xml:space="preserve">FY </w:t>
            </w:r>
            <w:r w:rsidRPr="00210281">
              <w:rPr>
                <w:rFonts w:ascii="Calibri" w:eastAsia="Times New Roman" w:hAnsi="Calibri" w:cs="Calibri"/>
                <w:b/>
                <w:bCs/>
                <w:color w:val="000000"/>
                <w:sz w:val="20"/>
                <w:szCs w:val="20"/>
              </w:rPr>
              <w:t>2021</w:t>
            </w:r>
          </w:p>
        </w:tc>
      </w:tr>
      <w:tr w:rsidR="00210281" w:rsidRPr="00210281" w14:paraId="6A95B3D3" w14:textId="77777777" w:rsidTr="00210281">
        <w:trPr>
          <w:trHeight w:val="252"/>
          <w:jc w:val="center"/>
        </w:trPr>
        <w:tc>
          <w:tcPr>
            <w:tcW w:w="4230" w:type="dxa"/>
            <w:tcBorders>
              <w:top w:val="nil"/>
              <w:left w:val="nil"/>
              <w:bottom w:val="nil"/>
              <w:right w:val="nil"/>
            </w:tcBorders>
            <w:noWrap/>
            <w:vAlign w:val="bottom"/>
            <w:hideMark/>
          </w:tcPr>
          <w:p w14:paraId="3F05D68E" w14:textId="77777777" w:rsidR="00210281" w:rsidRPr="00210281" w:rsidRDefault="00210281" w:rsidP="00210281">
            <w:pPr>
              <w:widowControl/>
              <w:autoSpaceDE/>
              <w:autoSpaceDN/>
              <w:rPr>
                <w:rFonts w:ascii="Calibri" w:eastAsia="Times New Roman" w:hAnsi="Calibri" w:cs="Calibri"/>
                <w:color w:val="000000"/>
                <w:sz w:val="20"/>
                <w:szCs w:val="20"/>
              </w:rPr>
            </w:pPr>
            <w:r w:rsidRPr="00210281">
              <w:rPr>
                <w:rFonts w:ascii="Calibri" w:eastAsia="Times New Roman" w:hAnsi="Calibri" w:cs="Calibri"/>
                <w:color w:val="000000"/>
                <w:sz w:val="20"/>
                <w:szCs w:val="20"/>
              </w:rPr>
              <w:t>Bond Measure A (63)</w:t>
            </w:r>
          </w:p>
        </w:tc>
        <w:tc>
          <w:tcPr>
            <w:tcW w:w="1340" w:type="dxa"/>
            <w:tcBorders>
              <w:top w:val="nil"/>
              <w:left w:val="nil"/>
              <w:bottom w:val="nil"/>
              <w:right w:val="nil"/>
            </w:tcBorders>
            <w:noWrap/>
            <w:vAlign w:val="bottom"/>
            <w:hideMark/>
          </w:tcPr>
          <w:p w14:paraId="5E04DAA1" w14:textId="77777777" w:rsidR="00210281" w:rsidRPr="00210281" w:rsidRDefault="00210281" w:rsidP="00210281">
            <w:pPr>
              <w:widowControl/>
              <w:autoSpaceDE/>
              <w:autoSpaceDN/>
              <w:jc w:val="right"/>
              <w:rPr>
                <w:rFonts w:ascii="Calibri" w:eastAsia="Times New Roman" w:hAnsi="Calibri" w:cs="Calibri"/>
                <w:color w:val="000000"/>
                <w:sz w:val="20"/>
                <w:szCs w:val="20"/>
              </w:rPr>
            </w:pPr>
            <w:r w:rsidRPr="00210281">
              <w:rPr>
                <w:rFonts w:ascii="Calibri" w:eastAsia="Times New Roman" w:hAnsi="Calibri" w:cs="Calibri"/>
                <w:color w:val="000000"/>
                <w:sz w:val="20"/>
                <w:szCs w:val="20"/>
              </w:rPr>
              <w:t xml:space="preserve"> $19,148 </w:t>
            </w:r>
          </w:p>
        </w:tc>
        <w:tc>
          <w:tcPr>
            <w:tcW w:w="1340" w:type="dxa"/>
            <w:tcBorders>
              <w:top w:val="nil"/>
              <w:left w:val="nil"/>
              <w:bottom w:val="nil"/>
              <w:right w:val="nil"/>
            </w:tcBorders>
            <w:noWrap/>
            <w:vAlign w:val="bottom"/>
            <w:hideMark/>
          </w:tcPr>
          <w:p w14:paraId="7B44328B" w14:textId="77777777" w:rsidR="00210281" w:rsidRPr="00210281" w:rsidRDefault="00210281" w:rsidP="00210281">
            <w:pPr>
              <w:widowControl/>
              <w:autoSpaceDE/>
              <w:autoSpaceDN/>
              <w:jc w:val="right"/>
              <w:rPr>
                <w:rFonts w:ascii="Calibri" w:eastAsia="Times New Roman" w:hAnsi="Calibri" w:cs="Calibri"/>
                <w:color w:val="000000"/>
                <w:sz w:val="20"/>
                <w:szCs w:val="20"/>
              </w:rPr>
            </w:pPr>
            <w:r w:rsidRPr="00210281">
              <w:rPr>
                <w:rFonts w:ascii="Calibri" w:eastAsia="Times New Roman" w:hAnsi="Calibri" w:cs="Calibri"/>
                <w:color w:val="000000"/>
                <w:sz w:val="20"/>
                <w:szCs w:val="20"/>
              </w:rPr>
              <w:t xml:space="preserve"> $5,853 </w:t>
            </w:r>
          </w:p>
        </w:tc>
        <w:tc>
          <w:tcPr>
            <w:tcW w:w="1340" w:type="dxa"/>
            <w:tcBorders>
              <w:top w:val="nil"/>
              <w:left w:val="nil"/>
              <w:bottom w:val="nil"/>
              <w:right w:val="nil"/>
            </w:tcBorders>
            <w:noWrap/>
            <w:vAlign w:val="bottom"/>
            <w:hideMark/>
          </w:tcPr>
          <w:p w14:paraId="0253F975" w14:textId="77777777" w:rsidR="00210281" w:rsidRPr="00210281" w:rsidRDefault="00210281" w:rsidP="00210281">
            <w:pPr>
              <w:widowControl/>
              <w:autoSpaceDE/>
              <w:autoSpaceDN/>
              <w:jc w:val="right"/>
              <w:rPr>
                <w:rFonts w:ascii="Calibri" w:eastAsia="Times New Roman" w:hAnsi="Calibri" w:cs="Calibri"/>
                <w:color w:val="000000"/>
                <w:sz w:val="20"/>
                <w:szCs w:val="20"/>
              </w:rPr>
            </w:pPr>
          </w:p>
        </w:tc>
      </w:tr>
      <w:tr w:rsidR="00210281" w:rsidRPr="00210281" w14:paraId="31353E12" w14:textId="77777777" w:rsidTr="00210281">
        <w:trPr>
          <w:trHeight w:val="252"/>
          <w:jc w:val="center"/>
        </w:trPr>
        <w:tc>
          <w:tcPr>
            <w:tcW w:w="4230" w:type="dxa"/>
            <w:tcBorders>
              <w:top w:val="nil"/>
              <w:left w:val="nil"/>
              <w:bottom w:val="nil"/>
              <w:right w:val="nil"/>
            </w:tcBorders>
            <w:noWrap/>
            <w:vAlign w:val="bottom"/>
            <w:hideMark/>
          </w:tcPr>
          <w:p w14:paraId="0C2099F2" w14:textId="77777777" w:rsidR="00210281" w:rsidRPr="00210281" w:rsidRDefault="00210281" w:rsidP="00210281">
            <w:pPr>
              <w:widowControl/>
              <w:autoSpaceDE/>
              <w:autoSpaceDN/>
              <w:rPr>
                <w:rFonts w:ascii="Calibri" w:eastAsia="Times New Roman" w:hAnsi="Calibri" w:cs="Calibri"/>
                <w:color w:val="000000"/>
                <w:sz w:val="20"/>
                <w:szCs w:val="20"/>
              </w:rPr>
            </w:pPr>
            <w:r w:rsidRPr="00210281">
              <w:rPr>
                <w:rFonts w:ascii="Calibri" w:eastAsia="Times New Roman" w:hAnsi="Calibri" w:cs="Calibri"/>
                <w:color w:val="000000"/>
                <w:sz w:val="20"/>
                <w:szCs w:val="20"/>
              </w:rPr>
              <w:t>COLL. FDS ON BOOKSTORE COMM. (07)</w:t>
            </w:r>
          </w:p>
        </w:tc>
        <w:tc>
          <w:tcPr>
            <w:tcW w:w="1340" w:type="dxa"/>
            <w:tcBorders>
              <w:top w:val="nil"/>
              <w:left w:val="nil"/>
              <w:bottom w:val="nil"/>
              <w:right w:val="nil"/>
            </w:tcBorders>
            <w:noWrap/>
            <w:vAlign w:val="bottom"/>
            <w:hideMark/>
          </w:tcPr>
          <w:p w14:paraId="59BE9FCC" w14:textId="77777777" w:rsidR="00210281" w:rsidRPr="00210281" w:rsidRDefault="00210281" w:rsidP="00210281">
            <w:pPr>
              <w:widowControl/>
              <w:autoSpaceDE/>
              <w:autoSpaceDN/>
              <w:jc w:val="right"/>
              <w:rPr>
                <w:rFonts w:ascii="Calibri" w:eastAsia="Times New Roman" w:hAnsi="Calibri" w:cs="Calibri"/>
                <w:color w:val="000000"/>
                <w:sz w:val="20"/>
                <w:szCs w:val="20"/>
              </w:rPr>
            </w:pPr>
            <w:r w:rsidRPr="00210281">
              <w:rPr>
                <w:rFonts w:ascii="Calibri" w:eastAsia="Times New Roman" w:hAnsi="Calibri" w:cs="Calibri"/>
                <w:color w:val="000000"/>
                <w:sz w:val="20"/>
                <w:szCs w:val="20"/>
              </w:rPr>
              <w:t xml:space="preserve"> $10,585 </w:t>
            </w:r>
          </w:p>
        </w:tc>
        <w:tc>
          <w:tcPr>
            <w:tcW w:w="1340" w:type="dxa"/>
            <w:tcBorders>
              <w:top w:val="nil"/>
              <w:left w:val="nil"/>
              <w:bottom w:val="nil"/>
              <w:right w:val="nil"/>
            </w:tcBorders>
            <w:noWrap/>
            <w:vAlign w:val="bottom"/>
            <w:hideMark/>
          </w:tcPr>
          <w:p w14:paraId="01052882" w14:textId="77777777" w:rsidR="00210281" w:rsidRPr="00210281" w:rsidRDefault="00210281" w:rsidP="00210281">
            <w:pPr>
              <w:widowControl/>
              <w:autoSpaceDE/>
              <w:autoSpaceDN/>
              <w:jc w:val="right"/>
              <w:rPr>
                <w:rFonts w:ascii="Calibri" w:eastAsia="Times New Roman" w:hAnsi="Calibri" w:cs="Calibri"/>
                <w:color w:val="000000"/>
                <w:sz w:val="20"/>
                <w:szCs w:val="20"/>
              </w:rPr>
            </w:pPr>
            <w:r w:rsidRPr="00210281">
              <w:rPr>
                <w:rFonts w:ascii="Calibri" w:eastAsia="Times New Roman" w:hAnsi="Calibri" w:cs="Calibri"/>
                <w:color w:val="000000"/>
                <w:sz w:val="20"/>
                <w:szCs w:val="20"/>
              </w:rPr>
              <w:t xml:space="preserve"> $6,105 </w:t>
            </w:r>
          </w:p>
        </w:tc>
        <w:tc>
          <w:tcPr>
            <w:tcW w:w="1340" w:type="dxa"/>
            <w:tcBorders>
              <w:top w:val="nil"/>
              <w:left w:val="nil"/>
              <w:bottom w:val="nil"/>
              <w:right w:val="nil"/>
            </w:tcBorders>
            <w:noWrap/>
            <w:vAlign w:val="bottom"/>
            <w:hideMark/>
          </w:tcPr>
          <w:p w14:paraId="3DEFBD12" w14:textId="77777777" w:rsidR="00210281" w:rsidRPr="00210281" w:rsidRDefault="00210281" w:rsidP="00210281">
            <w:pPr>
              <w:widowControl/>
              <w:autoSpaceDE/>
              <w:autoSpaceDN/>
              <w:jc w:val="right"/>
              <w:rPr>
                <w:rFonts w:ascii="Calibri" w:eastAsia="Times New Roman" w:hAnsi="Calibri" w:cs="Calibri"/>
                <w:color w:val="000000"/>
                <w:sz w:val="20"/>
                <w:szCs w:val="20"/>
              </w:rPr>
            </w:pPr>
            <w:r w:rsidRPr="00210281">
              <w:rPr>
                <w:rFonts w:ascii="Calibri" w:eastAsia="Times New Roman" w:hAnsi="Calibri" w:cs="Calibri"/>
                <w:color w:val="000000"/>
                <w:sz w:val="20"/>
                <w:szCs w:val="20"/>
              </w:rPr>
              <w:t xml:space="preserve"> $275 </w:t>
            </w:r>
          </w:p>
        </w:tc>
      </w:tr>
      <w:tr w:rsidR="00210281" w:rsidRPr="00210281" w14:paraId="2C398448" w14:textId="77777777" w:rsidTr="00210281">
        <w:trPr>
          <w:trHeight w:val="252"/>
          <w:jc w:val="center"/>
        </w:trPr>
        <w:tc>
          <w:tcPr>
            <w:tcW w:w="4230" w:type="dxa"/>
            <w:tcBorders>
              <w:top w:val="nil"/>
              <w:left w:val="nil"/>
              <w:bottom w:val="nil"/>
              <w:right w:val="nil"/>
            </w:tcBorders>
            <w:noWrap/>
            <w:vAlign w:val="bottom"/>
            <w:hideMark/>
          </w:tcPr>
          <w:p w14:paraId="629B185F" w14:textId="77777777" w:rsidR="00210281" w:rsidRPr="00210281" w:rsidRDefault="00210281" w:rsidP="00210281">
            <w:pPr>
              <w:widowControl/>
              <w:autoSpaceDE/>
              <w:autoSpaceDN/>
              <w:rPr>
                <w:rFonts w:ascii="Calibri" w:eastAsia="Times New Roman" w:hAnsi="Calibri" w:cs="Calibri"/>
                <w:color w:val="000000"/>
                <w:sz w:val="20"/>
                <w:szCs w:val="20"/>
              </w:rPr>
            </w:pPr>
            <w:r w:rsidRPr="00210281">
              <w:rPr>
                <w:rFonts w:ascii="Calibri" w:eastAsia="Times New Roman" w:hAnsi="Calibri" w:cs="Calibri"/>
                <w:color w:val="000000"/>
                <w:sz w:val="20"/>
                <w:szCs w:val="20"/>
              </w:rPr>
              <w:t>COLLEGE DESIGNATED FUNDS (10)</w:t>
            </w:r>
          </w:p>
        </w:tc>
        <w:tc>
          <w:tcPr>
            <w:tcW w:w="1340" w:type="dxa"/>
            <w:tcBorders>
              <w:top w:val="nil"/>
              <w:left w:val="nil"/>
              <w:bottom w:val="nil"/>
              <w:right w:val="nil"/>
            </w:tcBorders>
            <w:noWrap/>
            <w:vAlign w:val="bottom"/>
            <w:hideMark/>
          </w:tcPr>
          <w:p w14:paraId="7302DA90" w14:textId="77777777" w:rsidR="00210281" w:rsidRPr="00210281" w:rsidRDefault="00210281" w:rsidP="00210281">
            <w:pPr>
              <w:widowControl/>
              <w:autoSpaceDE/>
              <w:autoSpaceDN/>
              <w:jc w:val="right"/>
              <w:rPr>
                <w:rFonts w:ascii="Calibri" w:eastAsia="Times New Roman" w:hAnsi="Calibri" w:cs="Calibri"/>
                <w:color w:val="000000"/>
                <w:sz w:val="20"/>
                <w:szCs w:val="20"/>
              </w:rPr>
            </w:pPr>
            <w:r w:rsidRPr="00210281">
              <w:rPr>
                <w:rFonts w:ascii="Calibri" w:eastAsia="Times New Roman" w:hAnsi="Calibri" w:cs="Calibri"/>
                <w:color w:val="000000"/>
                <w:sz w:val="20"/>
                <w:szCs w:val="20"/>
              </w:rPr>
              <w:t xml:space="preserve"> $537,776 </w:t>
            </w:r>
          </w:p>
        </w:tc>
        <w:tc>
          <w:tcPr>
            <w:tcW w:w="1340" w:type="dxa"/>
            <w:tcBorders>
              <w:top w:val="nil"/>
              <w:left w:val="nil"/>
              <w:bottom w:val="nil"/>
              <w:right w:val="nil"/>
            </w:tcBorders>
            <w:noWrap/>
            <w:vAlign w:val="bottom"/>
            <w:hideMark/>
          </w:tcPr>
          <w:p w14:paraId="4F87AF49" w14:textId="77777777" w:rsidR="00210281" w:rsidRPr="00210281" w:rsidRDefault="00210281" w:rsidP="00210281">
            <w:pPr>
              <w:widowControl/>
              <w:autoSpaceDE/>
              <w:autoSpaceDN/>
              <w:jc w:val="right"/>
              <w:rPr>
                <w:rFonts w:ascii="Calibri" w:eastAsia="Times New Roman" w:hAnsi="Calibri" w:cs="Calibri"/>
                <w:color w:val="000000"/>
                <w:sz w:val="20"/>
                <w:szCs w:val="20"/>
              </w:rPr>
            </w:pPr>
            <w:r w:rsidRPr="00210281">
              <w:rPr>
                <w:rFonts w:ascii="Calibri" w:eastAsia="Times New Roman" w:hAnsi="Calibri" w:cs="Calibri"/>
                <w:color w:val="000000"/>
                <w:sz w:val="20"/>
                <w:szCs w:val="20"/>
              </w:rPr>
              <w:t xml:space="preserve"> $516,460 </w:t>
            </w:r>
          </w:p>
        </w:tc>
        <w:tc>
          <w:tcPr>
            <w:tcW w:w="1340" w:type="dxa"/>
            <w:tcBorders>
              <w:top w:val="nil"/>
              <w:left w:val="nil"/>
              <w:bottom w:val="nil"/>
              <w:right w:val="nil"/>
            </w:tcBorders>
            <w:noWrap/>
            <w:vAlign w:val="bottom"/>
            <w:hideMark/>
          </w:tcPr>
          <w:p w14:paraId="235C6FCB" w14:textId="77777777" w:rsidR="00210281" w:rsidRPr="00210281" w:rsidRDefault="00210281" w:rsidP="00210281">
            <w:pPr>
              <w:widowControl/>
              <w:autoSpaceDE/>
              <w:autoSpaceDN/>
              <w:jc w:val="right"/>
              <w:rPr>
                <w:rFonts w:ascii="Calibri" w:eastAsia="Times New Roman" w:hAnsi="Calibri" w:cs="Calibri"/>
                <w:color w:val="000000"/>
                <w:sz w:val="20"/>
                <w:szCs w:val="20"/>
              </w:rPr>
            </w:pPr>
            <w:r w:rsidRPr="00210281">
              <w:rPr>
                <w:rFonts w:ascii="Calibri" w:eastAsia="Times New Roman" w:hAnsi="Calibri" w:cs="Calibri"/>
                <w:color w:val="000000"/>
                <w:sz w:val="20"/>
                <w:szCs w:val="20"/>
              </w:rPr>
              <w:t xml:space="preserve"> $324,161 </w:t>
            </w:r>
          </w:p>
        </w:tc>
      </w:tr>
      <w:tr w:rsidR="00210281" w:rsidRPr="00210281" w14:paraId="426F8C3A" w14:textId="77777777" w:rsidTr="00210281">
        <w:trPr>
          <w:trHeight w:val="252"/>
          <w:jc w:val="center"/>
        </w:trPr>
        <w:tc>
          <w:tcPr>
            <w:tcW w:w="4230" w:type="dxa"/>
            <w:tcBorders>
              <w:top w:val="nil"/>
              <w:left w:val="nil"/>
              <w:bottom w:val="nil"/>
              <w:right w:val="nil"/>
            </w:tcBorders>
            <w:noWrap/>
            <w:vAlign w:val="bottom"/>
            <w:hideMark/>
          </w:tcPr>
          <w:p w14:paraId="35948736" w14:textId="77777777" w:rsidR="00210281" w:rsidRPr="00210281" w:rsidRDefault="00210281" w:rsidP="00210281">
            <w:pPr>
              <w:widowControl/>
              <w:autoSpaceDE/>
              <w:autoSpaceDN/>
              <w:rPr>
                <w:rFonts w:ascii="Calibri" w:eastAsia="Times New Roman" w:hAnsi="Calibri" w:cs="Calibri"/>
                <w:color w:val="000000"/>
                <w:sz w:val="20"/>
                <w:szCs w:val="20"/>
              </w:rPr>
            </w:pPr>
            <w:r w:rsidRPr="00210281">
              <w:rPr>
                <w:rFonts w:ascii="Calibri" w:eastAsia="Times New Roman" w:hAnsi="Calibri" w:cs="Calibri"/>
                <w:color w:val="000000"/>
                <w:sz w:val="20"/>
                <w:szCs w:val="20"/>
              </w:rPr>
              <w:t>COMM. SERVICE-FEE BASED COURSE (03)</w:t>
            </w:r>
          </w:p>
        </w:tc>
        <w:tc>
          <w:tcPr>
            <w:tcW w:w="1340" w:type="dxa"/>
            <w:tcBorders>
              <w:top w:val="nil"/>
              <w:left w:val="nil"/>
              <w:bottom w:val="nil"/>
              <w:right w:val="nil"/>
            </w:tcBorders>
            <w:noWrap/>
            <w:vAlign w:val="bottom"/>
            <w:hideMark/>
          </w:tcPr>
          <w:p w14:paraId="1E140048" w14:textId="77777777" w:rsidR="00210281" w:rsidRPr="00210281" w:rsidRDefault="00210281" w:rsidP="00210281">
            <w:pPr>
              <w:widowControl/>
              <w:autoSpaceDE/>
              <w:autoSpaceDN/>
              <w:jc w:val="right"/>
              <w:rPr>
                <w:rFonts w:ascii="Calibri" w:eastAsia="Times New Roman" w:hAnsi="Calibri" w:cs="Calibri"/>
                <w:color w:val="000000"/>
                <w:sz w:val="20"/>
                <w:szCs w:val="20"/>
              </w:rPr>
            </w:pPr>
            <w:r w:rsidRPr="00210281">
              <w:rPr>
                <w:rFonts w:ascii="Calibri" w:eastAsia="Times New Roman" w:hAnsi="Calibri" w:cs="Calibri"/>
                <w:color w:val="000000"/>
                <w:sz w:val="20"/>
                <w:szCs w:val="20"/>
              </w:rPr>
              <w:t xml:space="preserve"> $41,878 </w:t>
            </w:r>
          </w:p>
        </w:tc>
        <w:tc>
          <w:tcPr>
            <w:tcW w:w="1340" w:type="dxa"/>
            <w:tcBorders>
              <w:top w:val="nil"/>
              <w:left w:val="nil"/>
              <w:bottom w:val="nil"/>
              <w:right w:val="nil"/>
            </w:tcBorders>
            <w:noWrap/>
            <w:vAlign w:val="bottom"/>
            <w:hideMark/>
          </w:tcPr>
          <w:p w14:paraId="005B7F96" w14:textId="77777777" w:rsidR="00210281" w:rsidRPr="00210281" w:rsidRDefault="00210281" w:rsidP="00210281">
            <w:pPr>
              <w:widowControl/>
              <w:autoSpaceDE/>
              <w:autoSpaceDN/>
              <w:jc w:val="right"/>
              <w:rPr>
                <w:rFonts w:ascii="Calibri" w:eastAsia="Times New Roman" w:hAnsi="Calibri" w:cs="Calibri"/>
                <w:color w:val="000000"/>
                <w:sz w:val="20"/>
                <w:szCs w:val="20"/>
              </w:rPr>
            </w:pPr>
            <w:r w:rsidRPr="00210281">
              <w:rPr>
                <w:rFonts w:ascii="Calibri" w:eastAsia="Times New Roman" w:hAnsi="Calibri" w:cs="Calibri"/>
                <w:color w:val="000000"/>
                <w:sz w:val="20"/>
                <w:szCs w:val="20"/>
              </w:rPr>
              <w:t xml:space="preserve"> $43,481 </w:t>
            </w:r>
          </w:p>
        </w:tc>
        <w:tc>
          <w:tcPr>
            <w:tcW w:w="1340" w:type="dxa"/>
            <w:tcBorders>
              <w:top w:val="nil"/>
              <w:left w:val="nil"/>
              <w:bottom w:val="nil"/>
              <w:right w:val="nil"/>
            </w:tcBorders>
            <w:noWrap/>
            <w:vAlign w:val="bottom"/>
            <w:hideMark/>
          </w:tcPr>
          <w:p w14:paraId="513A3E29" w14:textId="77777777" w:rsidR="00210281" w:rsidRPr="00210281" w:rsidRDefault="00210281" w:rsidP="00210281">
            <w:pPr>
              <w:widowControl/>
              <w:autoSpaceDE/>
              <w:autoSpaceDN/>
              <w:jc w:val="right"/>
              <w:rPr>
                <w:rFonts w:ascii="Calibri" w:eastAsia="Times New Roman" w:hAnsi="Calibri" w:cs="Calibri"/>
                <w:color w:val="000000"/>
                <w:sz w:val="20"/>
                <w:szCs w:val="20"/>
              </w:rPr>
            </w:pPr>
            <w:r w:rsidRPr="00210281">
              <w:rPr>
                <w:rFonts w:ascii="Calibri" w:eastAsia="Times New Roman" w:hAnsi="Calibri" w:cs="Calibri"/>
                <w:color w:val="000000"/>
                <w:sz w:val="20"/>
                <w:szCs w:val="20"/>
              </w:rPr>
              <w:t xml:space="preserve"> $14,101 </w:t>
            </w:r>
          </w:p>
        </w:tc>
      </w:tr>
      <w:tr w:rsidR="00210281" w:rsidRPr="00210281" w14:paraId="786F909D" w14:textId="77777777" w:rsidTr="00210281">
        <w:trPr>
          <w:trHeight w:val="252"/>
          <w:jc w:val="center"/>
        </w:trPr>
        <w:tc>
          <w:tcPr>
            <w:tcW w:w="4230" w:type="dxa"/>
            <w:tcBorders>
              <w:top w:val="nil"/>
              <w:left w:val="nil"/>
              <w:bottom w:val="nil"/>
              <w:right w:val="nil"/>
            </w:tcBorders>
            <w:noWrap/>
            <w:vAlign w:val="bottom"/>
            <w:hideMark/>
          </w:tcPr>
          <w:p w14:paraId="4C63736C" w14:textId="77777777" w:rsidR="00210281" w:rsidRPr="00210281" w:rsidRDefault="00210281" w:rsidP="00210281">
            <w:pPr>
              <w:widowControl/>
              <w:autoSpaceDE/>
              <w:autoSpaceDN/>
              <w:rPr>
                <w:rFonts w:ascii="Calibri" w:eastAsia="Times New Roman" w:hAnsi="Calibri" w:cs="Calibri"/>
                <w:color w:val="000000"/>
                <w:sz w:val="20"/>
                <w:szCs w:val="20"/>
              </w:rPr>
            </w:pPr>
            <w:r w:rsidRPr="00210281">
              <w:rPr>
                <w:rFonts w:ascii="Calibri" w:eastAsia="Times New Roman" w:hAnsi="Calibri" w:cs="Calibri"/>
                <w:color w:val="000000"/>
                <w:sz w:val="20"/>
                <w:szCs w:val="20"/>
              </w:rPr>
              <w:t>CONTRACT EDUCATION (30)</w:t>
            </w:r>
          </w:p>
        </w:tc>
        <w:tc>
          <w:tcPr>
            <w:tcW w:w="1340" w:type="dxa"/>
            <w:tcBorders>
              <w:top w:val="nil"/>
              <w:left w:val="nil"/>
              <w:bottom w:val="nil"/>
              <w:right w:val="nil"/>
            </w:tcBorders>
            <w:noWrap/>
            <w:vAlign w:val="bottom"/>
            <w:hideMark/>
          </w:tcPr>
          <w:p w14:paraId="1E4FD4B9" w14:textId="77777777" w:rsidR="00210281" w:rsidRPr="00210281" w:rsidRDefault="00210281" w:rsidP="00210281">
            <w:pPr>
              <w:widowControl/>
              <w:autoSpaceDE/>
              <w:autoSpaceDN/>
              <w:jc w:val="right"/>
              <w:rPr>
                <w:rFonts w:ascii="Calibri" w:eastAsia="Times New Roman" w:hAnsi="Calibri" w:cs="Calibri"/>
                <w:color w:val="000000"/>
                <w:sz w:val="20"/>
                <w:szCs w:val="20"/>
              </w:rPr>
            </w:pPr>
            <w:r w:rsidRPr="00210281">
              <w:rPr>
                <w:rFonts w:ascii="Calibri" w:eastAsia="Times New Roman" w:hAnsi="Calibri" w:cs="Calibri"/>
                <w:color w:val="000000"/>
                <w:sz w:val="20"/>
                <w:szCs w:val="20"/>
              </w:rPr>
              <w:t xml:space="preserve"> $107,064 </w:t>
            </w:r>
          </w:p>
        </w:tc>
        <w:tc>
          <w:tcPr>
            <w:tcW w:w="1340" w:type="dxa"/>
            <w:tcBorders>
              <w:top w:val="nil"/>
              <w:left w:val="nil"/>
              <w:bottom w:val="nil"/>
              <w:right w:val="nil"/>
            </w:tcBorders>
            <w:noWrap/>
            <w:vAlign w:val="bottom"/>
            <w:hideMark/>
          </w:tcPr>
          <w:p w14:paraId="77A0728E" w14:textId="77777777" w:rsidR="00210281" w:rsidRPr="00210281" w:rsidRDefault="00210281" w:rsidP="00210281">
            <w:pPr>
              <w:widowControl/>
              <w:autoSpaceDE/>
              <w:autoSpaceDN/>
              <w:jc w:val="right"/>
              <w:rPr>
                <w:rFonts w:ascii="Calibri" w:eastAsia="Times New Roman" w:hAnsi="Calibri" w:cs="Calibri"/>
                <w:color w:val="000000"/>
                <w:sz w:val="20"/>
                <w:szCs w:val="20"/>
              </w:rPr>
            </w:pPr>
            <w:r w:rsidRPr="00210281">
              <w:rPr>
                <w:rFonts w:ascii="Calibri" w:eastAsia="Times New Roman" w:hAnsi="Calibri" w:cs="Calibri"/>
                <w:color w:val="000000"/>
                <w:sz w:val="20"/>
                <w:szCs w:val="20"/>
              </w:rPr>
              <w:t xml:space="preserve"> $69,155 </w:t>
            </w:r>
          </w:p>
        </w:tc>
        <w:tc>
          <w:tcPr>
            <w:tcW w:w="1340" w:type="dxa"/>
            <w:tcBorders>
              <w:top w:val="nil"/>
              <w:left w:val="nil"/>
              <w:bottom w:val="nil"/>
              <w:right w:val="nil"/>
            </w:tcBorders>
            <w:noWrap/>
            <w:vAlign w:val="bottom"/>
            <w:hideMark/>
          </w:tcPr>
          <w:p w14:paraId="61579803" w14:textId="77777777" w:rsidR="00210281" w:rsidRPr="00210281" w:rsidRDefault="00210281" w:rsidP="00210281">
            <w:pPr>
              <w:widowControl/>
              <w:autoSpaceDE/>
              <w:autoSpaceDN/>
              <w:jc w:val="right"/>
              <w:rPr>
                <w:rFonts w:ascii="Calibri" w:eastAsia="Times New Roman" w:hAnsi="Calibri" w:cs="Calibri"/>
                <w:color w:val="000000"/>
                <w:sz w:val="20"/>
                <w:szCs w:val="20"/>
              </w:rPr>
            </w:pPr>
            <w:r w:rsidRPr="00210281">
              <w:rPr>
                <w:rFonts w:ascii="Calibri" w:eastAsia="Times New Roman" w:hAnsi="Calibri" w:cs="Calibri"/>
                <w:color w:val="000000"/>
                <w:sz w:val="20"/>
                <w:szCs w:val="20"/>
              </w:rPr>
              <w:t xml:space="preserve"> $52,908 </w:t>
            </w:r>
          </w:p>
        </w:tc>
      </w:tr>
      <w:tr w:rsidR="00210281" w:rsidRPr="00210281" w14:paraId="1D2C9D0B" w14:textId="77777777" w:rsidTr="00210281">
        <w:trPr>
          <w:trHeight w:val="252"/>
          <w:jc w:val="center"/>
        </w:trPr>
        <w:tc>
          <w:tcPr>
            <w:tcW w:w="4230" w:type="dxa"/>
            <w:tcBorders>
              <w:top w:val="nil"/>
              <w:left w:val="nil"/>
              <w:bottom w:val="nil"/>
              <w:right w:val="nil"/>
            </w:tcBorders>
            <w:noWrap/>
            <w:vAlign w:val="bottom"/>
            <w:hideMark/>
          </w:tcPr>
          <w:p w14:paraId="6B0BDBF5" w14:textId="77777777" w:rsidR="00210281" w:rsidRPr="00210281" w:rsidRDefault="00210281" w:rsidP="00210281">
            <w:pPr>
              <w:widowControl/>
              <w:autoSpaceDE/>
              <w:autoSpaceDN/>
              <w:rPr>
                <w:rFonts w:ascii="Calibri" w:eastAsia="Times New Roman" w:hAnsi="Calibri" w:cs="Calibri"/>
                <w:color w:val="000000"/>
                <w:sz w:val="20"/>
                <w:szCs w:val="20"/>
              </w:rPr>
            </w:pPr>
            <w:r w:rsidRPr="00210281">
              <w:rPr>
                <w:rFonts w:ascii="Calibri" w:eastAsia="Times New Roman" w:hAnsi="Calibri" w:cs="Calibri"/>
                <w:color w:val="000000"/>
                <w:sz w:val="20"/>
                <w:szCs w:val="20"/>
              </w:rPr>
              <w:t>General Restricted Fund (11)</w:t>
            </w:r>
          </w:p>
        </w:tc>
        <w:tc>
          <w:tcPr>
            <w:tcW w:w="1340" w:type="dxa"/>
            <w:tcBorders>
              <w:top w:val="nil"/>
              <w:left w:val="nil"/>
              <w:bottom w:val="nil"/>
              <w:right w:val="nil"/>
            </w:tcBorders>
            <w:noWrap/>
            <w:vAlign w:val="bottom"/>
            <w:hideMark/>
          </w:tcPr>
          <w:p w14:paraId="410228D6" w14:textId="77777777" w:rsidR="00210281" w:rsidRPr="00210281" w:rsidRDefault="00210281" w:rsidP="00210281">
            <w:pPr>
              <w:widowControl/>
              <w:autoSpaceDE/>
              <w:autoSpaceDN/>
              <w:jc w:val="right"/>
              <w:rPr>
                <w:rFonts w:ascii="Calibri" w:eastAsia="Times New Roman" w:hAnsi="Calibri" w:cs="Calibri"/>
                <w:color w:val="000000"/>
                <w:sz w:val="20"/>
                <w:szCs w:val="20"/>
              </w:rPr>
            </w:pPr>
            <w:r w:rsidRPr="00210281">
              <w:rPr>
                <w:rFonts w:ascii="Calibri" w:eastAsia="Times New Roman" w:hAnsi="Calibri" w:cs="Calibri"/>
                <w:color w:val="000000"/>
                <w:sz w:val="20"/>
                <w:szCs w:val="20"/>
              </w:rPr>
              <w:t xml:space="preserve"> $6,952,350 </w:t>
            </w:r>
          </w:p>
        </w:tc>
        <w:tc>
          <w:tcPr>
            <w:tcW w:w="1340" w:type="dxa"/>
            <w:tcBorders>
              <w:top w:val="nil"/>
              <w:left w:val="nil"/>
              <w:bottom w:val="nil"/>
              <w:right w:val="nil"/>
            </w:tcBorders>
            <w:noWrap/>
            <w:vAlign w:val="bottom"/>
            <w:hideMark/>
          </w:tcPr>
          <w:p w14:paraId="0AE563B3" w14:textId="77777777" w:rsidR="00210281" w:rsidRPr="00210281" w:rsidRDefault="00210281" w:rsidP="00210281">
            <w:pPr>
              <w:widowControl/>
              <w:autoSpaceDE/>
              <w:autoSpaceDN/>
              <w:jc w:val="right"/>
              <w:rPr>
                <w:rFonts w:ascii="Calibri" w:eastAsia="Times New Roman" w:hAnsi="Calibri" w:cs="Calibri"/>
                <w:color w:val="000000"/>
                <w:sz w:val="20"/>
                <w:szCs w:val="20"/>
              </w:rPr>
            </w:pPr>
            <w:r w:rsidRPr="00210281">
              <w:rPr>
                <w:rFonts w:ascii="Calibri" w:eastAsia="Times New Roman" w:hAnsi="Calibri" w:cs="Calibri"/>
                <w:color w:val="000000"/>
                <w:sz w:val="20"/>
                <w:szCs w:val="20"/>
              </w:rPr>
              <w:t xml:space="preserve"> $6,342,511 </w:t>
            </w:r>
          </w:p>
        </w:tc>
        <w:tc>
          <w:tcPr>
            <w:tcW w:w="1340" w:type="dxa"/>
            <w:tcBorders>
              <w:top w:val="nil"/>
              <w:left w:val="nil"/>
              <w:bottom w:val="nil"/>
              <w:right w:val="nil"/>
            </w:tcBorders>
            <w:noWrap/>
            <w:vAlign w:val="bottom"/>
            <w:hideMark/>
          </w:tcPr>
          <w:p w14:paraId="1D2E8838" w14:textId="77777777" w:rsidR="00210281" w:rsidRPr="00210281" w:rsidRDefault="00210281" w:rsidP="00210281">
            <w:pPr>
              <w:widowControl/>
              <w:autoSpaceDE/>
              <w:autoSpaceDN/>
              <w:jc w:val="right"/>
              <w:rPr>
                <w:rFonts w:ascii="Calibri" w:eastAsia="Times New Roman" w:hAnsi="Calibri" w:cs="Calibri"/>
                <w:color w:val="000000"/>
                <w:sz w:val="20"/>
                <w:szCs w:val="20"/>
              </w:rPr>
            </w:pPr>
            <w:r w:rsidRPr="00210281">
              <w:rPr>
                <w:rFonts w:ascii="Calibri" w:eastAsia="Times New Roman" w:hAnsi="Calibri" w:cs="Calibri"/>
                <w:color w:val="000000"/>
                <w:sz w:val="20"/>
                <w:szCs w:val="20"/>
              </w:rPr>
              <w:t xml:space="preserve"> $7,743,028 </w:t>
            </w:r>
          </w:p>
        </w:tc>
      </w:tr>
      <w:tr w:rsidR="00210281" w:rsidRPr="00210281" w14:paraId="0BF26FEF" w14:textId="77777777" w:rsidTr="00210281">
        <w:trPr>
          <w:trHeight w:val="252"/>
          <w:jc w:val="center"/>
        </w:trPr>
        <w:tc>
          <w:tcPr>
            <w:tcW w:w="4230" w:type="dxa"/>
            <w:tcBorders>
              <w:top w:val="nil"/>
              <w:left w:val="nil"/>
              <w:bottom w:val="nil"/>
              <w:right w:val="nil"/>
            </w:tcBorders>
            <w:noWrap/>
            <w:vAlign w:val="bottom"/>
            <w:hideMark/>
          </w:tcPr>
          <w:p w14:paraId="53917A86" w14:textId="77777777" w:rsidR="00210281" w:rsidRPr="00210281" w:rsidRDefault="00210281" w:rsidP="00210281">
            <w:pPr>
              <w:widowControl/>
              <w:autoSpaceDE/>
              <w:autoSpaceDN/>
              <w:rPr>
                <w:rFonts w:ascii="Calibri" w:eastAsia="Times New Roman" w:hAnsi="Calibri" w:cs="Calibri"/>
                <w:color w:val="000000"/>
                <w:sz w:val="20"/>
                <w:szCs w:val="20"/>
              </w:rPr>
            </w:pPr>
            <w:r w:rsidRPr="00210281">
              <w:rPr>
                <w:rFonts w:ascii="Calibri" w:eastAsia="Times New Roman" w:hAnsi="Calibri" w:cs="Calibri"/>
                <w:color w:val="000000"/>
                <w:sz w:val="20"/>
                <w:szCs w:val="20"/>
              </w:rPr>
              <w:t>GENERAL UNRESTRICT OPER (01)</w:t>
            </w:r>
          </w:p>
        </w:tc>
        <w:tc>
          <w:tcPr>
            <w:tcW w:w="1340" w:type="dxa"/>
            <w:tcBorders>
              <w:top w:val="nil"/>
              <w:left w:val="nil"/>
              <w:bottom w:val="nil"/>
              <w:right w:val="nil"/>
            </w:tcBorders>
            <w:noWrap/>
            <w:vAlign w:val="bottom"/>
            <w:hideMark/>
          </w:tcPr>
          <w:p w14:paraId="0F16441E" w14:textId="2298C97F" w:rsidR="00210281" w:rsidRPr="00210281" w:rsidRDefault="00210281" w:rsidP="00210281">
            <w:pPr>
              <w:widowControl/>
              <w:autoSpaceDE/>
              <w:autoSpaceDN/>
              <w:jc w:val="right"/>
              <w:rPr>
                <w:rFonts w:ascii="Calibri" w:eastAsia="Times New Roman" w:hAnsi="Calibri" w:cs="Calibri"/>
                <w:color w:val="000000"/>
                <w:sz w:val="20"/>
                <w:szCs w:val="20"/>
              </w:rPr>
            </w:pPr>
            <w:r w:rsidRPr="00210281">
              <w:rPr>
                <w:rFonts w:ascii="Calibri" w:eastAsia="Times New Roman" w:hAnsi="Calibri" w:cs="Calibri"/>
                <w:color w:val="000000"/>
                <w:sz w:val="20"/>
                <w:szCs w:val="20"/>
              </w:rPr>
              <w:t xml:space="preserve">$20,346,262 </w:t>
            </w:r>
          </w:p>
        </w:tc>
        <w:tc>
          <w:tcPr>
            <w:tcW w:w="1340" w:type="dxa"/>
            <w:tcBorders>
              <w:top w:val="nil"/>
              <w:left w:val="nil"/>
              <w:bottom w:val="nil"/>
              <w:right w:val="nil"/>
            </w:tcBorders>
            <w:noWrap/>
            <w:vAlign w:val="bottom"/>
            <w:hideMark/>
          </w:tcPr>
          <w:p w14:paraId="643FF9C7" w14:textId="5A76D0B9" w:rsidR="00210281" w:rsidRPr="00210281" w:rsidRDefault="00210281" w:rsidP="00210281">
            <w:pPr>
              <w:widowControl/>
              <w:autoSpaceDE/>
              <w:autoSpaceDN/>
              <w:jc w:val="right"/>
              <w:rPr>
                <w:rFonts w:ascii="Calibri" w:eastAsia="Times New Roman" w:hAnsi="Calibri" w:cs="Calibri"/>
                <w:color w:val="000000"/>
                <w:sz w:val="20"/>
                <w:szCs w:val="20"/>
              </w:rPr>
            </w:pPr>
            <w:r w:rsidRPr="00210281">
              <w:rPr>
                <w:rFonts w:ascii="Calibri" w:eastAsia="Times New Roman" w:hAnsi="Calibri" w:cs="Calibri"/>
                <w:color w:val="000000"/>
                <w:sz w:val="20"/>
                <w:szCs w:val="20"/>
              </w:rPr>
              <w:t xml:space="preserve">$21,270,701 </w:t>
            </w:r>
          </w:p>
        </w:tc>
        <w:tc>
          <w:tcPr>
            <w:tcW w:w="1340" w:type="dxa"/>
            <w:tcBorders>
              <w:top w:val="nil"/>
              <w:left w:val="nil"/>
              <w:bottom w:val="nil"/>
              <w:right w:val="nil"/>
            </w:tcBorders>
            <w:noWrap/>
            <w:vAlign w:val="bottom"/>
            <w:hideMark/>
          </w:tcPr>
          <w:p w14:paraId="055E410E" w14:textId="1B321CE8" w:rsidR="00210281" w:rsidRPr="00210281" w:rsidRDefault="00210281" w:rsidP="00210281">
            <w:pPr>
              <w:widowControl/>
              <w:autoSpaceDE/>
              <w:autoSpaceDN/>
              <w:jc w:val="right"/>
              <w:rPr>
                <w:rFonts w:ascii="Calibri" w:eastAsia="Times New Roman" w:hAnsi="Calibri" w:cs="Calibri"/>
                <w:color w:val="000000"/>
                <w:sz w:val="20"/>
                <w:szCs w:val="20"/>
              </w:rPr>
            </w:pPr>
            <w:r w:rsidRPr="00210281">
              <w:rPr>
                <w:rFonts w:ascii="Calibri" w:eastAsia="Times New Roman" w:hAnsi="Calibri" w:cs="Calibri"/>
                <w:color w:val="000000"/>
                <w:sz w:val="20"/>
                <w:szCs w:val="20"/>
              </w:rPr>
              <w:t xml:space="preserve">$21,820,116 </w:t>
            </w:r>
          </w:p>
        </w:tc>
      </w:tr>
      <w:tr w:rsidR="00210281" w:rsidRPr="00210281" w14:paraId="14F5EE03" w14:textId="77777777" w:rsidTr="00210281">
        <w:trPr>
          <w:trHeight w:val="252"/>
          <w:jc w:val="center"/>
        </w:trPr>
        <w:tc>
          <w:tcPr>
            <w:tcW w:w="4230" w:type="dxa"/>
            <w:tcBorders>
              <w:top w:val="nil"/>
              <w:left w:val="nil"/>
              <w:bottom w:val="nil"/>
              <w:right w:val="nil"/>
            </w:tcBorders>
            <w:noWrap/>
            <w:vAlign w:val="bottom"/>
            <w:hideMark/>
          </w:tcPr>
          <w:p w14:paraId="4890C4D8" w14:textId="77777777" w:rsidR="00210281" w:rsidRPr="00210281" w:rsidRDefault="00210281" w:rsidP="00210281">
            <w:pPr>
              <w:widowControl/>
              <w:autoSpaceDE/>
              <w:autoSpaceDN/>
              <w:rPr>
                <w:rFonts w:ascii="Calibri" w:eastAsia="Times New Roman" w:hAnsi="Calibri" w:cs="Calibri"/>
                <w:color w:val="000000"/>
                <w:sz w:val="20"/>
                <w:szCs w:val="20"/>
              </w:rPr>
            </w:pPr>
            <w:r w:rsidRPr="00210281">
              <w:rPr>
                <w:rFonts w:ascii="Calibri" w:eastAsia="Times New Roman" w:hAnsi="Calibri" w:cs="Calibri"/>
                <w:color w:val="000000"/>
                <w:sz w:val="20"/>
                <w:szCs w:val="20"/>
              </w:rPr>
              <w:t>PARCEL TAX, MEASURE B (12)</w:t>
            </w:r>
          </w:p>
        </w:tc>
        <w:tc>
          <w:tcPr>
            <w:tcW w:w="1340" w:type="dxa"/>
            <w:tcBorders>
              <w:top w:val="nil"/>
              <w:left w:val="nil"/>
              <w:bottom w:val="nil"/>
              <w:right w:val="nil"/>
            </w:tcBorders>
            <w:noWrap/>
            <w:vAlign w:val="bottom"/>
            <w:hideMark/>
          </w:tcPr>
          <w:p w14:paraId="74DC5F6B" w14:textId="77777777" w:rsidR="00210281" w:rsidRPr="00210281" w:rsidRDefault="00210281" w:rsidP="00210281">
            <w:pPr>
              <w:widowControl/>
              <w:autoSpaceDE/>
              <w:autoSpaceDN/>
              <w:jc w:val="right"/>
              <w:rPr>
                <w:rFonts w:ascii="Calibri" w:eastAsia="Times New Roman" w:hAnsi="Calibri" w:cs="Calibri"/>
                <w:color w:val="000000"/>
                <w:sz w:val="20"/>
                <w:szCs w:val="20"/>
              </w:rPr>
            </w:pPr>
            <w:r w:rsidRPr="00210281">
              <w:rPr>
                <w:rFonts w:ascii="Calibri" w:eastAsia="Times New Roman" w:hAnsi="Calibri" w:cs="Calibri"/>
                <w:color w:val="000000"/>
                <w:sz w:val="20"/>
                <w:szCs w:val="20"/>
              </w:rPr>
              <w:t xml:space="preserve"> $1,729,455 </w:t>
            </w:r>
          </w:p>
        </w:tc>
        <w:tc>
          <w:tcPr>
            <w:tcW w:w="1340" w:type="dxa"/>
            <w:tcBorders>
              <w:top w:val="nil"/>
              <w:left w:val="nil"/>
              <w:bottom w:val="nil"/>
              <w:right w:val="nil"/>
            </w:tcBorders>
            <w:noWrap/>
            <w:vAlign w:val="bottom"/>
            <w:hideMark/>
          </w:tcPr>
          <w:p w14:paraId="45457A9D" w14:textId="77777777" w:rsidR="00210281" w:rsidRPr="00210281" w:rsidRDefault="00210281" w:rsidP="00210281">
            <w:pPr>
              <w:widowControl/>
              <w:autoSpaceDE/>
              <w:autoSpaceDN/>
              <w:jc w:val="right"/>
              <w:rPr>
                <w:rFonts w:ascii="Calibri" w:eastAsia="Times New Roman" w:hAnsi="Calibri" w:cs="Calibri"/>
                <w:color w:val="000000"/>
                <w:sz w:val="20"/>
                <w:szCs w:val="20"/>
              </w:rPr>
            </w:pPr>
            <w:r w:rsidRPr="00210281">
              <w:rPr>
                <w:rFonts w:ascii="Calibri" w:eastAsia="Times New Roman" w:hAnsi="Calibri" w:cs="Calibri"/>
                <w:color w:val="000000"/>
                <w:sz w:val="20"/>
                <w:szCs w:val="20"/>
              </w:rPr>
              <w:t xml:space="preserve"> $1,845,623 </w:t>
            </w:r>
          </w:p>
        </w:tc>
        <w:tc>
          <w:tcPr>
            <w:tcW w:w="1340" w:type="dxa"/>
            <w:tcBorders>
              <w:top w:val="nil"/>
              <w:left w:val="nil"/>
              <w:bottom w:val="nil"/>
              <w:right w:val="nil"/>
            </w:tcBorders>
            <w:noWrap/>
            <w:vAlign w:val="bottom"/>
            <w:hideMark/>
          </w:tcPr>
          <w:p w14:paraId="157DC4DC" w14:textId="502946AF" w:rsidR="00210281" w:rsidRPr="00210281" w:rsidRDefault="00210281" w:rsidP="00210281">
            <w:pPr>
              <w:widowControl/>
              <w:autoSpaceDE/>
              <w:autoSpaceDN/>
              <w:jc w:val="right"/>
              <w:rPr>
                <w:rFonts w:ascii="Calibri" w:eastAsia="Times New Roman" w:hAnsi="Calibri" w:cs="Calibri"/>
                <w:color w:val="000000"/>
                <w:sz w:val="20"/>
                <w:szCs w:val="20"/>
              </w:rPr>
            </w:pPr>
          </w:p>
        </w:tc>
      </w:tr>
      <w:tr w:rsidR="00210281" w:rsidRPr="00210281" w14:paraId="38468510" w14:textId="77777777" w:rsidTr="00210281">
        <w:trPr>
          <w:trHeight w:val="252"/>
          <w:jc w:val="center"/>
        </w:trPr>
        <w:tc>
          <w:tcPr>
            <w:tcW w:w="4230" w:type="dxa"/>
            <w:tcBorders>
              <w:top w:val="nil"/>
              <w:left w:val="nil"/>
              <w:bottom w:val="nil"/>
              <w:right w:val="nil"/>
            </w:tcBorders>
            <w:noWrap/>
            <w:vAlign w:val="bottom"/>
            <w:hideMark/>
          </w:tcPr>
          <w:p w14:paraId="39B8A482" w14:textId="77777777" w:rsidR="00210281" w:rsidRPr="00210281" w:rsidRDefault="00210281" w:rsidP="00210281">
            <w:pPr>
              <w:widowControl/>
              <w:autoSpaceDE/>
              <w:autoSpaceDN/>
              <w:rPr>
                <w:rFonts w:ascii="Calibri" w:eastAsia="Times New Roman" w:hAnsi="Calibri" w:cs="Calibri"/>
                <w:color w:val="000000"/>
                <w:sz w:val="20"/>
                <w:szCs w:val="20"/>
              </w:rPr>
            </w:pPr>
            <w:r w:rsidRPr="00210281">
              <w:rPr>
                <w:rFonts w:ascii="Calibri" w:eastAsia="Times New Roman" w:hAnsi="Calibri" w:cs="Calibri"/>
                <w:color w:val="000000"/>
                <w:sz w:val="20"/>
                <w:szCs w:val="20"/>
              </w:rPr>
              <w:t>Parcel Tax, Measure E (08)</w:t>
            </w:r>
          </w:p>
        </w:tc>
        <w:tc>
          <w:tcPr>
            <w:tcW w:w="1340" w:type="dxa"/>
            <w:tcBorders>
              <w:top w:val="nil"/>
              <w:left w:val="nil"/>
              <w:bottom w:val="nil"/>
              <w:right w:val="nil"/>
            </w:tcBorders>
            <w:noWrap/>
            <w:vAlign w:val="bottom"/>
            <w:hideMark/>
          </w:tcPr>
          <w:p w14:paraId="7B8BEAA3" w14:textId="77777777" w:rsidR="00210281" w:rsidRPr="00210281" w:rsidRDefault="00210281" w:rsidP="00210281">
            <w:pPr>
              <w:widowControl/>
              <w:autoSpaceDE/>
              <w:autoSpaceDN/>
              <w:rPr>
                <w:rFonts w:ascii="Calibri" w:eastAsia="Times New Roman" w:hAnsi="Calibri" w:cs="Calibri"/>
                <w:color w:val="000000"/>
                <w:sz w:val="20"/>
                <w:szCs w:val="20"/>
              </w:rPr>
            </w:pPr>
          </w:p>
        </w:tc>
        <w:tc>
          <w:tcPr>
            <w:tcW w:w="1340" w:type="dxa"/>
            <w:tcBorders>
              <w:top w:val="nil"/>
              <w:left w:val="nil"/>
              <w:bottom w:val="nil"/>
              <w:right w:val="nil"/>
            </w:tcBorders>
            <w:noWrap/>
            <w:vAlign w:val="bottom"/>
            <w:hideMark/>
          </w:tcPr>
          <w:p w14:paraId="41B56022" w14:textId="77777777" w:rsidR="00210281" w:rsidRPr="00210281" w:rsidRDefault="00210281" w:rsidP="00210281">
            <w:pPr>
              <w:widowControl/>
              <w:autoSpaceDE/>
              <w:autoSpaceDN/>
              <w:rPr>
                <w:rFonts w:ascii="Times New Roman" w:eastAsia="Times New Roman" w:hAnsi="Times New Roman" w:cs="Times New Roman"/>
                <w:sz w:val="20"/>
                <w:szCs w:val="20"/>
              </w:rPr>
            </w:pPr>
          </w:p>
        </w:tc>
        <w:tc>
          <w:tcPr>
            <w:tcW w:w="1340" w:type="dxa"/>
            <w:tcBorders>
              <w:top w:val="nil"/>
              <w:left w:val="nil"/>
              <w:bottom w:val="nil"/>
              <w:right w:val="nil"/>
            </w:tcBorders>
            <w:noWrap/>
            <w:vAlign w:val="bottom"/>
            <w:hideMark/>
          </w:tcPr>
          <w:p w14:paraId="6635C800" w14:textId="77777777" w:rsidR="00210281" w:rsidRPr="00210281" w:rsidRDefault="00210281" w:rsidP="00210281">
            <w:pPr>
              <w:widowControl/>
              <w:autoSpaceDE/>
              <w:autoSpaceDN/>
              <w:jc w:val="right"/>
              <w:rPr>
                <w:rFonts w:ascii="Calibri" w:eastAsia="Times New Roman" w:hAnsi="Calibri" w:cs="Calibri"/>
                <w:color w:val="000000"/>
                <w:sz w:val="20"/>
                <w:szCs w:val="20"/>
              </w:rPr>
            </w:pPr>
            <w:r w:rsidRPr="00210281">
              <w:rPr>
                <w:rFonts w:ascii="Calibri" w:eastAsia="Times New Roman" w:hAnsi="Calibri" w:cs="Calibri"/>
                <w:color w:val="000000"/>
                <w:sz w:val="20"/>
                <w:szCs w:val="20"/>
              </w:rPr>
              <w:t xml:space="preserve"> $622,310 </w:t>
            </w:r>
          </w:p>
        </w:tc>
      </w:tr>
      <w:tr w:rsidR="00210281" w:rsidRPr="00210281" w14:paraId="3E4B4A06" w14:textId="77777777" w:rsidTr="00210281">
        <w:trPr>
          <w:trHeight w:val="252"/>
          <w:jc w:val="center"/>
        </w:trPr>
        <w:tc>
          <w:tcPr>
            <w:tcW w:w="4230" w:type="dxa"/>
            <w:tcBorders>
              <w:top w:val="nil"/>
              <w:left w:val="nil"/>
              <w:bottom w:val="nil"/>
              <w:right w:val="nil"/>
            </w:tcBorders>
            <w:noWrap/>
            <w:vAlign w:val="bottom"/>
            <w:hideMark/>
          </w:tcPr>
          <w:p w14:paraId="046B8138" w14:textId="77777777" w:rsidR="00210281" w:rsidRPr="00210281" w:rsidRDefault="00210281" w:rsidP="00210281">
            <w:pPr>
              <w:widowControl/>
              <w:autoSpaceDE/>
              <w:autoSpaceDN/>
              <w:rPr>
                <w:rFonts w:ascii="Calibri" w:eastAsia="Times New Roman" w:hAnsi="Calibri" w:cs="Calibri"/>
                <w:color w:val="000000"/>
                <w:sz w:val="20"/>
                <w:szCs w:val="20"/>
              </w:rPr>
            </w:pPr>
            <w:r w:rsidRPr="00210281">
              <w:rPr>
                <w:rFonts w:ascii="Calibri" w:eastAsia="Times New Roman" w:hAnsi="Calibri" w:cs="Calibri"/>
                <w:color w:val="000000"/>
                <w:sz w:val="20"/>
                <w:szCs w:val="20"/>
              </w:rPr>
              <w:t>Project Trust Fund (75)</w:t>
            </w:r>
          </w:p>
        </w:tc>
        <w:tc>
          <w:tcPr>
            <w:tcW w:w="1340" w:type="dxa"/>
            <w:tcBorders>
              <w:top w:val="nil"/>
              <w:left w:val="nil"/>
              <w:bottom w:val="nil"/>
              <w:right w:val="nil"/>
            </w:tcBorders>
            <w:noWrap/>
            <w:vAlign w:val="bottom"/>
            <w:hideMark/>
          </w:tcPr>
          <w:p w14:paraId="2B4902FC" w14:textId="77777777" w:rsidR="00210281" w:rsidRPr="00210281" w:rsidRDefault="00210281" w:rsidP="00210281">
            <w:pPr>
              <w:widowControl/>
              <w:autoSpaceDE/>
              <w:autoSpaceDN/>
              <w:rPr>
                <w:rFonts w:ascii="Calibri" w:eastAsia="Times New Roman" w:hAnsi="Calibri" w:cs="Calibri"/>
                <w:color w:val="000000"/>
                <w:sz w:val="20"/>
                <w:szCs w:val="20"/>
              </w:rPr>
            </w:pPr>
          </w:p>
        </w:tc>
        <w:tc>
          <w:tcPr>
            <w:tcW w:w="1340" w:type="dxa"/>
            <w:tcBorders>
              <w:top w:val="nil"/>
              <w:left w:val="nil"/>
              <w:bottom w:val="nil"/>
              <w:right w:val="nil"/>
            </w:tcBorders>
            <w:noWrap/>
            <w:vAlign w:val="bottom"/>
            <w:hideMark/>
          </w:tcPr>
          <w:p w14:paraId="2B043585" w14:textId="77777777" w:rsidR="00210281" w:rsidRPr="00210281" w:rsidRDefault="00210281" w:rsidP="00210281">
            <w:pPr>
              <w:widowControl/>
              <w:autoSpaceDE/>
              <w:autoSpaceDN/>
              <w:jc w:val="right"/>
              <w:rPr>
                <w:rFonts w:ascii="Calibri" w:eastAsia="Times New Roman" w:hAnsi="Calibri" w:cs="Calibri"/>
                <w:color w:val="000000"/>
                <w:sz w:val="20"/>
                <w:szCs w:val="20"/>
              </w:rPr>
            </w:pPr>
            <w:r w:rsidRPr="00210281">
              <w:rPr>
                <w:rFonts w:ascii="Calibri" w:eastAsia="Times New Roman" w:hAnsi="Calibri" w:cs="Calibri"/>
                <w:color w:val="000000"/>
                <w:sz w:val="20"/>
                <w:szCs w:val="20"/>
              </w:rPr>
              <w:t xml:space="preserve"> $3,945 </w:t>
            </w:r>
          </w:p>
        </w:tc>
        <w:tc>
          <w:tcPr>
            <w:tcW w:w="1340" w:type="dxa"/>
            <w:tcBorders>
              <w:top w:val="nil"/>
              <w:left w:val="nil"/>
              <w:bottom w:val="nil"/>
              <w:right w:val="nil"/>
            </w:tcBorders>
            <w:noWrap/>
            <w:vAlign w:val="bottom"/>
            <w:hideMark/>
          </w:tcPr>
          <w:p w14:paraId="5B85FD17" w14:textId="77777777" w:rsidR="00210281" w:rsidRPr="00210281" w:rsidRDefault="00210281" w:rsidP="00210281">
            <w:pPr>
              <w:widowControl/>
              <w:autoSpaceDE/>
              <w:autoSpaceDN/>
              <w:jc w:val="right"/>
              <w:rPr>
                <w:rFonts w:ascii="Calibri" w:eastAsia="Times New Roman" w:hAnsi="Calibri" w:cs="Calibri"/>
                <w:color w:val="000000"/>
                <w:sz w:val="20"/>
                <w:szCs w:val="20"/>
              </w:rPr>
            </w:pPr>
            <w:r w:rsidRPr="00210281">
              <w:rPr>
                <w:rFonts w:ascii="Calibri" w:eastAsia="Times New Roman" w:hAnsi="Calibri" w:cs="Calibri"/>
                <w:color w:val="000000"/>
                <w:sz w:val="20"/>
                <w:szCs w:val="20"/>
              </w:rPr>
              <w:t xml:space="preserve"> $12,757 </w:t>
            </w:r>
          </w:p>
        </w:tc>
      </w:tr>
      <w:tr w:rsidR="00210281" w:rsidRPr="00210281" w14:paraId="3D159449" w14:textId="77777777" w:rsidTr="00210281">
        <w:trPr>
          <w:trHeight w:val="252"/>
          <w:jc w:val="center"/>
        </w:trPr>
        <w:tc>
          <w:tcPr>
            <w:tcW w:w="4230" w:type="dxa"/>
            <w:tcBorders>
              <w:top w:val="nil"/>
              <w:left w:val="nil"/>
              <w:bottom w:val="nil"/>
              <w:right w:val="nil"/>
            </w:tcBorders>
            <w:noWrap/>
            <w:vAlign w:val="bottom"/>
            <w:hideMark/>
          </w:tcPr>
          <w:p w14:paraId="6963ACE2" w14:textId="77777777" w:rsidR="00210281" w:rsidRPr="00210281" w:rsidRDefault="00210281" w:rsidP="00210281">
            <w:pPr>
              <w:widowControl/>
              <w:autoSpaceDE/>
              <w:autoSpaceDN/>
              <w:rPr>
                <w:rFonts w:ascii="Calibri" w:eastAsia="Times New Roman" w:hAnsi="Calibri" w:cs="Calibri"/>
                <w:color w:val="000000"/>
                <w:sz w:val="20"/>
                <w:szCs w:val="20"/>
              </w:rPr>
            </w:pPr>
            <w:r w:rsidRPr="00210281">
              <w:rPr>
                <w:rFonts w:ascii="Calibri" w:eastAsia="Times New Roman" w:hAnsi="Calibri" w:cs="Calibri"/>
                <w:color w:val="000000"/>
                <w:sz w:val="20"/>
                <w:szCs w:val="20"/>
              </w:rPr>
              <w:t>STUD. REPRES. FEE- FUND-MERRIT (83)</w:t>
            </w:r>
          </w:p>
        </w:tc>
        <w:tc>
          <w:tcPr>
            <w:tcW w:w="1340" w:type="dxa"/>
            <w:tcBorders>
              <w:top w:val="nil"/>
              <w:left w:val="nil"/>
              <w:bottom w:val="nil"/>
              <w:right w:val="nil"/>
            </w:tcBorders>
            <w:noWrap/>
            <w:vAlign w:val="bottom"/>
            <w:hideMark/>
          </w:tcPr>
          <w:p w14:paraId="2FEC38BD" w14:textId="77777777" w:rsidR="00210281" w:rsidRPr="00210281" w:rsidRDefault="00210281" w:rsidP="00210281">
            <w:pPr>
              <w:widowControl/>
              <w:autoSpaceDE/>
              <w:autoSpaceDN/>
              <w:jc w:val="right"/>
              <w:rPr>
                <w:rFonts w:ascii="Calibri" w:eastAsia="Times New Roman" w:hAnsi="Calibri" w:cs="Calibri"/>
                <w:color w:val="000000"/>
                <w:sz w:val="20"/>
                <w:szCs w:val="20"/>
              </w:rPr>
            </w:pPr>
            <w:r w:rsidRPr="00210281">
              <w:rPr>
                <w:rFonts w:ascii="Calibri" w:eastAsia="Times New Roman" w:hAnsi="Calibri" w:cs="Calibri"/>
                <w:color w:val="000000"/>
                <w:sz w:val="20"/>
                <w:szCs w:val="20"/>
              </w:rPr>
              <w:t xml:space="preserve"> $53,836 </w:t>
            </w:r>
          </w:p>
        </w:tc>
        <w:tc>
          <w:tcPr>
            <w:tcW w:w="1340" w:type="dxa"/>
            <w:tcBorders>
              <w:top w:val="nil"/>
              <w:left w:val="nil"/>
              <w:bottom w:val="nil"/>
              <w:right w:val="nil"/>
            </w:tcBorders>
            <w:noWrap/>
            <w:vAlign w:val="bottom"/>
            <w:hideMark/>
          </w:tcPr>
          <w:p w14:paraId="14496DF3" w14:textId="77777777" w:rsidR="00210281" w:rsidRPr="00210281" w:rsidRDefault="00210281" w:rsidP="00210281">
            <w:pPr>
              <w:widowControl/>
              <w:autoSpaceDE/>
              <w:autoSpaceDN/>
              <w:jc w:val="right"/>
              <w:rPr>
                <w:rFonts w:ascii="Calibri" w:eastAsia="Times New Roman" w:hAnsi="Calibri" w:cs="Calibri"/>
                <w:color w:val="000000"/>
                <w:sz w:val="20"/>
                <w:szCs w:val="20"/>
              </w:rPr>
            </w:pPr>
            <w:r w:rsidRPr="00210281">
              <w:rPr>
                <w:rFonts w:ascii="Calibri" w:eastAsia="Times New Roman" w:hAnsi="Calibri" w:cs="Calibri"/>
                <w:color w:val="000000"/>
                <w:sz w:val="20"/>
                <w:szCs w:val="20"/>
              </w:rPr>
              <w:t xml:space="preserve"> $21,217 </w:t>
            </w:r>
          </w:p>
        </w:tc>
        <w:tc>
          <w:tcPr>
            <w:tcW w:w="1340" w:type="dxa"/>
            <w:tcBorders>
              <w:top w:val="nil"/>
              <w:left w:val="nil"/>
              <w:bottom w:val="nil"/>
              <w:right w:val="nil"/>
            </w:tcBorders>
            <w:noWrap/>
            <w:vAlign w:val="bottom"/>
            <w:hideMark/>
          </w:tcPr>
          <w:p w14:paraId="600BBB19" w14:textId="77777777" w:rsidR="00210281" w:rsidRPr="00210281" w:rsidRDefault="00210281" w:rsidP="00210281">
            <w:pPr>
              <w:widowControl/>
              <w:autoSpaceDE/>
              <w:autoSpaceDN/>
              <w:jc w:val="right"/>
              <w:rPr>
                <w:rFonts w:ascii="Calibri" w:eastAsia="Times New Roman" w:hAnsi="Calibri" w:cs="Calibri"/>
                <w:color w:val="000000"/>
                <w:sz w:val="20"/>
                <w:szCs w:val="20"/>
              </w:rPr>
            </w:pPr>
            <w:r w:rsidRPr="00210281">
              <w:rPr>
                <w:rFonts w:ascii="Calibri" w:eastAsia="Times New Roman" w:hAnsi="Calibri" w:cs="Calibri"/>
                <w:color w:val="000000"/>
                <w:sz w:val="20"/>
                <w:szCs w:val="20"/>
              </w:rPr>
              <w:t xml:space="preserve"> $2,781 </w:t>
            </w:r>
          </w:p>
        </w:tc>
      </w:tr>
      <w:tr w:rsidR="00210281" w:rsidRPr="00210281" w14:paraId="0EFA0DD6" w14:textId="77777777" w:rsidTr="00210281">
        <w:trPr>
          <w:trHeight w:val="252"/>
          <w:jc w:val="center"/>
        </w:trPr>
        <w:tc>
          <w:tcPr>
            <w:tcW w:w="4230" w:type="dxa"/>
            <w:tcBorders>
              <w:top w:val="nil"/>
              <w:left w:val="nil"/>
              <w:bottom w:val="nil"/>
              <w:right w:val="nil"/>
            </w:tcBorders>
            <w:noWrap/>
            <w:vAlign w:val="bottom"/>
            <w:hideMark/>
          </w:tcPr>
          <w:p w14:paraId="7FE68510" w14:textId="77777777" w:rsidR="00210281" w:rsidRPr="00210281" w:rsidRDefault="00210281" w:rsidP="00210281">
            <w:pPr>
              <w:widowControl/>
              <w:autoSpaceDE/>
              <w:autoSpaceDN/>
              <w:rPr>
                <w:rFonts w:ascii="Calibri" w:eastAsia="Times New Roman" w:hAnsi="Calibri" w:cs="Calibri"/>
                <w:color w:val="000000"/>
                <w:sz w:val="20"/>
                <w:szCs w:val="20"/>
              </w:rPr>
            </w:pPr>
            <w:r w:rsidRPr="00210281">
              <w:rPr>
                <w:rFonts w:ascii="Calibri" w:eastAsia="Times New Roman" w:hAnsi="Calibri" w:cs="Calibri"/>
                <w:color w:val="000000"/>
                <w:sz w:val="20"/>
                <w:szCs w:val="20"/>
              </w:rPr>
              <w:t>STUDENT FIN. AID-DIRECT AWARDS (89)</w:t>
            </w:r>
          </w:p>
        </w:tc>
        <w:tc>
          <w:tcPr>
            <w:tcW w:w="1340" w:type="dxa"/>
            <w:tcBorders>
              <w:top w:val="nil"/>
              <w:left w:val="nil"/>
              <w:bottom w:val="nil"/>
              <w:right w:val="nil"/>
            </w:tcBorders>
            <w:noWrap/>
            <w:vAlign w:val="bottom"/>
            <w:hideMark/>
          </w:tcPr>
          <w:p w14:paraId="498BC121" w14:textId="77777777" w:rsidR="00210281" w:rsidRPr="00210281" w:rsidRDefault="00210281" w:rsidP="00210281">
            <w:pPr>
              <w:widowControl/>
              <w:autoSpaceDE/>
              <w:autoSpaceDN/>
              <w:jc w:val="right"/>
              <w:rPr>
                <w:rFonts w:ascii="Calibri" w:eastAsia="Times New Roman" w:hAnsi="Calibri" w:cs="Calibri"/>
                <w:color w:val="000000"/>
                <w:sz w:val="20"/>
                <w:szCs w:val="20"/>
              </w:rPr>
            </w:pPr>
            <w:r w:rsidRPr="00210281">
              <w:rPr>
                <w:rFonts w:ascii="Calibri" w:eastAsia="Times New Roman" w:hAnsi="Calibri" w:cs="Calibri"/>
                <w:color w:val="000000"/>
                <w:sz w:val="20"/>
                <w:szCs w:val="20"/>
              </w:rPr>
              <w:t xml:space="preserve"> $5,924,489 </w:t>
            </w:r>
          </w:p>
        </w:tc>
        <w:tc>
          <w:tcPr>
            <w:tcW w:w="1340" w:type="dxa"/>
            <w:tcBorders>
              <w:top w:val="nil"/>
              <w:left w:val="nil"/>
              <w:bottom w:val="nil"/>
              <w:right w:val="nil"/>
            </w:tcBorders>
            <w:noWrap/>
            <w:vAlign w:val="bottom"/>
            <w:hideMark/>
          </w:tcPr>
          <w:p w14:paraId="117CF4D2" w14:textId="77777777" w:rsidR="00210281" w:rsidRPr="00210281" w:rsidRDefault="00210281" w:rsidP="00210281">
            <w:pPr>
              <w:widowControl/>
              <w:autoSpaceDE/>
              <w:autoSpaceDN/>
              <w:jc w:val="right"/>
              <w:rPr>
                <w:rFonts w:ascii="Calibri" w:eastAsia="Times New Roman" w:hAnsi="Calibri" w:cs="Calibri"/>
                <w:color w:val="000000"/>
                <w:sz w:val="20"/>
                <w:szCs w:val="20"/>
              </w:rPr>
            </w:pPr>
            <w:r w:rsidRPr="00210281">
              <w:rPr>
                <w:rFonts w:ascii="Calibri" w:eastAsia="Times New Roman" w:hAnsi="Calibri" w:cs="Calibri"/>
                <w:color w:val="000000"/>
                <w:sz w:val="20"/>
                <w:szCs w:val="20"/>
              </w:rPr>
              <w:t xml:space="preserve"> $5,875,231 </w:t>
            </w:r>
          </w:p>
        </w:tc>
        <w:tc>
          <w:tcPr>
            <w:tcW w:w="1340" w:type="dxa"/>
            <w:tcBorders>
              <w:top w:val="nil"/>
              <w:left w:val="nil"/>
              <w:bottom w:val="nil"/>
              <w:right w:val="nil"/>
            </w:tcBorders>
            <w:noWrap/>
            <w:vAlign w:val="bottom"/>
            <w:hideMark/>
          </w:tcPr>
          <w:p w14:paraId="01C8CA00" w14:textId="77777777" w:rsidR="00210281" w:rsidRPr="00210281" w:rsidRDefault="00210281" w:rsidP="00210281">
            <w:pPr>
              <w:widowControl/>
              <w:autoSpaceDE/>
              <w:autoSpaceDN/>
              <w:jc w:val="right"/>
              <w:rPr>
                <w:rFonts w:ascii="Calibri" w:eastAsia="Times New Roman" w:hAnsi="Calibri" w:cs="Calibri"/>
                <w:color w:val="000000"/>
                <w:sz w:val="20"/>
                <w:szCs w:val="20"/>
              </w:rPr>
            </w:pPr>
            <w:r w:rsidRPr="00210281">
              <w:rPr>
                <w:rFonts w:ascii="Calibri" w:eastAsia="Times New Roman" w:hAnsi="Calibri" w:cs="Calibri"/>
                <w:color w:val="000000"/>
                <w:sz w:val="20"/>
                <w:szCs w:val="20"/>
              </w:rPr>
              <w:t xml:space="preserve"> $3,565,061 </w:t>
            </w:r>
          </w:p>
        </w:tc>
      </w:tr>
      <w:tr w:rsidR="00210281" w:rsidRPr="00210281" w14:paraId="1158F4BF" w14:textId="77777777" w:rsidTr="00210281">
        <w:trPr>
          <w:trHeight w:val="252"/>
          <w:jc w:val="center"/>
        </w:trPr>
        <w:tc>
          <w:tcPr>
            <w:tcW w:w="4230" w:type="dxa"/>
            <w:tcBorders>
              <w:top w:val="nil"/>
              <w:left w:val="nil"/>
              <w:bottom w:val="nil"/>
              <w:right w:val="nil"/>
            </w:tcBorders>
            <w:noWrap/>
            <w:vAlign w:val="bottom"/>
            <w:hideMark/>
          </w:tcPr>
          <w:p w14:paraId="29F18830" w14:textId="77777777" w:rsidR="00210281" w:rsidRPr="00210281" w:rsidRDefault="00210281" w:rsidP="00210281">
            <w:pPr>
              <w:widowControl/>
              <w:autoSpaceDE/>
              <w:autoSpaceDN/>
              <w:rPr>
                <w:rFonts w:ascii="Calibri" w:eastAsia="Times New Roman" w:hAnsi="Calibri" w:cs="Calibri"/>
                <w:color w:val="000000"/>
                <w:sz w:val="20"/>
                <w:szCs w:val="20"/>
              </w:rPr>
            </w:pPr>
            <w:r w:rsidRPr="00210281">
              <w:rPr>
                <w:rFonts w:ascii="Calibri" w:eastAsia="Times New Roman" w:hAnsi="Calibri" w:cs="Calibri"/>
                <w:color w:val="000000"/>
                <w:sz w:val="20"/>
                <w:szCs w:val="20"/>
              </w:rPr>
              <w:t>Student Rep Fee Trust (72)</w:t>
            </w:r>
          </w:p>
        </w:tc>
        <w:tc>
          <w:tcPr>
            <w:tcW w:w="1340" w:type="dxa"/>
            <w:tcBorders>
              <w:top w:val="nil"/>
              <w:left w:val="nil"/>
              <w:bottom w:val="nil"/>
              <w:right w:val="nil"/>
            </w:tcBorders>
            <w:noWrap/>
            <w:vAlign w:val="bottom"/>
            <w:hideMark/>
          </w:tcPr>
          <w:p w14:paraId="320261D2" w14:textId="77777777" w:rsidR="00210281" w:rsidRPr="00210281" w:rsidRDefault="00210281" w:rsidP="00210281">
            <w:pPr>
              <w:widowControl/>
              <w:autoSpaceDE/>
              <w:autoSpaceDN/>
              <w:jc w:val="right"/>
              <w:rPr>
                <w:rFonts w:ascii="Calibri" w:eastAsia="Times New Roman" w:hAnsi="Calibri" w:cs="Calibri"/>
                <w:color w:val="000000"/>
                <w:sz w:val="20"/>
                <w:szCs w:val="20"/>
              </w:rPr>
            </w:pPr>
            <w:r w:rsidRPr="00210281">
              <w:rPr>
                <w:rFonts w:ascii="Calibri" w:eastAsia="Times New Roman" w:hAnsi="Calibri" w:cs="Calibri"/>
                <w:color w:val="000000"/>
                <w:sz w:val="20"/>
                <w:szCs w:val="20"/>
              </w:rPr>
              <w:t xml:space="preserve"> $4,964 </w:t>
            </w:r>
          </w:p>
        </w:tc>
        <w:tc>
          <w:tcPr>
            <w:tcW w:w="1340" w:type="dxa"/>
            <w:tcBorders>
              <w:top w:val="nil"/>
              <w:left w:val="nil"/>
              <w:bottom w:val="nil"/>
              <w:right w:val="nil"/>
            </w:tcBorders>
            <w:noWrap/>
            <w:vAlign w:val="bottom"/>
            <w:hideMark/>
          </w:tcPr>
          <w:p w14:paraId="206F7A9A" w14:textId="77777777" w:rsidR="00210281" w:rsidRPr="00210281" w:rsidRDefault="00210281" w:rsidP="00210281">
            <w:pPr>
              <w:widowControl/>
              <w:autoSpaceDE/>
              <w:autoSpaceDN/>
              <w:jc w:val="right"/>
              <w:rPr>
                <w:rFonts w:ascii="Calibri" w:eastAsia="Times New Roman" w:hAnsi="Calibri" w:cs="Calibri"/>
                <w:color w:val="000000"/>
                <w:sz w:val="20"/>
                <w:szCs w:val="20"/>
              </w:rPr>
            </w:pPr>
            <w:r w:rsidRPr="00210281">
              <w:rPr>
                <w:rFonts w:ascii="Calibri" w:eastAsia="Times New Roman" w:hAnsi="Calibri" w:cs="Calibri"/>
                <w:color w:val="000000"/>
                <w:sz w:val="20"/>
                <w:szCs w:val="20"/>
              </w:rPr>
              <w:t xml:space="preserve"> $933 </w:t>
            </w:r>
          </w:p>
        </w:tc>
        <w:tc>
          <w:tcPr>
            <w:tcW w:w="1340" w:type="dxa"/>
            <w:tcBorders>
              <w:top w:val="nil"/>
              <w:left w:val="nil"/>
              <w:bottom w:val="nil"/>
              <w:right w:val="nil"/>
            </w:tcBorders>
            <w:noWrap/>
            <w:vAlign w:val="bottom"/>
            <w:hideMark/>
          </w:tcPr>
          <w:p w14:paraId="6FBF1A18" w14:textId="77777777" w:rsidR="00210281" w:rsidRPr="00210281" w:rsidRDefault="00210281" w:rsidP="00210281">
            <w:pPr>
              <w:widowControl/>
              <w:autoSpaceDE/>
              <w:autoSpaceDN/>
              <w:jc w:val="right"/>
              <w:rPr>
                <w:rFonts w:ascii="Calibri" w:eastAsia="Times New Roman" w:hAnsi="Calibri" w:cs="Calibri"/>
                <w:color w:val="000000"/>
                <w:sz w:val="20"/>
                <w:szCs w:val="20"/>
              </w:rPr>
            </w:pPr>
            <w:r w:rsidRPr="00210281">
              <w:rPr>
                <w:rFonts w:ascii="Calibri" w:eastAsia="Times New Roman" w:hAnsi="Calibri" w:cs="Calibri"/>
                <w:color w:val="000000"/>
                <w:sz w:val="20"/>
                <w:szCs w:val="20"/>
              </w:rPr>
              <w:t xml:space="preserve"> $1,700 </w:t>
            </w:r>
          </w:p>
        </w:tc>
      </w:tr>
      <w:tr w:rsidR="00210281" w:rsidRPr="00210281" w14:paraId="439EAF5B" w14:textId="77777777" w:rsidTr="00210281">
        <w:trPr>
          <w:trHeight w:val="252"/>
          <w:jc w:val="center"/>
        </w:trPr>
        <w:tc>
          <w:tcPr>
            <w:tcW w:w="4230" w:type="dxa"/>
            <w:tcBorders>
              <w:top w:val="nil"/>
              <w:left w:val="nil"/>
              <w:bottom w:val="nil"/>
              <w:right w:val="nil"/>
            </w:tcBorders>
            <w:shd w:val="clear" w:color="D9E1F2" w:fill="D9E1F2"/>
            <w:noWrap/>
            <w:vAlign w:val="bottom"/>
            <w:hideMark/>
          </w:tcPr>
          <w:p w14:paraId="59B2383D" w14:textId="22929FD1" w:rsidR="00210281" w:rsidRPr="00210281" w:rsidRDefault="00210281" w:rsidP="00210281">
            <w:pPr>
              <w:widowControl/>
              <w:autoSpaceDE/>
              <w:autoSpaceDN/>
              <w:rPr>
                <w:rFonts w:ascii="Calibri" w:eastAsia="Times New Roman" w:hAnsi="Calibri" w:cs="Calibri"/>
                <w:b/>
                <w:bCs/>
                <w:color w:val="000000"/>
                <w:sz w:val="20"/>
                <w:szCs w:val="20"/>
              </w:rPr>
            </w:pPr>
            <w:r w:rsidRPr="00210281">
              <w:rPr>
                <w:rFonts w:ascii="Calibri" w:eastAsia="Times New Roman" w:hAnsi="Calibri" w:cs="Calibri"/>
                <w:b/>
                <w:bCs/>
                <w:color w:val="000000"/>
                <w:sz w:val="20"/>
                <w:szCs w:val="20"/>
              </w:rPr>
              <w:t>Total</w:t>
            </w:r>
          </w:p>
        </w:tc>
        <w:tc>
          <w:tcPr>
            <w:tcW w:w="1340" w:type="dxa"/>
            <w:tcBorders>
              <w:top w:val="nil"/>
              <w:left w:val="nil"/>
              <w:bottom w:val="nil"/>
              <w:right w:val="nil"/>
            </w:tcBorders>
            <w:shd w:val="clear" w:color="D9E1F2" w:fill="D9E1F2"/>
            <w:noWrap/>
            <w:vAlign w:val="bottom"/>
            <w:hideMark/>
          </w:tcPr>
          <w:p w14:paraId="25246FC7" w14:textId="7821960A" w:rsidR="00210281" w:rsidRPr="00210281" w:rsidRDefault="00210281" w:rsidP="00210281">
            <w:pPr>
              <w:widowControl/>
              <w:autoSpaceDE/>
              <w:autoSpaceDN/>
              <w:jc w:val="right"/>
              <w:rPr>
                <w:rFonts w:ascii="Calibri" w:eastAsia="Times New Roman" w:hAnsi="Calibri" w:cs="Calibri"/>
                <w:b/>
                <w:bCs/>
                <w:color w:val="000000"/>
                <w:sz w:val="20"/>
                <w:szCs w:val="20"/>
              </w:rPr>
            </w:pPr>
            <w:r w:rsidRPr="00210281">
              <w:rPr>
                <w:rFonts w:ascii="Calibri" w:eastAsia="Times New Roman" w:hAnsi="Calibri" w:cs="Calibri"/>
                <w:b/>
                <w:bCs/>
                <w:color w:val="000000"/>
                <w:sz w:val="20"/>
                <w:szCs w:val="20"/>
              </w:rPr>
              <w:t xml:space="preserve"> </w:t>
            </w:r>
            <w:r>
              <w:rPr>
                <w:rFonts w:ascii="Calibri" w:eastAsia="Times New Roman" w:hAnsi="Calibri" w:cs="Calibri"/>
                <w:b/>
                <w:bCs/>
                <w:color w:val="000000"/>
                <w:sz w:val="20"/>
                <w:szCs w:val="20"/>
              </w:rPr>
              <w:t>$</w:t>
            </w:r>
            <w:r w:rsidRPr="00210281">
              <w:rPr>
                <w:rFonts w:ascii="Calibri" w:eastAsia="Times New Roman" w:hAnsi="Calibri" w:cs="Calibri"/>
                <w:b/>
                <w:bCs/>
                <w:color w:val="000000"/>
                <w:sz w:val="20"/>
                <w:szCs w:val="20"/>
              </w:rPr>
              <w:t xml:space="preserve">35,727,807 </w:t>
            </w:r>
          </w:p>
        </w:tc>
        <w:tc>
          <w:tcPr>
            <w:tcW w:w="1340" w:type="dxa"/>
            <w:tcBorders>
              <w:top w:val="nil"/>
              <w:left w:val="nil"/>
              <w:bottom w:val="nil"/>
              <w:right w:val="nil"/>
            </w:tcBorders>
            <w:shd w:val="clear" w:color="D9E1F2" w:fill="D9E1F2"/>
            <w:noWrap/>
            <w:vAlign w:val="bottom"/>
            <w:hideMark/>
          </w:tcPr>
          <w:p w14:paraId="01E0E330" w14:textId="6A90C391" w:rsidR="00210281" w:rsidRPr="00210281" w:rsidRDefault="00210281" w:rsidP="00210281">
            <w:pPr>
              <w:widowControl/>
              <w:autoSpaceDE/>
              <w:autoSpaceDN/>
              <w:jc w:val="right"/>
              <w:rPr>
                <w:rFonts w:ascii="Calibri" w:eastAsia="Times New Roman" w:hAnsi="Calibri" w:cs="Calibri"/>
                <w:b/>
                <w:bCs/>
                <w:color w:val="000000"/>
                <w:sz w:val="20"/>
                <w:szCs w:val="20"/>
              </w:rPr>
            </w:pPr>
            <w:r w:rsidRPr="00210281">
              <w:rPr>
                <w:rFonts w:ascii="Calibri" w:eastAsia="Times New Roman" w:hAnsi="Calibri" w:cs="Calibri"/>
                <w:b/>
                <w:bCs/>
                <w:color w:val="000000"/>
                <w:sz w:val="20"/>
                <w:szCs w:val="20"/>
              </w:rPr>
              <w:t xml:space="preserve">$36,001,214 </w:t>
            </w:r>
          </w:p>
        </w:tc>
        <w:tc>
          <w:tcPr>
            <w:tcW w:w="1340" w:type="dxa"/>
            <w:tcBorders>
              <w:top w:val="nil"/>
              <w:left w:val="nil"/>
              <w:bottom w:val="nil"/>
              <w:right w:val="nil"/>
            </w:tcBorders>
            <w:shd w:val="clear" w:color="D9E1F2" w:fill="D9E1F2"/>
            <w:noWrap/>
            <w:vAlign w:val="bottom"/>
            <w:hideMark/>
          </w:tcPr>
          <w:p w14:paraId="2B785D43" w14:textId="3F84F3FB" w:rsidR="00210281" w:rsidRPr="00210281" w:rsidRDefault="00210281" w:rsidP="00210281">
            <w:pPr>
              <w:widowControl/>
              <w:autoSpaceDE/>
              <w:autoSpaceDN/>
              <w:jc w:val="center"/>
              <w:rPr>
                <w:rFonts w:ascii="Calibri" w:eastAsia="Times New Roman" w:hAnsi="Calibri" w:cs="Calibri"/>
                <w:b/>
                <w:bCs/>
                <w:color w:val="000000"/>
                <w:sz w:val="20"/>
                <w:szCs w:val="20"/>
              </w:rPr>
            </w:pPr>
            <w:r w:rsidRPr="00210281">
              <w:rPr>
                <w:rFonts w:ascii="Calibri" w:eastAsia="Times New Roman" w:hAnsi="Calibri" w:cs="Calibri"/>
                <w:b/>
                <w:bCs/>
                <w:color w:val="000000"/>
                <w:sz w:val="20"/>
                <w:szCs w:val="20"/>
              </w:rPr>
              <w:t xml:space="preserve">$34,159,198 </w:t>
            </w:r>
          </w:p>
        </w:tc>
      </w:tr>
    </w:tbl>
    <w:p w14:paraId="195F7063" w14:textId="27D2A02D" w:rsidR="000E6085" w:rsidRDefault="000E6085" w:rsidP="00AB7712">
      <w:pPr>
        <w:widowControl/>
        <w:autoSpaceDE/>
        <w:autoSpaceDN/>
        <w:ind w:right="-90" w:firstLine="720"/>
        <w:rPr>
          <w:rFonts w:eastAsia="Times New Roman" w:cs="Times New Roman"/>
          <w:color w:val="000000"/>
        </w:rPr>
      </w:pPr>
    </w:p>
    <w:p w14:paraId="565798DE" w14:textId="77777777" w:rsidR="000E6085" w:rsidRDefault="000E6085">
      <w:pPr>
        <w:rPr>
          <w:rFonts w:eastAsia="Times New Roman" w:cs="Times New Roman"/>
          <w:color w:val="000000"/>
        </w:rPr>
      </w:pPr>
      <w:r>
        <w:rPr>
          <w:rFonts w:eastAsia="Times New Roman" w:cs="Times New Roman"/>
          <w:color w:val="000000"/>
        </w:rPr>
        <w:br w:type="page"/>
      </w:r>
    </w:p>
    <w:bookmarkEnd w:id="4"/>
    <w:p w14:paraId="37753DDA" w14:textId="77777777" w:rsidR="00210281" w:rsidRDefault="00210281" w:rsidP="00AB7712">
      <w:pPr>
        <w:widowControl/>
        <w:autoSpaceDE/>
        <w:autoSpaceDN/>
        <w:ind w:right="-90" w:firstLine="720"/>
        <w:rPr>
          <w:rFonts w:eastAsia="Times New Roman" w:cs="Times New Roman"/>
          <w:color w:val="000000"/>
        </w:rPr>
      </w:pPr>
    </w:p>
    <w:p w14:paraId="1CEDA253" w14:textId="6F56E689" w:rsidR="00933831" w:rsidRDefault="0084397F" w:rsidP="00DD2A7F">
      <w:pPr>
        <w:widowControl/>
        <w:autoSpaceDE/>
        <w:autoSpaceDN/>
        <w:ind w:firstLine="720"/>
        <w:rPr>
          <w:rFonts w:eastAsia="Times New Roman" w:cs="Times New Roman"/>
          <w:color w:val="000000"/>
        </w:rPr>
      </w:pPr>
      <w:r>
        <w:rPr>
          <w:rFonts w:eastAsia="Times New Roman" w:cs="Times New Roman"/>
          <w:color w:val="000000"/>
        </w:rPr>
        <w:t xml:space="preserve"> </w:t>
      </w:r>
      <w:r w:rsidR="00C943EA">
        <w:rPr>
          <w:rFonts w:eastAsia="Times New Roman" w:cs="Times New Roman"/>
          <w:color w:val="000000"/>
        </w:rPr>
        <w:t xml:space="preserve">Achieving program goals may require that certain resources are made available along a timeline that allows for them to be utilized as planned.  </w:t>
      </w:r>
      <w:r w:rsidR="00933831">
        <w:rPr>
          <w:rFonts w:eastAsia="Times New Roman" w:cs="Times New Roman"/>
          <w:color w:val="000000"/>
        </w:rPr>
        <w:t>Specification of r</w:t>
      </w:r>
      <w:r w:rsidR="004E673D">
        <w:rPr>
          <w:rFonts w:eastAsia="Times New Roman" w:cs="Times New Roman"/>
          <w:color w:val="000000"/>
        </w:rPr>
        <w:t>esource requirements</w:t>
      </w:r>
      <w:r w:rsidR="00933831">
        <w:rPr>
          <w:rFonts w:eastAsia="Times New Roman" w:cs="Times New Roman"/>
          <w:color w:val="000000"/>
        </w:rPr>
        <w:t>,</w:t>
      </w:r>
      <w:r w:rsidR="004E673D">
        <w:rPr>
          <w:rFonts w:eastAsia="Times New Roman" w:cs="Times New Roman"/>
          <w:color w:val="000000"/>
        </w:rPr>
        <w:t xml:space="preserve"> collected through comprehensive program review</w:t>
      </w:r>
      <w:r w:rsidR="00933831">
        <w:rPr>
          <w:rFonts w:eastAsia="Times New Roman" w:cs="Times New Roman"/>
          <w:color w:val="000000"/>
        </w:rPr>
        <w:t>,</w:t>
      </w:r>
      <w:r w:rsidR="004E673D">
        <w:rPr>
          <w:rFonts w:eastAsia="Times New Roman" w:cs="Times New Roman"/>
          <w:color w:val="000000"/>
        </w:rPr>
        <w:t xml:space="preserve"> form</w:t>
      </w:r>
      <w:r w:rsidR="00EC3714">
        <w:rPr>
          <w:rFonts w:eastAsia="Times New Roman" w:cs="Times New Roman"/>
          <w:color w:val="000000"/>
        </w:rPr>
        <w:t>s</w:t>
      </w:r>
      <w:r w:rsidR="004E673D">
        <w:rPr>
          <w:rFonts w:eastAsia="Times New Roman" w:cs="Times New Roman"/>
          <w:color w:val="000000"/>
        </w:rPr>
        <w:t xml:space="preserve"> the basis for resource allocation in the IPB process</w:t>
      </w:r>
      <w:r w:rsidR="00543A9F">
        <w:rPr>
          <w:rFonts w:eastAsia="Times New Roman" w:cs="Times New Roman"/>
          <w:color w:val="000000"/>
        </w:rPr>
        <w:t xml:space="preserve">.  </w:t>
      </w:r>
      <w:r w:rsidR="00EC3714">
        <w:rPr>
          <w:rFonts w:eastAsia="Times New Roman" w:cs="Times New Roman"/>
          <w:color w:val="000000"/>
        </w:rPr>
        <w:t xml:space="preserve"> </w:t>
      </w:r>
      <w:r w:rsidR="00270D77">
        <w:rPr>
          <w:rFonts w:eastAsia="Times New Roman" w:cs="Times New Roman"/>
          <w:color w:val="000000"/>
        </w:rPr>
        <w:t xml:space="preserve"> </w:t>
      </w:r>
    </w:p>
    <w:p w14:paraId="132E55B1" w14:textId="32005613" w:rsidR="00C7617D" w:rsidRDefault="00203050" w:rsidP="004635D7">
      <w:pPr>
        <w:widowControl/>
        <w:autoSpaceDE/>
        <w:autoSpaceDN/>
        <w:rPr>
          <w:rFonts w:eastAsia="Times New Roman" w:cs="Times New Roman"/>
          <w:color w:val="000000"/>
        </w:rPr>
      </w:pPr>
      <w:r>
        <w:rPr>
          <w:rFonts w:eastAsia="Times New Roman" w:cs="Times New Roman"/>
          <w:color w:val="000000"/>
        </w:rPr>
        <w:t>In this</w:t>
      </w:r>
      <w:r w:rsidR="00EC0580">
        <w:rPr>
          <w:rFonts w:eastAsia="Times New Roman" w:cs="Times New Roman"/>
          <w:color w:val="000000"/>
        </w:rPr>
        <w:t xml:space="preserve"> section of the program review</w:t>
      </w:r>
      <w:r>
        <w:rPr>
          <w:rFonts w:eastAsia="Times New Roman" w:cs="Times New Roman"/>
          <w:color w:val="000000"/>
        </w:rPr>
        <w:t>, a budget</w:t>
      </w:r>
      <w:r w:rsidR="00052929">
        <w:rPr>
          <w:rFonts w:eastAsia="Times New Roman" w:cs="Times New Roman"/>
          <w:color w:val="000000"/>
        </w:rPr>
        <w:t xml:space="preserve"> covering the base operational costs </w:t>
      </w:r>
      <w:r w:rsidR="004635D7">
        <w:rPr>
          <w:rFonts w:eastAsia="Times New Roman" w:cs="Times New Roman"/>
          <w:color w:val="000000"/>
        </w:rPr>
        <w:t xml:space="preserve">over the next three years </w:t>
      </w:r>
      <w:r>
        <w:rPr>
          <w:rFonts w:eastAsia="Times New Roman" w:cs="Times New Roman"/>
          <w:color w:val="000000"/>
        </w:rPr>
        <w:t xml:space="preserve">is </w:t>
      </w:r>
      <w:r w:rsidR="00EC0580">
        <w:rPr>
          <w:rFonts w:eastAsia="Times New Roman" w:cs="Times New Roman"/>
          <w:color w:val="000000"/>
        </w:rPr>
        <w:t>projected</w:t>
      </w:r>
      <w:r>
        <w:rPr>
          <w:rFonts w:eastAsia="Times New Roman" w:cs="Times New Roman"/>
          <w:color w:val="000000"/>
        </w:rPr>
        <w:t xml:space="preserve"> based on </w:t>
      </w:r>
      <w:r w:rsidR="00C7617D">
        <w:rPr>
          <w:rFonts w:eastAsia="Times New Roman" w:cs="Times New Roman"/>
          <w:color w:val="000000"/>
        </w:rPr>
        <w:t>the history</w:t>
      </w:r>
      <w:r>
        <w:rPr>
          <w:rFonts w:eastAsia="Times New Roman" w:cs="Times New Roman"/>
          <w:color w:val="000000"/>
        </w:rPr>
        <w:t xml:space="preserve"> </w:t>
      </w:r>
      <w:r w:rsidR="00343DEE">
        <w:rPr>
          <w:rFonts w:eastAsia="Times New Roman" w:cs="Times New Roman"/>
          <w:color w:val="000000"/>
        </w:rPr>
        <w:t xml:space="preserve">of </w:t>
      </w:r>
      <w:r>
        <w:rPr>
          <w:rFonts w:eastAsia="Times New Roman" w:cs="Times New Roman"/>
          <w:color w:val="000000"/>
        </w:rPr>
        <w:t>expenditures</w:t>
      </w:r>
      <w:r w:rsidR="00052929">
        <w:rPr>
          <w:rFonts w:eastAsia="Times New Roman" w:cs="Times New Roman"/>
          <w:color w:val="000000"/>
        </w:rPr>
        <w:t xml:space="preserve">.  </w:t>
      </w:r>
    </w:p>
    <w:p w14:paraId="527F34A2" w14:textId="6D73628C" w:rsidR="00DD2A7F" w:rsidRDefault="009B7AA2" w:rsidP="00DD2A7F">
      <w:pPr>
        <w:widowControl/>
        <w:autoSpaceDE/>
        <w:autoSpaceDN/>
        <w:ind w:firstLine="720"/>
        <w:rPr>
          <w:rFonts w:eastAsia="Times New Roman" w:cs="Times New Roman"/>
          <w:color w:val="000000"/>
        </w:rPr>
      </w:pPr>
      <w:r>
        <w:rPr>
          <w:rFonts w:eastAsia="Times New Roman" w:cs="Times New Roman"/>
          <w:color w:val="000000"/>
        </w:rPr>
        <w:t xml:space="preserve">Work with your dean or administrator </w:t>
      </w:r>
      <w:r w:rsidR="006541A2">
        <w:rPr>
          <w:rFonts w:eastAsia="Times New Roman" w:cs="Times New Roman"/>
          <w:color w:val="000000"/>
        </w:rPr>
        <w:t>in summarizing expenditures over the last three years</w:t>
      </w:r>
      <w:r w:rsidR="000B27A8">
        <w:rPr>
          <w:rFonts w:eastAsia="Times New Roman" w:cs="Times New Roman"/>
          <w:color w:val="000000"/>
        </w:rPr>
        <w:t xml:space="preserve"> and in building a project budget to cover base operational costs. </w:t>
      </w:r>
      <w:r>
        <w:rPr>
          <w:rFonts w:eastAsia="Times New Roman" w:cs="Times New Roman"/>
          <w:color w:val="000000"/>
        </w:rPr>
        <w:t xml:space="preserve"> </w:t>
      </w:r>
      <w:r w:rsidR="006B2515">
        <w:rPr>
          <w:rFonts w:eastAsia="Times New Roman" w:cs="Times New Roman"/>
          <w:color w:val="000000"/>
        </w:rPr>
        <w:t xml:space="preserve">Clearly </w:t>
      </w:r>
      <w:r w:rsidR="000A328E">
        <w:rPr>
          <w:rFonts w:eastAsia="Times New Roman" w:cs="Times New Roman"/>
          <w:color w:val="000000"/>
        </w:rPr>
        <w:t>identifying</w:t>
      </w:r>
      <w:r w:rsidR="006B2515">
        <w:rPr>
          <w:rFonts w:eastAsia="Times New Roman" w:cs="Times New Roman"/>
          <w:color w:val="000000"/>
        </w:rPr>
        <w:t xml:space="preserve"> projected </w:t>
      </w:r>
      <w:r w:rsidR="0079304F">
        <w:rPr>
          <w:rFonts w:eastAsia="Times New Roman" w:cs="Times New Roman"/>
          <w:color w:val="000000"/>
        </w:rPr>
        <w:t xml:space="preserve">base </w:t>
      </w:r>
      <w:r w:rsidR="006102FB">
        <w:rPr>
          <w:rFonts w:eastAsia="Times New Roman" w:cs="Times New Roman"/>
          <w:color w:val="000000"/>
        </w:rPr>
        <w:t>costs and prioritized resources needed to attain the goals of the program over the next years</w:t>
      </w:r>
      <w:r w:rsidR="006B2515">
        <w:rPr>
          <w:rFonts w:eastAsia="Times New Roman" w:cs="Times New Roman"/>
          <w:color w:val="000000"/>
        </w:rPr>
        <w:t xml:space="preserve"> enables budget managers to </w:t>
      </w:r>
      <w:r w:rsidR="00CD64C6">
        <w:rPr>
          <w:rFonts w:eastAsia="Times New Roman" w:cs="Times New Roman"/>
          <w:color w:val="000000"/>
        </w:rPr>
        <w:t xml:space="preserve">provide resources </w:t>
      </w:r>
      <w:r w:rsidR="000A328E">
        <w:rPr>
          <w:rFonts w:eastAsia="Times New Roman" w:cs="Times New Roman"/>
          <w:color w:val="000000"/>
        </w:rPr>
        <w:t>when</w:t>
      </w:r>
      <w:r w:rsidR="00CD64C6">
        <w:rPr>
          <w:rFonts w:eastAsia="Times New Roman" w:cs="Times New Roman"/>
          <w:color w:val="000000"/>
        </w:rPr>
        <w:t xml:space="preserve"> funding becomes available, and to protect essential resources in the scenario that funding shrinks.</w:t>
      </w:r>
    </w:p>
    <w:p w14:paraId="7BF718EF" w14:textId="77777777" w:rsidR="00BC4452" w:rsidRDefault="00BC4452" w:rsidP="00DD2A7F">
      <w:pPr>
        <w:widowControl/>
        <w:autoSpaceDE/>
        <w:autoSpaceDN/>
        <w:ind w:firstLine="720"/>
        <w:rPr>
          <w:rFonts w:eastAsia="Times New Roman" w:cs="Times New Roman"/>
          <w:b/>
          <w:bCs/>
          <w:color w:val="000000"/>
        </w:rPr>
      </w:pPr>
    </w:p>
    <w:p w14:paraId="0CA1C4D7" w14:textId="76B3AF96" w:rsidR="00DD2A7F" w:rsidRPr="00C63A5E" w:rsidRDefault="006102FB" w:rsidP="006102FB">
      <w:pPr>
        <w:pStyle w:val="ListParagraph"/>
        <w:widowControl/>
        <w:numPr>
          <w:ilvl w:val="2"/>
          <w:numId w:val="15"/>
        </w:numPr>
        <w:tabs>
          <w:tab w:val="left" w:pos="3060"/>
        </w:tabs>
        <w:autoSpaceDE/>
        <w:autoSpaceDN/>
        <w:ind w:left="900"/>
        <w:rPr>
          <w:rFonts w:eastAsia="Times New Roman" w:cs="Times New Roman"/>
          <w:b/>
          <w:bCs/>
          <w:color w:val="000000"/>
        </w:rPr>
      </w:pPr>
      <w:r w:rsidRPr="00C63A5E">
        <w:rPr>
          <w:rFonts w:eastAsia="Times New Roman" w:cs="Times New Roman"/>
          <w:b/>
          <w:bCs/>
          <w:color w:val="000000"/>
        </w:rPr>
        <w:t xml:space="preserve"> </w:t>
      </w:r>
      <w:r w:rsidR="00FA5F9D" w:rsidRPr="00C63A5E">
        <w:rPr>
          <w:rFonts w:eastAsia="Times New Roman" w:cs="Times New Roman"/>
          <w:b/>
          <w:bCs/>
          <w:color w:val="000000"/>
        </w:rPr>
        <w:t xml:space="preserve">Program Costs Summary </w:t>
      </w:r>
      <w:r w:rsidR="001E1B9D" w:rsidRPr="00C63A5E">
        <w:rPr>
          <w:rFonts w:eastAsia="Times New Roman" w:cs="Times New Roman"/>
          <w:b/>
          <w:bCs/>
          <w:color w:val="000000"/>
        </w:rPr>
        <w:t xml:space="preserve">by </w:t>
      </w:r>
      <w:r w:rsidR="00FA5F9D" w:rsidRPr="00C63A5E">
        <w:rPr>
          <w:rFonts w:eastAsia="Times New Roman" w:cs="Times New Roman"/>
          <w:b/>
          <w:bCs/>
          <w:color w:val="000000"/>
        </w:rPr>
        <w:t>Funding Source</w:t>
      </w:r>
    </w:p>
    <w:p w14:paraId="1098E8BE" w14:textId="49F1F608" w:rsidR="00FA5F9D" w:rsidRDefault="004642E8" w:rsidP="004642E8">
      <w:pPr>
        <w:pStyle w:val="ListParagraph"/>
        <w:widowControl/>
        <w:tabs>
          <w:tab w:val="left" w:pos="3060"/>
        </w:tabs>
        <w:autoSpaceDE/>
        <w:autoSpaceDN/>
        <w:ind w:left="900"/>
        <w:rPr>
          <w:rFonts w:eastAsia="Times New Roman" w:cs="Times New Roman"/>
          <w:color w:val="000000"/>
        </w:rPr>
      </w:pPr>
      <w:r>
        <w:rPr>
          <w:rFonts w:eastAsia="Times New Roman" w:cs="Times New Roman"/>
          <w:color w:val="000000"/>
        </w:rPr>
        <w:t xml:space="preserve"> For each fund, p</w:t>
      </w:r>
      <w:r w:rsidR="004C3AFE">
        <w:rPr>
          <w:rFonts w:eastAsia="Times New Roman" w:cs="Times New Roman"/>
          <w:color w:val="000000"/>
        </w:rPr>
        <w:t xml:space="preserve">rovide the </w:t>
      </w:r>
      <w:r>
        <w:rPr>
          <w:rFonts w:eastAsia="Times New Roman" w:cs="Times New Roman"/>
          <w:color w:val="000000"/>
        </w:rPr>
        <w:t xml:space="preserve">total amount of expenditures each year and a three-year average.  </w:t>
      </w:r>
      <w:r w:rsidRPr="004642E8">
        <w:rPr>
          <w:rFonts w:eastAsia="Times New Roman" w:cs="Times New Roman"/>
          <w:color w:val="C00000"/>
        </w:rPr>
        <w:t>Example</w:t>
      </w:r>
      <w:r w:rsidR="00E74F6E">
        <w:rPr>
          <w:rFonts w:eastAsia="Times New Roman" w:cs="Times New Roman"/>
          <w:color w:val="C00000"/>
        </w:rPr>
        <w:t>s</w:t>
      </w:r>
      <w:r w:rsidRPr="004642E8">
        <w:rPr>
          <w:rFonts w:eastAsia="Times New Roman" w:cs="Times New Roman"/>
          <w:color w:val="C00000"/>
        </w:rPr>
        <w:t xml:space="preserve"> </w:t>
      </w:r>
      <w:r w:rsidR="00E74F6E">
        <w:rPr>
          <w:rFonts w:eastAsia="Times New Roman" w:cs="Times New Roman"/>
          <w:color w:val="C00000"/>
        </w:rPr>
        <w:t>are</w:t>
      </w:r>
      <w:r w:rsidRPr="004642E8">
        <w:rPr>
          <w:rFonts w:eastAsia="Times New Roman" w:cs="Times New Roman"/>
          <w:color w:val="C00000"/>
        </w:rPr>
        <w:t xml:space="preserve"> in red.</w:t>
      </w:r>
      <w:r w:rsidR="001E1B9D">
        <w:rPr>
          <w:rFonts w:eastAsia="Times New Roman" w:cs="Times New Roman"/>
          <w:color w:val="C00000"/>
        </w:rPr>
        <w:t xml:space="preserve">  </w:t>
      </w:r>
      <w:r w:rsidR="001E1B9D" w:rsidRPr="001E1B9D">
        <w:rPr>
          <w:rFonts w:eastAsia="Times New Roman" w:cs="Times New Roman"/>
        </w:rPr>
        <w:t>Add rows to the table as needed to cover all funding sources.</w:t>
      </w:r>
    </w:p>
    <w:tbl>
      <w:tblPr>
        <w:tblStyle w:val="TableGrid"/>
        <w:tblW w:w="0" w:type="auto"/>
        <w:tblInd w:w="85" w:type="dxa"/>
        <w:tblLook w:val="04A0" w:firstRow="1" w:lastRow="0" w:firstColumn="1" w:lastColumn="0" w:noHBand="0" w:noVBand="1"/>
      </w:tblPr>
      <w:tblGrid>
        <w:gridCol w:w="1906"/>
        <w:gridCol w:w="2017"/>
        <w:gridCol w:w="2017"/>
        <w:gridCol w:w="2017"/>
        <w:gridCol w:w="2023"/>
      </w:tblGrid>
      <w:tr w:rsidR="004642E8" w14:paraId="08F2D2E5" w14:textId="77777777" w:rsidTr="00AB7712">
        <w:tc>
          <w:tcPr>
            <w:tcW w:w="1906" w:type="dxa"/>
          </w:tcPr>
          <w:p w14:paraId="4A73D505" w14:textId="5D7DC90A" w:rsidR="00FA5F9D" w:rsidRPr="00E52194" w:rsidRDefault="00FA5F9D" w:rsidP="00EB0F2B">
            <w:pPr>
              <w:pStyle w:val="BodyText"/>
              <w:tabs>
                <w:tab w:val="left" w:pos="990"/>
              </w:tabs>
              <w:rPr>
                <w:rFonts w:eastAsia="Times New Roman" w:cs="Times New Roman"/>
                <w:b/>
                <w:bCs/>
                <w:color w:val="000000"/>
                <w:sz w:val="22"/>
                <w:szCs w:val="22"/>
              </w:rPr>
            </w:pPr>
            <w:r w:rsidRPr="00E52194">
              <w:rPr>
                <w:rFonts w:eastAsia="Times New Roman" w:cs="Times New Roman"/>
                <w:b/>
                <w:bCs/>
                <w:color w:val="000000"/>
                <w:sz w:val="22"/>
                <w:szCs w:val="22"/>
              </w:rPr>
              <w:t>Fund</w:t>
            </w:r>
          </w:p>
        </w:tc>
        <w:tc>
          <w:tcPr>
            <w:tcW w:w="2017" w:type="dxa"/>
          </w:tcPr>
          <w:p w14:paraId="58BFF8A2" w14:textId="5037B7C8" w:rsidR="00FA5F9D" w:rsidRPr="00E52194" w:rsidRDefault="00FA5F9D" w:rsidP="00EB0F2B">
            <w:pPr>
              <w:pStyle w:val="BodyText"/>
              <w:tabs>
                <w:tab w:val="left" w:pos="990"/>
              </w:tabs>
              <w:rPr>
                <w:rFonts w:eastAsia="Times New Roman" w:cs="Times New Roman"/>
                <w:b/>
                <w:bCs/>
                <w:color w:val="000000"/>
                <w:sz w:val="22"/>
                <w:szCs w:val="22"/>
              </w:rPr>
            </w:pPr>
            <w:r w:rsidRPr="00E52194">
              <w:rPr>
                <w:rFonts w:eastAsia="Times New Roman" w:cs="Times New Roman"/>
                <w:b/>
                <w:bCs/>
                <w:color w:val="000000"/>
                <w:sz w:val="22"/>
                <w:szCs w:val="22"/>
              </w:rPr>
              <w:t>FY 2019</w:t>
            </w:r>
          </w:p>
        </w:tc>
        <w:tc>
          <w:tcPr>
            <w:tcW w:w="2017" w:type="dxa"/>
          </w:tcPr>
          <w:p w14:paraId="57B23432" w14:textId="5C001E80" w:rsidR="00FA5F9D" w:rsidRPr="00E52194" w:rsidRDefault="00FA5F9D" w:rsidP="00EB0F2B">
            <w:pPr>
              <w:pStyle w:val="BodyText"/>
              <w:tabs>
                <w:tab w:val="left" w:pos="990"/>
              </w:tabs>
              <w:rPr>
                <w:rFonts w:eastAsia="Times New Roman" w:cs="Times New Roman"/>
                <w:b/>
                <w:bCs/>
                <w:color w:val="000000"/>
                <w:sz w:val="22"/>
                <w:szCs w:val="22"/>
              </w:rPr>
            </w:pPr>
            <w:r w:rsidRPr="00E52194">
              <w:rPr>
                <w:rFonts w:eastAsia="Times New Roman" w:cs="Times New Roman"/>
                <w:b/>
                <w:bCs/>
                <w:color w:val="000000"/>
                <w:sz w:val="22"/>
                <w:szCs w:val="22"/>
              </w:rPr>
              <w:t>FY 2020</w:t>
            </w:r>
          </w:p>
        </w:tc>
        <w:tc>
          <w:tcPr>
            <w:tcW w:w="2017" w:type="dxa"/>
          </w:tcPr>
          <w:p w14:paraId="6A8937BB" w14:textId="16FAF6B6" w:rsidR="00FA5F9D" w:rsidRPr="00E52194" w:rsidRDefault="00FA5F9D" w:rsidP="00EB0F2B">
            <w:pPr>
              <w:pStyle w:val="BodyText"/>
              <w:tabs>
                <w:tab w:val="left" w:pos="990"/>
              </w:tabs>
              <w:rPr>
                <w:rFonts w:eastAsia="Times New Roman" w:cs="Times New Roman"/>
                <w:b/>
                <w:bCs/>
                <w:color w:val="000000"/>
                <w:sz w:val="22"/>
                <w:szCs w:val="22"/>
              </w:rPr>
            </w:pPr>
            <w:r w:rsidRPr="00E52194">
              <w:rPr>
                <w:rFonts w:eastAsia="Times New Roman" w:cs="Times New Roman"/>
                <w:b/>
                <w:bCs/>
                <w:color w:val="000000"/>
                <w:sz w:val="22"/>
                <w:szCs w:val="22"/>
              </w:rPr>
              <w:t>FY 2021</w:t>
            </w:r>
          </w:p>
        </w:tc>
        <w:tc>
          <w:tcPr>
            <w:tcW w:w="2023" w:type="dxa"/>
          </w:tcPr>
          <w:p w14:paraId="2D2BEB68" w14:textId="0E41E5C0" w:rsidR="00FA5F9D" w:rsidRPr="00E52194" w:rsidRDefault="00FA5F9D" w:rsidP="00EB0F2B">
            <w:pPr>
              <w:pStyle w:val="BodyText"/>
              <w:tabs>
                <w:tab w:val="left" w:pos="990"/>
              </w:tabs>
              <w:rPr>
                <w:rFonts w:eastAsia="Times New Roman" w:cs="Times New Roman"/>
                <w:b/>
                <w:bCs/>
                <w:color w:val="000000"/>
                <w:sz w:val="22"/>
                <w:szCs w:val="22"/>
              </w:rPr>
            </w:pPr>
            <w:r w:rsidRPr="00E52194">
              <w:rPr>
                <w:rFonts w:eastAsia="Times New Roman" w:cs="Times New Roman"/>
                <w:b/>
                <w:bCs/>
                <w:color w:val="000000"/>
                <w:sz w:val="22"/>
                <w:szCs w:val="22"/>
              </w:rPr>
              <w:t>3-Yr. Average</w:t>
            </w:r>
          </w:p>
        </w:tc>
      </w:tr>
      <w:tr w:rsidR="004642E8" w14:paraId="35EA9878" w14:textId="77777777" w:rsidTr="00AB7712">
        <w:tc>
          <w:tcPr>
            <w:tcW w:w="1906" w:type="dxa"/>
          </w:tcPr>
          <w:p w14:paraId="6691540F" w14:textId="7E59357D" w:rsidR="00FA5F9D" w:rsidRPr="004642E8" w:rsidRDefault="004642E8" w:rsidP="00EB0F2B">
            <w:pPr>
              <w:pStyle w:val="BodyText"/>
              <w:tabs>
                <w:tab w:val="left" w:pos="990"/>
              </w:tabs>
              <w:rPr>
                <w:rFonts w:eastAsia="Times New Roman" w:cs="Times New Roman"/>
                <w:color w:val="C00000"/>
                <w:sz w:val="22"/>
                <w:szCs w:val="22"/>
              </w:rPr>
            </w:pPr>
            <w:r w:rsidRPr="004642E8">
              <w:rPr>
                <w:rFonts w:eastAsia="Times New Roman" w:cs="Times New Roman"/>
                <w:color w:val="C00000"/>
                <w:sz w:val="22"/>
                <w:szCs w:val="22"/>
              </w:rPr>
              <w:t>Fund 01</w:t>
            </w:r>
          </w:p>
        </w:tc>
        <w:tc>
          <w:tcPr>
            <w:tcW w:w="2017" w:type="dxa"/>
          </w:tcPr>
          <w:p w14:paraId="7052BE7B" w14:textId="6C5D76F8" w:rsidR="00FA5F9D" w:rsidRPr="004642E8" w:rsidRDefault="004642E8" w:rsidP="00EB0F2B">
            <w:pPr>
              <w:pStyle w:val="BodyText"/>
              <w:tabs>
                <w:tab w:val="left" w:pos="990"/>
              </w:tabs>
              <w:rPr>
                <w:rFonts w:eastAsia="Times New Roman" w:cs="Times New Roman"/>
                <w:color w:val="C00000"/>
                <w:sz w:val="22"/>
                <w:szCs w:val="22"/>
              </w:rPr>
            </w:pPr>
            <w:r w:rsidRPr="004642E8">
              <w:rPr>
                <w:rFonts w:eastAsia="Times New Roman" w:cs="Times New Roman"/>
                <w:color w:val="C00000"/>
                <w:sz w:val="22"/>
                <w:szCs w:val="22"/>
              </w:rPr>
              <w:t>$232,012</w:t>
            </w:r>
          </w:p>
        </w:tc>
        <w:tc>
          <w:tcPr>
            <w:tcW w:w="2017" w:type="dxa"/>
          </w:tcPr>
          <w:p w14:paraId="31625844" w14:textId="58A9E89A" w:rsidR="00FA5F9D" w:rsidRPr="004642E8" w:rsidRDefault="004642E8" w:rsidP="00EB0F2B">
            <w:pPr>
              <w:pStyle w:val="BodyText"/>
              <w:tabs>
                <w:tab w:val="left" w:pos="990"/>
              </w:tabs>
              <w:rPr>
                <w:rFonts w:eastAsia="Times New Roman" w:cs="Times New Roman"/>
                <w:color w:val="C00000"/>
                <w:sz w:val="22"/>
                <w:szCs w:val="22"/>
              </w:rPr>
            </w:pPr>
            <w:r w:rsidRPr="004642E8">
              <w:rPr>
                <w:rFonts w:eastAsia="Times New Roman" w:cs="Times New Roman"/>
                <w:color w:val="C00000"/>
                <w:sz w:val="22"/>
                <w:szCs w:val="22"/>
              </w:rPr>
              <w:t>$238,331</w:t>
            </w:r>
          </w:p>
        </w:tc>
        <w:tc>
          <w:tcPr>
            <w:tcW w:w="2017" w:type="dxa"/>
          </w:tcPr>
          <w:p w14:paraId="24E0EB9E" w14:textId="094D33FD" w:rsidR="00FA5F9D" w:rsidRPr="004642E8" w:rsidRDefault="004642E8" w:rsidP="00EB0F2B">
            <w:pPr>
              <w:pStyle w:val="BodyText"/>
              <w:tabs>
                <w:tab w:val="left" w:pos="990"/>
              </w:tabs>
              <w:rPr>
                <w:rFonts w:eastAsia="Times New Roman" w:cs="Times New Roman"/>
                <w:color w:val="C00000"/>
                <w:sz w:val="22"/>
                <w:szCs w:val="22"/>
              </w:rPr>
            </w:pPr>
            <w:r w:rsidRPr="004642E8">
              <w:rPr>
                <w:rFonts w:eastAsia="Times New Roman" w:cs="Times New Roman"/>
                <w:color w:val="C00000"/>
                <w:sz w:val="22"/>
                <w:szCs w:val="22"/>
              </w:rPr>
              <w:t>$245,912</w:t>
            </w:r>
          </w:p>
        </w:tc>
        <w:tc>
          <w:tcPr>
            <w:tcW w:w="2023" w:type="dxa"/>
          </w:tcPr>
          <w:p w14:paraId="63BBC7BD" w14:textId="3FF2579E" w:rsidR="00FA5F9D" w:rsidRPr="004642E8" w:rsidRDefault="004642E8" w:rsidP="00EB0F2B">
            <w:pPr>
              <w:pStyle w:val="BodyText"/>
              <w:tabs>
                <w:tab w:val="left" w:pos="990"/>
              </w:tabs>
              <w:rPr>
                <w:rFonts w:eastAsia="Times New Roman" w:cs="Times New Roman"/>
                <w:color w:val="C00000"/>
                <w:sz w:val="22"/>
                <w:szCs w:val="22"/>
              </w:rPr>
            </w:pPr>
            <w:r w:rsidRPr="004642E8">
              <w:rPr>
                <w:rFonts w:eastAsia="Times New Roman" w:cs="Times New Roman"/>
                <w:color w:val="C00000"/>
                <w:sz w:val="22"/>
                <w:szCs w:val="22"/>
              </w:rPr>
              <w:t>$238,752</w:t>
            </w:r>
          </w:p>
        </w:tc>
      </w:tr>
      <w:tr w:rsidR="004642E8" w14:paraId="1DFC2B1E" w14:textId="77777777" w:rsidTr="00AB7712">
        <w:tc>
          <w:tcPr>
            <w:tcW w:w="1906" w:type="dxa"/>
          </w:tcPr>
          <w:p w14:paraId="59F8D3CC" w14:textId="35A121F2" w:rsidR="004642E8" w:rsidRPr="004642E8" w:rsidRDefault="004642E8" w:rsidP="00EB0F2B">
            <w:pPr>
              <w:pStyle w:val="BodyText"/>
              <w:tabs>
                <w:tab w:val="left" w:pos="990"/>
              </w:tabs>
              <w:rPr>
                <w:rFonts w:eastAsia="Times New Roman" w:cs="Times New Roman"/>
                <w:color w:val="C00000"/>
                <w:sz w:val="22"/>
                <w:szCs w:val="22"/>
              </w:rPr>
            </w:pPr>
            <w:r w:rsidRPr="004642E8">
              <w:rPr>
                <w:rFonts w:eastAsia="Times New Roman" w:cs="Times New Roman"/>
                <w:color w:val="C00000"/>
                <w:sz w:val="22"/>
                <w:szCs w:val="22"/>
              </w:rPr>
              <w:t>Fund 11</w:t>
            </w:r>
          </w:p>
        </w:tc>
        <w:tc>
          <w:tcPr>
            <w:tcW w:w="2017" w:type="dxa"/>
          </w:tcPr>
          <w:p w14:paraId="39E21D84" w14:textId="00576262" w:rsidR="004642E8" w:rsidRPr="004642E8" w:rsidRDefault="004642E8" w:rsidP="00EB0F2B">
            <w:pPr>
              <w:pStyle w:val="BodyText"/>
              <w:tabs>
                <w:tab w:val="left" w:pos="990"/>
              </w:tabs>
              <w:rPr>
                <w:rFonts w:eastAsia="Times New Roman" w:cs="Times New Roman"/>
                <w:color w:val="C00000"/>
                <w:sz w:val="22"/>
                <w:szCs w:val="22"/>
              </w:rPr>
            </w:pPr>
            <w:r w:rsidRPr="004642E8">
              <w:rPr>
                <w:rFonts w:eastAsia="Times New Roman" w:cs="Times New Roman"/>
                <w:color w:val="C00000"/>
                <w:sz w:val="22"/>
                <w:szCs w:val="22"/>
              </w:rPr>
              <w:t>$23,000</w:t>
            </w:r>
          </w:p>
        </w:tc>
        <w:tc>
          <w:tcPr>
            <w:tcW w:w="2017" w:type="dxa"/>
          </w:tcPr>
          <w:p w14:paraId="329313B7" w14:textId="07667306" w:rsidR="004642E8" w:rsidRPr="004642E8" w:rsidRDefault="004642E8" w:rsidP="00EB0F2B">
            <w:pPr>
              <w:pStyle w:val="BodyText"/>
              <w:tabs>
                <w:tab w:val="left" w:pos="990"/>
              </w:tabs>
              <w:rPr>
                <w:rFonts w:eastAsia="Times New Roman" w:cs="Times New Roman"/>
                <w:color w:val="C00000"/>
                <w:sz w:val="22"/>
                <w:szCs w:val="22"/>
              </w:rPr>
            </w:pPr>
            <w:r w:rsidRPr="004642E8">
              <w:rPr>
                <w:rFonts w:eastAsia="Times New Roman" w:cs="Times New Roman"/>
                <w:color w:val="C00000"/>
                <w:sz w:val="22"/>
                <w:szCs w:val="22"/>
              </w:rPr>
              <w:t>$12,532</w:t>
            </w:r>
          </w:p>
        </w:tc>
        <w:tc>
          <w:tcPr>
            <w:tcW w:w="2017" w:type="dxa"/>
          </w:tcPr>
          <w:p w14:paraId="4F682740" w14:textId="380A8A3F" w:rsidR="004642E8" w:rsidRPr="004642E8" w:rsidRDefault="004642E8" w:rsidP="00EB0F2B">
            <w:pPr>
              <w:pStyle w:val="BodyText"/>
              <w:tabs>
                <w:tab w:val="left" w:pos="990"/>
              </w:tabs>
              <w:rPr>
                <w:rFonts w:eastAsia="Times New Roman" w:cs="Times New Roman"/>
                <w:color w:val="C00000"/>
                <w:sz w:val="22"/>
                <w:szCs w:val="22"/>
              </w:rPr>
            </w:pPr>
            <w:r w:rsidRPr="004642E8">
              <w:rPr>
                <w:rFonts w:eastAsia="Times New Roman" w:cs="Times New Roman"/>
                <w:color w:val="C00000"/>
                <w:sz w:val="22"/>
                <w:szCs w:val="22"/>
              </w:rPr>
              <w:t>$18,366</w:t>
            </w:r>
          </w:p>
        </w:tc>
        <w:tc>
          <w:tcPr>
            <w:tcW w:w="2023" w:type="dxa"/>
          </w:tcPr>
          <w:p w14:paraId="69B69EEF" w14:textId="7485473B" w:rsidR="004642E8" w:rsidRPr="004642E8" w:rsidRDefault="004642E8" w:rsidP="00EB0F2B">
            <w:pPr>
              <w:pStyle w:val="BodyText"/>
              <w:tabs>
                <w:tab w:val="left" w:pos="990"/>
              </w:tabs>
              <w:rPr>
                <w:rFonts w:eastAsia="Times New Roman" w:cs="Times New Roman"/>
                <w:color w:val="C00000"/>
                <w:sz w:val="22"/>
                <w:szCs w:val="22"/>
              </w:rPr>
            </w:pPr>
            <w:r w:rsidRPr="004642E8">
              <w:rPr>
                <w:rFonts w:eastAsia="Times New Roman" w:cs="Times New Roman"/>
                <w:color w:val="C00000"/>
                <w:sz w:val="22"/>
                <w:szCs w:val="22"/>
              </w:rPr>
              <w:t>$17,966</w:t>
            </w:r>
          </w:p>
        </w:tc>
      </w:tr>
      <w:tr w:rsidR="001E1B9D" w14:paraId="11FAF7B6" w14:textId="77777777" w:rsidTr="00AB7712">
        <w:tc>
          <w:tcPr>
            <w:tcW w:w="1906" w:type="dxa"/>
          </w:tcPr>
          <w:p w14:paraId="03E80246" w14:textId="3B2092D1" w:rsidR="001E1B9D" w:rsidRPr="001E1B9D" w:rsidRDefault="001E1B9D" w:rsidP="001E1B9D">
            <w:pPr>
              <w:pStyle w:val="BodyText"/>
              <w:tabs>
                <w:tab w:val="left" w:pos="990"/>
              </w:tabs>
              <w:rPr>
                <w:rFonts w:eastAsia="Times New Roman" w:cs="Times New Roman"/>
                <w:color w:val="C00000"/>
                <w:sz w:val="22"/>
                <w:szCs w:val="22"/>
              </w:rPr>
            </w:pPr>
            <w:r w:rsidRPr="001E1B9D">
              <w:rPr>
                <w:rFonts w:eastAsia="Times New Roman" w:cs="Times New Roman"/>
                <w:color w:val="C00000"/>
                <w:sz w:val="22"/>
                <w:szCs w:val="22"/>
              </w:rPr>
              <w:t>TOTAL</w:t>
            </w:r>
          </w:p>
        </w:tc>
        <w:tc>
          <w:tcPr>
            <w:tcW w:w="2017" w:type="dxa"/>
          </w:tcPr>
          <w:p w14:paraId="76ABE043" w14:textId="76FFFD30" w:rsidR="001E1B9D" w:rsidRPr="001E1B9D" w:rsidRDefault="001E1B9D" w:rsidP="001E1B9D">
            <w:pPr>
              <w:pStyle w:val="BodyText"/>
              <w:tabs>
                <w:tab w:val="left" w:pos="990"/>
              </w:tabs>
              <w:rPr>
                <w:rFonts w:eastAsia="Times New Roman" w:cs="Times New Roman"/>
                <w:color w:val="C00000"/>
                <w:sz w:val="22"/>
                <w:szCs w:val="22"/>
              </w:rPr>
            </w:pPr>
            <w:r w:rsidRPr="001E1B9D">
              <w:rPr>
                <w:color w:val="C00000"/>
                <w:sz w:val="22"/>
                <w:szCs w:val="22"/>
              </w:rPr>
              <w:t xml:space="preserve">$255,012 </w:t>
            </w:r>
          </w:p>
        </w:tc>
        <w:tc>
          <w:tcPr>
            <w:tcW w:w="2017" w:type="dxa"/>
          </w:tcPr>
          <w:p w14:paraId="3AC76A51" w14:textId="55A10F8D" w:rsidR="001E1B9D" w:rsidRPr="001E1B9D" w:rsidRDefault="001E1B9D" w:rsidP="001E1B9D">
            <w:pPr>
              <w:pStyle w:val="BodyText"/>
              <w:tabs>
                <w:tab w:val="left" w:pos="990"/>
              </w:tabs>
              <w:rPr>
                <w:rFonts w:eastAsia="Times New Roman" w:cs="Times New Roman"/>
                <w:color w:val="C00000"/>
                <w:sz w:val="22"/>
                <w:szCs w:val="22"/>
              </w:rPr>
            </w:pPr>
            <w:r w:rsidRPr="001E1B9D">
              <w:rPr>
                <w:color w:val="C00000"/>
                <w:sz w:val="22"/>
                <w:szCs w:val="22"/>
              </w:rPr>
              <w:t xml:space="preserve">$250,863 </w:t>
            </w:r>
          </w:p>
        </w:tc>
        <w:tc>
          <w:tcPr>
            <w:tcW w:w="2017" w:type="dxa"/>
          </w:tcPr>
          <w:p w14:paraId="0F46888F" w14:textId="1EDE6A78" w:rsidR="001E1B9D" w:rsidRPr="001E1B9D" w:rsidRDefault="001E1B9D" w:rsidP="001E1B9D">
            <w:pPr>
              <w:pStyle w:val="BodyText"/>
              <w:tabs>
                <w:tab w:val="left" w:pos="990"/>
              </w:tabs>
              <w:rPr>
                <w:rFonts w:eastAsia="Times New Roman" w:cs="Times New Roman"/>
                <w:color w:val="C00000"/>
                <w:sz w:val="22"/>
                <w:szCs w:val="22"/>
              </w:rPr>
            </w:pPr>
            <w:r w:rsidRPr="001E1B9D">
              <w:rPr>
                <w:color w:val="C00000"/>
                <w:sz w:val="22"/>
                <w:szCs w:val="22"/>
              </w:rPr>
              <w:t xml:space="preserve">$264,278 </w:t>
            </w:r>
          </w:p>
        </w:tc>
        <w:tc>
          <w:tcPr>
            <w:tcW w:w="2023" w:type="dxa"/>
          </w:tcPr>
          <w:p w14:paraId="1FF19557" w14:textId="55A733B1" w:rsidR="001E1B9D" w:rsidRPr="001E1B9D" w:rsidRDefault="001E1B9D" w:rsidP="001E1B9D">
            <w:pPr>
              <w:pStyle w:val="BodyText"/>
              <w:tabs>
                <w:tab w:val="left" w:pos="990"/>
              </w:tabs>
              <w:rPr>
                <w:rFonts w:eastAsia="Times New Roman" w:cs="Times New Roman"/>
                <w:color w:val="C00000"/>
                <w:sz w:val="22"/>
                <w:szCs w:val="22"/>
              </w:rPr>
            </w:pPr>
            <w:r w:rsidRPr="001E1B9D">
              <w:rPr>
                <w:color w:val="C00000"/>
                <w:sz w:val="22"/>
                <w:szCs w:val="22"/>
              </w:rPr>
              <w:t xml:space="preserve">$256,718 </w:t>
            </w:r>
          </w:p>
        </w:tc>
      </w:tr>
    </w:tbl>
    <w:p w14:paraId="18076EC8" w14:textId="7615200F" w:rsidR="00FA5F9D" w:rsidRDefault="00FA5F9D" w:rsidP="00EB0F2B">
      <w:pPr>
        <w:pStyle w:val="BodyText"/>
        <w:tabs>
          <w:tab w:val="left" w:pos="990"/>
        </w:tabs>
        <w:ind w:left="990"/>
        <w:rPr>
          <w:rFonts w:eastAsia="Times New Roman" w:cs="Times New Roman"/>
          <w:color w:val="000000"/>
          <w:sz w:val="22"/>
          <w:szCs w:val="22"/>
        </w:rPr>
      </w:pPr>
    </w:p>
    <w:p w14:paraId="77342823" w14:textId="2D415C69" w:rsidR="00C83CD6" w:rsidRPr="00C83CD6" w:rsidRDefault="00C83CD6" w:rsidP="00C83CD6">
      <w:pPr>
        <w:pStyle w:val="ListParagraph"/>
        <w:widowControl/>
        <w:autoSpaceDE/>
        <w:autoSpaceDN/>
        <w:ind w:left="761"/>
        <w:rPr>
          <w:rFonts w:eastAsia="Times New Roman" w:cs="Times New Roman"/>
          <w:color w:val="000000"/>
        </w:rPr>
      </w:pPr>
    </w:p>
    <w:p w14:paraId="5E8B4617" w14:textId="35393E91" w:rsidR="00FA5F9D" w:rsidRPr="00C63A5E" w:rsidRDefault="00E74F6E" w:rsidP="006102FB">
      <w:pPr>
        <w:pStyle w:val="ListParagraph"/>
        <w:widowControl/>
        <w:numPr>
          <w:ilvl w:val="0"/>
          <w:numId w:val="32"/>
        </w:numPr>
        <w:autoSpaceDE/>
        <w:autoSpaceDN/>
        <w:rPr>
          <w:rFonts w:eastAsia="Times New Roman" w:cs="Times New Roman"/>
          <w:b/>
          <w:bCs/>
          <w:color w:val="000000"/>
        </w:rPr>
      </w:pPr>
      <w:r w:rsidRPr="00C63A5E">
        <w:rPr>
          <w:rFonts w:eastAsia="Times New Roman" w:cs="Times New Roman"/>
          <w:b/>
          <w:bCs/>
          <w:color w:val="000000"/>
        </w:rPr>
        <w:t>Expense Category Summary</w:t>
      </w:r>
    </w:p>
    <w:p w14:paraId="200CD1F3" w14:textId="0368C329" w:rsidR="00FA5F9D" w:rsidRDefault="00E74F6E" w:rsidP="001E1B9D">
      <w:pPr>
        <w:pStyle w:val="ListParagraph"/>
        <w:widowControl/>
        <w:autoSpaceDE/>
        <w:autoSpaceDN/>
        <w:ind w:left="761"/>
        <w:rPr>
          <w:rFonts w:eastAsia="Times New Roman" w:cs="Times New Roman"/>
          <w:color w:val="000000"/>
        </w:rPr>
      </w:pPr>
      <w:r>
        <w:rPr>
          <w:rFonts w:eastAsia="Times New Roman" w:cs="Times New Roman"/>
          <w:color w:val="000000"/>
        </w:rPr>
        <w:t>Using broad categories such as the object code, or a grouping of object codes, s</w:t>
      </w:r>
      <w:r w:rsidR="004642E8">
        <w:rPr>
          <w:rFonts w:eastAsia="Times New Roman" w:cs="Times New Roman"/>
          <w:color w:val="000000"/>
        </w:rPr>
        <w:t>ummarize expenditures each year</w:t>
      </w:r>
      <w:r>
        <w:rPr>
          <w:rFonts w:eastAsia="Times New Roman" w:cs="Times New Roman"/>
          <w:color w:val="000000"/>
        </w:rPr>
        <w:t xml:space="preserve"> for that category and provide a three-year average.  </w:t>
      </w:r>
      <w:r w:rsidRPr="00E74F6E">
        <w:rPr>
          <w:rFonts w:eastAsia="Times New Roman" w:cs="Times New Roman"/>
          <w:color w:val="C00000"/>
        </w:rPr>
        <w:t>Examples are in red.</w:t>
      </w:r>
      <w:r w:rsidR="001E1B9D">
        <w:rPr>
          <w:rFonts w:eastAsia="Times New Roman" w:cs="Times New Roman"/>
          <w:color w:val="C00000"/>
        </w:rPr>
        <w:t xml:space="preserve"> </w:t>
      </w:r>
      <w:r w:rsidR="001E1B9D" w:rsidRPr="001E1B9D">
        <w:rPr>
          <w:rFonts w:eastAsia="Times New Roman" w:cs="Times New Roman"/>
        </w:rPr>
        <w:t>Add rows to the table as needed to cover all funding sources.</w:t>
      </w:r>
    </w:p>
    <w:tbl>
      <w:tblPr>
        <w:tblStyle w:val="TableGrid"/>
        <w:tblW w:w="9990" w:type="dxa"/>
        <w:tblInd w:w="85" w:type="dxa"/>
        <w:tblLook w:val="04A0" w:firstRow="1" w:lastRow="0" w:firstColumn="1" w:lastColumn="0" w:noHBand="0" w:noVBand="1"/>
      </w:tblPr>
      <w:tblGrid>
        <w:gridCol w:w="3060"/>
        <w:gridCol w:w="1710"/>
        <w:gridCol w:w="1710"/>
        <w:gridCol w:w="1710"/>
        <w:gridCol w:w="1800"/>
      </w:tblGrid>
      <w:tr w:rsidR="00E74F6E" w14:paraId="2105C818" w14:textId="77777777" w:rsidTr="00052929">
        <w:tc>
          <w:tcPr>
            <w:tcW w:w="3060" w:type="dxa"/>
          </w:tcPr>
          <w:p w14:paraId="26DF18D7" w14:textId="57E8F8FD" w:rsidR="00FA5F9D" w:rsidRPr="00E52194" w:rsidRDefault="006102FB" w:rsidP="0093014F">
            <w:pPr>
              <w:pStyle w:val="BodyText"/>
              <w:tabs>
                <w:tab w:val="left" w:pos="990"/>
              </w:tabs>
              <w:rPr>
                <w:rFonts w:eastAsia="Times New Roman" w:cs="Times New Roman"/>
                <w:b/>
                <w:bCs/>
                <w:color w:val="000000"/>
                <w:sz w:val="22"/>
                <w:szCs w:val="22"/>
              </w:rPr>
            </w:pPr>
            <w:r w:rsidRPr="00E52194">
              <w:rPr>
                <w:rFonts w:eastAsia="Times New Roman" w:cs="Times New Roman"/>
                <w:b/>
                <w:bCs/>
                <w:color w:val="000000"/>
                <w:sz w:val="22"/>
                <w:szCs w:val="22"/>
              </w:rPr>
              <w:t>Expense Category</w:t>
            </w:r>
          </w:p>
        </w:tc>
        <w:tc>
          <w:tcPr>
            <w:tcW w:w="1710" w:type="dxa"/>
          </w:tcPr>
          <w:p w14:paraId="57C8C779" w14:textId="77777777" w:rsidR="00FA5F9D" w:rsidRPr="00E52194" w:rsidRDefault="00FA5F9D" w:rsidP="0093014F">
            <w:pPr>
              <w:pStyle w:val="BodyText"/>
              <w:tabs>
                <w:tab w:val="left" w:pos="990"/>
              </w:tabs>
              <w:rPr>
                <w:rFonts w:eastAsia="Times New Roman" w:cs="Times New Roman"/>
                <w:b/>
                <w:bCs/>
                <w:color w:val="000000"/>
                <w:sz w:val="22"/>
                <w:szCs w:val="22"/>
              </w:rPr>
            </w:pPr>
            <w:r w:rsidRPr="00E52194">
              <w:rPr>
                <w:rFonts w:eastAsia="Times New Roman" w:cs="Times New Roman"/>
                <w:b/>
                <w:bCs/>
                <w:color w:val="000000"/>
                <w:sz w:val="22"/>
                <w:szCs w:val="22"/>
              </w:rPr>
              <w:t>FY 2019</w:t>
            </w:r>
          </w:p>
        </w:tc>
        <w:tc>
          <w:tcPr>
            <w:tcW w:w="1710" w:type="dxa"/>
          </w:tcPr>
          <w:p w14:paraId="4C993EDA" w14:textId="77777777" w:rsidR="00FA5F9D" w:rsidRPr="00E52194" w:rsidRDefault="00FA5F9D" w:rsidP="0093014F">
            <w:pPr>
              <w:pStyle w:val="BodyText"/>
              <w:tabs>
                <w:tab w:val="left" w:pos="990"/>
              </w:tabs>
              <w:rPr>
                <w:rFonts w:eastAsia="Times New Roman" w:cs="Times New Roman"/>
                <w:b/>
                <w:bCs/>
                <w:color w:val="000000"/>
                <w:sz w:val="22"/>
                <w:szCs w:val="22"/>
              </w:rPr>
            </w:pPr>
            <w:r w:rsidRPr="00E52194">
              <w:rPr>
                <w:rFonts w:eastAsia="Times New Roman" w:cs="Times New Roman"/>
                <w:b/>
                <w:bCs/>
                <w:color w:val="000000"/>
                <w:sz w:val="22"/>
                <w:szCs w:val="22"/>
              </w:rPr>
              <w:t>FY 2020</w:t>
            </w:r>
          </w:p>
        </w:tc>
        <w:tc>
          <w:tcPr>
            <w:tcW w:w="1710" w:type="dxa"/>
          </w:tcPr>
          <w:p w14:paraId="2E0D1F7E" w14:textId="77777777" w:rsidR="00FA5F9D" w:rsidRPr="00E52194" w:rsidRDefault="00FA5F9D" w:rsidP="0093014F">
            <w:pPr>
              <w:pStyle w:val="BodyText"/>
              <w:tabs>
                <w:tab w:val="left" w:pos="990"/>
              </w:tabs>
              <w:rPr>
                <w:rFonts w:eastAsia="Times New Roman" w:cs="Times New Roman"/>
                <w:b/>
                <w:bCs/>
                <w:color w:val="000000"/>
                <w:sz w:val="22"/>
                <w:szCs w:val="22"/>
              </w:rPr>
            </w:pPr>
            <w:r w:rsidRPr="00E52194">
              <w:rPr>
                <w:rFonts w:eastAsia="Times New Roman" w:cs="Times New Roman"/>
                <w:b/>
                <w:bCs/>
                <w:color w:val="000000"/>
                <w:sz w:val="22"/>
                <w:szCs w:val="22"/>
              </w:rPr>
              <w:t>FY 2021</w:t>
            </w:r>
          </w:p>
        </w:tc>
        <w:tc>
          <w:tcPr>
            <w:tcW w:w="1800" w:type="dxa"/>
          </w:tcPr>
          <w:p w14:paraId="487DE6A3" w14:textId="77777777" w:rsidR="00FA5F9D" w:rsidRPr="00E52194" w:rsidRDefault="00FA5F9D" w:rsidP="0093014F">
            <w:pPr>
              <w:pStyle w:val="BodyText"/>
              <w:tabs>
                <w:tab w:val="left" w:pos="990"/>
              </w:tabs>
              <w:rPr>
                <w:rFonts w:eastAsia="Times New Roman" w:cs="Times New Roman"/>
                <w:b/>
                <w:bCs/>
                <w:color w:val="000000"/>
                <w:sz w:val="22"/>
                <w:szCs w:val="22"/>
              </w:rPr>
            </w:pPr>
            <w:r w:rsidRPr="00E52194">
              <w:rPr>
                <w:rFonts w:eastAsia="Times New Roman" w:cs="Times New Roman"/>
                <w:b/>
                <w:bCs/>
                <w:color w:val="000000"/>
                <w:sz w:val="22"/>
                <w:szCs w:val="22"/>
              </w:rPr>
              <w:t>3-Yr. Average</w:t>
            </w:r>
          </w:p>
        </w:tc>
      </w:tr>
      <w:tr w:rsidR="00E74F6E" w14:paraId="4DC05BF7" w14:textId="77777777" w:rsidTr="00052929">
        <w:tc>
          <w:tcPr>
            <w:tcW w:w="3060" w:type="dxa"/>
          </w:tcPr>
          <w:p w14:paraId="75DA0221" w14:textId="581C51EA" w:rsidR="00FA5F9D" w:rsidRPr="00E74F6E" w:rsidRDefault="00E74F6E" w:rsidP="0093014F">
            <w:pPr>
              <w:pStyle w:val="BodyText"/>
              <w:tabs>
                <w:tab w:val="left" w:pos="990"/>
              </w:tabs>
              <w:rPr>
                <w:rFonts w:eastAsia="Times New Roman" w:cs="Times New Roman"/>
                <w:color w:val="C00000"/>
                <w:sz w:val="22"/>
                <w:szCs w:val="22"/>
              </w:rPr>
            </w:pPr>
            <w:r w:rsidRPr="00E74F6E">
              <w:rPr>
                <w:rFonts w:eastAsia="Times New Roman" w:cs="Times New Roman"/>
                <w:color w:val="C00000"/>
                <w:sz w:val="22"/>
                <w:szCs w:val="22"/>
              </w:rPr>
              <w:t>Salaries and Benefits</w:t>
            </w:r>
          </w:p>
        </w:tc>
        <w:tc>
          <w:tcPr>
            <w:tcW w:w="1710" w:type="dxa"/>
          </w:tcPr>
          <w:p w14:paraId="47909BC8" w14:textId="1CAD65FF" w:rsidR="00FA5F9D" w:rsidRPr="00E74F6E" w:rsidRDefault="00E74F6E" w:rsidP="0093014F">
            <w:pPr>
              <w:pStyle w:val="BodyText"/>
              <w:tabs>
                <w:tab w:val="left" w:pos="990"/>
              </w:tabs>
              <w:rPr>
                <w:rFonts w:eastAsia="Times New Roman" w:cs="Times New Roman"/>
                <w:color w:val="C00000"/>
                <w:sz w:val="22"/>
                <w:szCs w:val="22"/>
              </w:rPr>
            </w:pPr>
            <w:r w:rsidRPr="00E74F6E">
              <w:rPr>
                <w:rFonts w:eastAsia="Times New Roman" w:cs="Times New Roman"/>
                <w:color w:val="C00000"/>
                <w:sz w:val="22"/>
                <w:szCs w:val="22"/>
              </w:rPr>
              <w:t>$125,211</w:t>
            </w:r>
          </w:p>
        </w:tc>
        <w:tc>
          <w:tcPr>
            <w:tcW w:w="1710" w:type="dxa"/>
          </w:tcPr>
          <w:p w14:paraId="11B521CC" w14:textId="432EAD3F" w:rsidR="00FA5F9D" w:rsidRPr="00E74F6E" w:rsidRDefault="00E74F6E" w:rsidP="0093014F">
            <w:pPr>
              <w:pStyle w:val="BodyText"/>
              <w:tabs>
                <w:tab w:val="left" w:pos="990"/>
              </w:tabs>
              <w:rPr>
                <w:rFonts w:eastAsia="Times New Roman" w:cs="Times New Roman"/>
                <w:color w:val="C00000"/>
                <w:sz w:val="22"/>
                <w:szCs w:val="22"/>
              </w:rPr>
            </w:pPr>
            <w:r w:rsidRPr="00E74F6E">
              <w:rPr>
                <w:rFonts w:eastAsia="Times New Roman" w:cs="Times New Roman"/>
                <w:color w:val="C00000"/>
                <w:sz w:val="22"/>
                <w:szCs w:val="22"/>
              </w:rPr>
              <w:t>$96,882</w:t>
            </w:r>
          </w:p>
        </w:tc>
        <w:tc>
          <w:tcPr>
            <w:tcW w:w="1710" w:type="dxa"/>
          </w:tcPr>
          <w:p w14:paraId="6CDE564A" w14:textId="70B919E8" w:rsidR="00FA5F9D" w:rsidRPr="00E74F6E" w:rsidRDefault="00E74F6E" w:rsidP="0093014F">
            <w:pPr>
              <w:pStyle w:val="BodyText"/>
              <w:tabs>
                <w:tab w:val="left" w:pos="990"/>
              </w:tabs>
              <w:rPr>
                <w:rFonts w:eastAsia="Times New Roman" w:cs="Times New Roman"/>
                <w:color w:val="C00000"/>
                <w:sz w:val="22"/>
                <w:szCs w:val="22"/>
              </w:rPr>
            </w:pPr>
            <w:r w:rsidRPr="00E74F6E">
              <w:rPr>
                <w:rFonts w:eastAsia="Times New Roman" w:cs="Times New Roman"/>
                <w:color w:val="C00000"/>
                <w:sz w:val="22"/>
                <w:szCs w:val="22"/>
              </w:rPr>
              <w:t>$127,343</w:t>
            </w:r>
          </w:p>
        </w:tc>
        <w:tc>
          <w:tcPr>
            <w:tcW w:w="1800" w:type="dxa"/>
          </w:tcPr>
          <w:p w14:paraId="28A14427" w14:textId="148AD694" w:rsidR="00FA5F9D" w:rsidRPr="00E74F6E" w:rsidRDefault="00E74F6E" w:rsidP="0093014F">
            <w:pPr>
              <w:pStyle w:val="BodyText"/>
              <w:tabs>
                <w:tab w:val="left" w:pos="990"/>
              </w:tabs>
              <w:rPr>
                <w:rFonts w:eastAsia="Times New Roman" w:cs="Times New Roman"/>
                <w:color w:val="C00000"/>
                <w:sz w:val="22"/>
                <w:szCs w:val="22"/>
              </w:rPr>
            </w:pPr>
            <w:r w:rsidRPr="00E74F6E">
              <w:rPr>
                <w:rFonts w:eastAsia="Times New Roman" w:cs="Times New Roman"/>
                <w:color w:val="C00000"/>
                <w:sz w:val="22"/>
                <w:szCs w:val="22"/>
              </w:rPr>
              <w:t>$116,479</w:t>
            </w:r>
          </w:p>
        </w:tc>
      </w:tr>
      <w:tr w:rsidR="00E74F6E" w14:paraId="40AC09BE" w14:textId="77777777" w:rsidTr="00052929">
        <w:tc>
          <w:tcPr>
            <w:tcW w:w="3060" w:type="dxa"/>
          </w:tcPr>
          <w:p w14:paraId="6794FDBA" w14:textId="5FCB7BC8" w:rsidR="00FA5F9D" w:rsidRPr="00E74F6E" w:rsidRDefault="00E74F6E" w:rsidP="0093014F">
            <w:pPr>
              <w:pStyle w:val="BodyText"/>
              <w:tabs>
                <w:tab w:val="left" w:pos="990"/>
              </w:tabs>
              <w:rPr>
                <w:rFonts w:eastAsia="Times New Roman" w:cs="Times New Roman"/>
                <w:color w:val="C00000"/>
                <w:sz w:val="22"/>
                <w:szCs w:val="22"/>
              </w:rPr>
            </w:pPr>
            <w:r w:rsidRPr="00E74F6E">
              <w:rPr>
                <w:rFonts w:eastAsia="Times New Roman" w:cs="Times New Roman"/>
                <w:color w:val="C00000"/>
                <w:sz w:val="22"/>
                <w:szCs w:val="22"/>
              </w:rPr>
              <w:t>Supplies (Non-Instruction)</w:t>
            </w:r>
          </w:p>
        </w:tc>
        <w:tc>
          <w:tcPr>
            <w:tcW w:w="1710" w:type="dxa"/>
          </w:tcPr>
          <w:p w14:paraId="59D6B118" w14:textId="4D55DC4A" w:rsidR="00FA5F9D" w:rsidRPr="00E74F6E" w:rsidRDefault="00E74F6E" w:rsidP="0093014F">
            <w:pPr>
              <w:pStyle w:val="BodyText"/>
              <w:tabs>
                <w:tab w:val="left" w:pos="990"/>
              </w:tabs>
              <w:rPr>
                <w:rFonts w:eastAsia="Times New Roman" w:cs="Times New Roman"/>
                <w:color w:val="C00000"/>
                <w:sz w:val="22"/>
                <w:szCs w:val="22"/>
              </w:rPr>
            </w:pPr>
            <w:r w:rsidRPr="00E74F6E">
              <w:rPr>
                <w:rFonts w:eastAsia="Times New Roman" w:cs="Times New Roman"/>
                <w:color w:val="C00000"/>
                <w:sz w:val="22"/>
                <w:szCs w:val="22"/>
              </w:rPr>
              <w:t>$24,566</w:t>
            </w:r>
          </w:p>
        </w:tc>
        <w:tc>
          <w:tcPr>
            <w:tcW w:w="1710" w:type="dxa"/>
          </w:tcPr>
          <w:p w14:paraId="1C54CE79" w14:textId="0FD3D9C4" w:rsidR="00FA5F9D" w:rsidRPr="00E74F6E" w:rsidRDefault="00E74F6E" w:rsidP="0093014F">
            <w:pPr>
              <w:pStyle w:val="BodyText"/>
              <w:tabs>
                <w:tab w:val="left" w:pos="990"/>
              </w:tabs>
              <w:rPr>
                <w:rFonts w:eastAsia="Times New Roman" w:cs="Times New Roman"/>
                <w:color w:val="C00000"/>
                <w:sz w:val="22"/>
                <w:szCs w:val="22"/>
              </w:rPr>
            </w:pPr>
            <w:r w:rsidRPr="00E74F6E">
              <w:rPr>
                <w:rFonts w:eastAsia="Times New Roman" w:cs="Times New Roman"/>
                <w:color w:val="C00000"/>
                <w:sz w:val="22"/>
                <w:szCs w:val="22"/>
              </w:rPr>
              <w:t>$13,443</w:t>
            </w:r>
          </w:p>
        </w:tc>
        <w:tc>
          <w:tcPr>
            <w:tcW w:w="1710" w:type="dxa"/>
          </w:tcPr>
          <w:p w14:paraId="7C81A8E2" w14:textId="17C230B9" w:rsidR="00FA5F9D" w:rsidRPr="00E74F6E" w:rsidRDefault="00E74F6E" w:rsidP="0093014F">
            <w:pPr>
              <w:pStyle w:val="BodyText"/>
              <w:tabs>
                <w:tab w:val="left" w:pos="990"/>
              </w:tabs>
              <w:rPr>
                <w:rFonts w:eastAsia="Times New Roman" w:cs="Times New Roman"/>
                <w:color w:val="C00000"/>
                <w:sz w:val="22"/>
                <w:szCs w:val="22"/>
              </w:rPr>
            </w:pPr>
            <w:r w:rsidRPr="00E74F6E">
              <w:rPr>
                <w:rFonts w:eastAsia="Times New Roman" w:cs="Times New Roman"/>
                <w:color w:val="C00000"/>
                <w:sz w:val="22"/>
                <w:szCs w:val="22"/>
              </w:rPr>
              <w:t>$21,211</w:t>
            </w:r>
          </w:p>
        </w:tc>
        <w:tc>
          <w:tcPr>
            <w:tcW w:w="1800" w:type="dxa"/>
          </w:tcPr>
          <w:p w14:paraId="1538D765" w14:textId="26630865" w:rsidR="00FA5F9D" w:rsidRPr="00E74F6E" w:rsidRDefault="00E74F6E" w:rsidP="0093014F">
            <w:pPr>
              <w:pStyle w:val="BodyText"/>
              <w:tabs>
                <w:tab w:val="left" w:pos="990"/>
              </w:tabs>
              <w:rPr>
                <w:rFonts w:eastAsia="Times New Roman" w:cs="Times New Roman"/>
                <w:color w:val="C00000"/>
                <w:sz w:val="22"/>
                <w:szCs w:val="22"/>
              </w:rPr>
            </w:pPr>
            <w:r w:rsidRPr="00E74F6E">
              <w:rPr>
                <w:rFonts w:eastAsia="Times New Roman" w:cs="Times New Roman"/>
                <w:color w:val="C00000"/>
                <w:sz w:val="22"/>
                <w:szCs w:val="22"/>
              </w:rPr>
              <w:t>$19,740</w:t>
            </w:r>
          </w:p>
        </w:tc>
      </w:tr>
      <w:tr w:rsidR="001E1B9D" w14:paraId="4ACF27BD" w14:textId="77777777" w:rsidTr="00052929">
        <w:tc>
          <w:tcPr>
            <w:tcW w:w="3060" w:type="dxa"/>
          </w:tcPr>
          <w:p w14:paraId="6A719FF4" w14:textId="1FDC8E72" w:rsidR="001E1B9D" w:rsidRDefault="001E1B9D" w:rsidP="001E1B9D">
            <w:pPr>
              <w:pStyle w:val="BodyText"/>
              <w:tabs>
                <w:tab w:val="left" w:pos="990"/>
              </w:tabs>
              <w:rPr>
                <w:rFonts w:eastAsia="Times New Roman" w:cs="Times New Roman"/>
                <w:color w:val="000000"/>
                <w:sz w:val="22"/>
                <w:szCs w:val="22"/>
              </w:rPr>
            </w:pPr>
            <w:r w:rsidRPr="001E1B9D">
              <w:rPr>
                <w:rFonts w:eastAsia="Times New Roman" w:cs="Times New Roman"/>
                <w:color w:val="C00000"/>
                <w:sz w:val="22"/>
                <w:szCs w:val="22"/>
              </w:rPr>
              <w:t>TOTAL</w:t>
            </w:r>
          </w:p>
        </w:tc>
        <w:tc>
          <w:tcPr>
            <w:tcW w:w="1710" w:type="dxa"/>
          </w:tcPr>
          <w:p w14:paraId="24124024" w14:textId="6B5177D7" w:rsidR="001E1B9D" w:rsidRDefault="001E1B9D" w:rsidP="001E1B9D">
            <w:pPr>
              <w:pStyle w:val="BodyText"/>
              <w:tabs>
                <w:tab w:val="left" w:pos="990"/>
              </w:tabs>
              <w:rPr>
                <w:rFonts w:eastAsia="Times New Roman" w:cs="Times New Roman"/>
                <w:color w:val="000000"/>
                <w:sz w:val="22"/>
                <w:szCs w:val="22"/>
              </w:rPr>
            </w:pPr>
            <w:r w:rsidRPr="001E1B9D">
              <w:rPr>
                <w:color w:val="C00000"/>
                <w:sz w:val="22"/>
                <w:szCs w:val="22"/>
              </w:rPr>
              <w:t xml:space="preserve">$255,012 </w:t>
            </w:r>
          </w:p>
        </w:tc>
        <w:tc>
          <w:tcPr>
            <w:tcW w:w="1710" w:type="dxa"/>
          </w:tcPr>
          <w:p w14:paraId="6B335927" w14:textId="2F6F5770" w:rsidR="001E1B9D" w:rsidRDefault="001E1B9D" w:rsidP="001E1B9D">
            <w:pPr>
              <w:pStyle w:val="BodyText"/>
              <w:tabs>
                <w:tab w:val="left" w:pos="990"/>
              </w:tabs>
              <w:rPr>
                <w:rFonts w:eastAsia="Times New Roman" w:cs="Times New Roman"/>
                <w:color w:val="000000"/>
                <w:sz w:val="22"/>
                <w:szCs w:val="22"/>
              </w:rPr>
            </w:pPr>
            <w:r w:rsidRPr="001E1B9D">
              <w:rPr>
                <w:color w:val="C00000"/>
                <w:sz w:val="22"/>
                <w:szCs w:val="22"/>
              </w:rPr>
              <w:t xml:space="preserve">$250,863 </w:t>
            </w:r>
          </w:p>
        </w:tc>
        <w:tc>
          <w:tcPr>
            <w:tcW w:w="1710" w:type="dxa"/>
          </w:tcPr>
          <w:p w14:paraId="2BF0103A" w14:textId="5D7A1F8E" w:rsidR="001E1B9D" w:rsidRDefault="001E1B9D" w:rsidP="001E1B9D">
            <w:pPr>
              <w:pStyle w:val="BodyText"/>
              <w:tabs>
                <w:tab w:val="left" w:pos="990"/>
              </w:tabs>
              <w:rPr>
                <w:rFonts w:eastAsia="Times New Roman" w:cs="Times New Roman"/>
                <w:color w:val="000000"/>
                <w:sz w:val="22"/>
                <w:szCs w:val="22"/>
              </w:rPr>
            </w:pPr>
            <w:r w:rsidRPr="001E1B9D">
              <w:rPr>
                <w:color w:val="C00000"/>
                <w:sz w:val="22"/>
                <w:szCs w:val="22"/>
              </w:rPr>
              <w:t xml:space="preserve">$264,278 </w:t>
            </w:r>
          </w:p>
        </w:tc>
        <w:tc>
          <w:tcPr>
            <w:tcW w:w="1800" w:type="dxa"/>
          </w:tcPr>
          <w:p w14:paraId="33AB39A4" w14:textId="31196972" w:rsidR="001E1B9D" w:rsidRDefault="001E1B9D" w:rsidP="001E1B9D">
            <w:pPr>
              <w:pStyle w:val="BodyText"/>
              <w:tabs>
                <w:tab w:val="left" w:pos="990"/>
              </w:tabs>
              <w:rPr>
                <w:rFonts w:eastAsia="Times New Roman" w:cs="Times New Roman"/>
                <w:color w:val="000000"/>
                <w:sz w:val="22"/>
                <w:szCs w:val="22"/>
              </w:rPr>
            </w:pPr>
            <w:r w:rsidRPr="001E1B9D">
              <w:rPr>
                <w:color w:val="C00000"/>
                <w:sz w:val="22"/>
                <w:szCs w:val="22"/>
              </w:rPr>
              <w:t xml:space="preserve">$256,718 </w:t>
            </w:r>
          </w:p>
        </w:tc>
      </w:tr>
    </w:tbl>
    <w:p w14:paraId="237BC6ED" w14:textId="77777777" w:rsidR="00FA5F9D" w:rsidRDefault="00FA5F9D" w:rsidP="00EB0F2B">
      <w:pPr>
        <w:pStyle w:val="BodyText"/>
        <w:tabs>
          <w:tab w:val="left" w:pos="990"/>
        </w:tabs>
        <w:ind w:left="990"/>
        <w:rPr>
          <w:rFonts w:eastAsia="Times New Roman" w:cs="Times New Roman"/>
          <w:color w:val="000000"/>
          <w:sz w:val="22"/>
          <w:szCs w:val="22"/>
        </w:rPr>
      </w:pPr>
    </w:p>
    <w:p w14:paraId="68712C91" w14:textId="77777777" w:rsidR="00C63A5E" w:rsidRPr="00C63A5E" w:rsidRDefault="00FA5F9D" w:rsidP="00E52194">
      <w:pPr>
        <w:pStyle w:val="BodyText"/>
        <w:numPr>
          <w:ilvl w:val="0"/>
          <w:numId w:val="32"/>
        </w:numPr>
        <w:tabs>
          <w:tab w:val="left" w:pos="720"/>
        </w:tabs>
        <w:ind w:left="720" w:hanging="409"/>
        <w:rPr>
          <w:rFonts w:eastAsia="Times New Roman" w:cs="Times New Roman"/>
          <w:b/>
          <w:bCs/>
          <w:color w:val="000000"/>
          <w:sz w:val="22"/>
          <w:szCs w:val="22"/>
        </w:rPr>
      </w:pPr>
      <w:r>
        <w:rPr>
          <w:rFonts w:eastAsia="Times New Roman" w:cs="Times New Roman"/>
          <w:color w:val="000000"/>
          <w:sz w:val="22"/>
          <w:szCs w:val="22"/>
        </w:rPr>
        <w:t xml:space="preserve"> </w:t>
      </w:r>
      <w:r w:rsidR="00C63A5E" w:rsidRPr="00C63A5E">
        <w:rPr>
          <w:rFonts w:eastAsia="Times New Roman" w:cs="Times New Roman"/>
          <w:b/>
          <w:bCs/>
          <w:color w:val="000000"/>
          <w:sz w:val="22"/>
          <w:szCs w:val="22"/>
        </w:rPr>
        <w:t xml:space="preserve">Unexpected Costs.   </w:t>
      </w:r>
    </w:p>
    <w:p w14:paraId="0DF2A262" w14:textId="47502390" w:rsidR="00E52194" w:rsidRPr="00E52194" w:rsidRDefault="00FA5F9D" w:rsidP="00C63A5E">
      <w:pPr>
        <w:pStyle w:val="BodyText"/>
        <w:tabs>
          <w:tab w:val="left" w:pos="720"/>
        </w:tabs>
        <w:ind w:left="720"/>
        <w:rPr>
          <w:rFonts w:eastAsia="Times New Roman" w:cs="Times New Roman"/>
          <w:color w:val="000000"/>
          <w:sz w:val="22"/>
          <w:szCs w:val="22"/>
        </w:rPr>
      </w:pPr>
      <w:r w:rsidRPr="00E52194">
        <w:rPr>
          <w:rFonts w:eastAsia="Times New Roman" w:cs="Times New Roman"/>
          <w:color w:val="000000"/>
          <w:sz w:val="22"/>
          <w:szCs w:val="22"/>
        </w:rPr>
        <w:t xml:space="preserve">List any unexpected </w:t>
      </w:r>
      <w:r w:rsidR="006102FB" w:rsidRPr="00E52194">
        <w:rPr>
          <w:rFonts w:eastAsia="Times New Roman" w:cs="Times New Roman"/>
          <w:color w:val="000000"/>
          <w:sz w:val="22"/>
          <w:szCs w:val="22"/>
        </w:rPr>
        <w:t>costs to the program</w:t>
      </w:r>
      <w:r w:rsidRPr="00E52194">
        <w:rPr>
          <w:rFonts w:eastAsia="Times New Roman" w:cs="Times New Roman"/>
          <w:color w:val="000000"/>
          <w:sz w:val="22"/>
          <w:szCs w:val="22"/>
        </w:rPr>
        <w:t xml:space="preserve"> </w:t>
      </w:r>
      <w:r w:rsidR="006102FB" w:rsidRPr="00E52194">
        <w:rPr>
          <w:rFonts w:eastAsia="Times New Roman" w:cs="Times New Roman"/>
          <w:color w:val="000000"/>
          <w:sz w:val="22"/>
          <w:szCs w:val="22"/>
        </w:rPr>
        <w:t>that have</w:t>
      </w:r>
      <w:r w:rsidRPr="00E52194">
        <w:rPr>
          <w:rFonts w:eastAsia="Times New Roman" w:cs="Times New Roman"/>
          <w:color w:val="000000"/>
          <w:sz w:val="22"/>
          <w:szCs w:val="22"/>
        </w:rPr>
        <w:t xml:space="preserve"> occurred over the last three years.</w:t>
      </w:r>
      <w:r w:rsidR="00E74F6E" w:rsidRPr="00E52194">
        <w:rPr>
          <w:rFonts w:eastAsia="Times New Roman" w:cs="Times New Roman"/>
          <w:color w:val="000000"/>
          <w:sz w:val="22"/>
          <w:szCs w:val="22"/>
        </w:rPr>
        <w:t xml:space="preserve">  </w:t>
      </w:r>
      <w:r w:rsidR="00E74F6E" w:rsidRPr="00E52194">
        <w:rPr>
          <w:rFonts w:eastAsia="Times New Roman" w:cs="Times New Roman"/>
          <w:color w:val="C00000"/>
          <w:sz w:val="22"/>
          <w:szCs w:val="22"/>
        </w:rPr>
        <w:t>Examples are in red.</w:t>
      </w:r>
      <w:r w:rsidR="00E52194" w:rsidRPr="00E52194">
        <w:rPr>
          <w:rFonts w:eastAsia="Times New Roman" w:cs="Times New Roman"/>
          <w:color w:val="C00000"/>
          <w:sz w:val="22"/>
          <w:szCs w:val="22"/>
        </w:rPr>
        <w:t xml:space="preserve"> </w:t>
      </w:r>
    </w:p>
    <w:p w14:paraId="1DB7EDB1" w14:textId="78965103" w:rsidR="00FA5F9D" w:rsidRPr="00E52194" w:rsidRDefault="00E52194" w:rsidP="00E52194">
      <w:pPr>
        <w:pStyle w:val="BodyText"/>
        <w:tabs>
          <w:tab w:val="left" w:pos="720"/>
        </w:tabs>
        <w:ind w:left="720"/>
        <w:rPr>
          <w:rFonts w:eastAsia="Times New Roman" w:cs="Times New Roman"/>
          <w:color w:val="000000"/>
          <w:sz w:val="22"/>
          <w:szCs w:val="22"/>
        </w:rPr>
      </w:pPr>
      <w:r>
        <w:rPr>
          <w:rFonts w:eastAsia="Times New Roman" w:cs="Times New Roman"/>
          <w:color w:val="C00000"/>
          <w:sz w:val="22"/>
          <w:szCs w:val="22"/>
        </w:rPr>
        <w:t xml:space="preserve">  </w:t>
      </w:r>
      <w:r w:rsidRPr="00E52194">
        <w:rPr>
          <w:rFonts w:eastAsia="Times New Roman" w:cs="Times New Roman"/>
          <w:sz w:val="22"/>
          <w:szCs w:val="22"/>
        </w:rPr>
        <w:t>Add rows to the table as needed</w:t>
      </w:r>
    </w:p>
    <w:tbl>
      <w:tblPr>
        <w:tblStyle w:val="TableGrid"/>
        <w:tblW w:w="9863" w:type="dxa"/>
        <w:tblInd w:w="-5" w:type="dxa"/>
        <w:tblLook w:val="04A0" w:firstRow="1" w:lastRow="0" w:firstColumn="1" w:lastColumn="0" w:noHBand="0" w:noVBand="1"/>
      </w:tblPr>
      <w:tblGrid>
        <w:gridCol w:w="2250"/>
        <w:gridCol w:w="1943"/>
        <w:gridCol w:w="1346"/>
        <w:gridCol w:w="4324"/>
      </w:tblGrid>
      <w:tr w:rsidR="001E1B9D" w14:paraId="2C397D22" w14:textId="77777777" w:rsidTr="00052929">
        <w:tc>
          <w:tcPr>
            <w:tcW w:w="2250" w:type="dxa"/>
          </w:tcPr>
          <w:p w14:paraId="4A2907D1" w14:textId="22D184DF" w:rsidR="001E1B9D" w:rsidRPr="00E52194" w:rsidRDefault="001E1B9D" w:rsidP="004C3AFE">
            <w:pPr>
              <w:pStyle w:val="BodyText"/>
              <w:tabs>
                <w:tab w:val="left" w:pos="990"/>
              </w:tabs>
              <w:rPr>
                <w:rFonts w:eastAsia="Times New Roman" w:cs="Times New Roman"/>
                <w:b/>
                <w:bCs/>
                <w:color w:val="000000"/>
                <w:sz w:val="22"/>
                <w:szCs w:val="22"/>
              </w:rPr>
            </w:pPr>
            <w:r w:rsidRPr="00E52194">
              <w:rPr>
                <w:rFonts w:eastAsia="Times New Roman" w:cs="Times New Roman"/>
                <w:b/>
                <w:bCs/>
                <w:color w:val="000000"/>
                <w:sz w:val="22"/>
                <w:szCs w:val="22"/>
              </w:rPr>
              <w:t>Description of Expense</w:t>
            </w:r>
          </w:p>
        </w:tc>
        <w:tc>
          <w:tcPr>
            <w:tcW w:w="1943" w:type="dxa"/>
          </w:tcPr>
          <w:p w14:paraId="45E52FC8" w14:textId="07ABF979" w:rsidR="001E1B9D" w:rsidRPr="00E52194" w:rsidRDefault="001E1B9D" w:rsidP="004C3AFE">
            <w:pPr>
              <w:pStyle w:val="BodyText"/>
              <w:tabs>
                <w:tab w:val="left" w:pos="990"/>
              </w:tabs>
              <w:rPr>
                <w:rFonts w:eastAsia="Times New Roman" w:cs="Times New Roman"/>
                <w:b/>
                <w:bCs/>
                <w:color w:val="000000"/>
                <w:sz w:val="22"/>
                <w:szCs w:val="22"/>
              </w:rPr>
            </w:pPr>
            <w:r w:rsidRPr="00E52194">
              <w:rPr>
                <w:rFonts w:eastAsia="Times New Roman" w:cs="Times New Roman"/>
                <w:b/>
                <w:bCs/>
                <w:color w:val="000000"/>
                <w:sz w:val="22"/>
                <w:szCs w:val="22"/>
              </w:rPr>
              <w:t>Fiscal Year(s)</w:t>
            </w:r>
          </w:p>
        </w:tc>
        <w:tc>
          <w:tcPr>
            <w:tcW w:w="1346" w:type="dxa"/>
          </w:tcPr>
          <w:p w14:paraId="0466DB89" w14:textId="3D12EF86" w:rsidR="001E1B9D" w:rsidRPr="00E52194" w:rsidRDefault="001E1B9D" w:rsidP="004C3AFE">
            <w:pPr>
              <w:pStyle w:val="BodyText"/>
              <w:tabs>
                <w:tab w:val="left" w:pos="990"/>
              </w:tabs>
              <w:rPr>
                <w:rFonts w:eastAsia="Times New Roman" w:cs="Times New Roman"/>
                <w:b/>
                <w:bCs/>
                <w:color w:val="000000"/>
                <w:sz w:val="22"/>
                <w:szCs w:val="22"/>
              </w:rPr>
            </w:pPr>
            <w:r w:rsidRPr="00E52194">
              <w:rPr>
                <w:rFonts w:eastAsia="Times New Roman" w:cs="Times New Roman"/>
                <w:b/>
                <w:bCs/>
                <w:color w:val="000000"/>
                <w:sz w:val="22"/>
                <w:szCs w:val="22"/>
              </w:rPr>
              <w:t>Amount</w:t>
            </w:r>
          </w:p>
        </w:tc>
        <w:tc>
          <w:tcPr>
            <w:tcW w:w="4324" w:type="dxa"/>
          </w:tcPr>
          <w:p w14:paraId="7900BC01" w14:textId="4B60FA5A" w:rsidR="001E1B9D" w:rsidRPr="00E52194" w:rsidRDefault="001E1B9D" w:rsidP="004C3AFE">
            <w:pPr>
              <w:pStyle w:val="BodyText"/>
              <w:tabs>
                <w:tab w:val="left" w:pos="990"/>
              </w:tabs>
              <w:rPr>
                <w:rFonts w:eastAsia="Times New Roman" w:cs="Times New Roman"/>
                <w:b/>
                <w:bCs/>
                <w:color w:val="000000"/>
                <w:sz w:val="22"/>
                <w:szCs w:val="22"/>
              </w:rPr>
            </w:pPr>
            <w:r w:rsidRPr="00E52194">
              <w:rPr>
                <w:rFonts w:eastAsia="Times New Roman" w:cs="Times New Roman"/>
                <w:b/>
                <w:bCs/>
                <w:color w:val="000000"/>
                <w:sz w:val="22"/>
                <w:szCs w:val="22"/>
              </w:rPr>
              <w:t>Reason for expense</w:t>
            </w:r>
          </w:p>
        </w:tc>
      </w:tr>
      <w:tr w:rsidR="001E1B9D" w14:paraId="0647DE30" w14:textId="77777777" w:rsidTr="00052929">
        <w:tc>
          <w:tcPr>
            <w:tcW w:w="2250" w:type="dxa"/>
          </w:tcPr>
          <w:p w14:paraId="3482441D" w14:textId="3A2C3FE6" w:rsidR="001E1B9D" w:rsidRPr="00052929" w:rsidRDefault="001E1B9D" w:rsidP="004C3AFE">
            <w:pPr>
              <w:pStyle w:val="BodyText"/>
              <w:tabs>
                <w:tab w:val="left" w:pos="990"/>
              </w:tabs>
              <w:rPr>
                <w:rFonts w:eastAsia="Times New Roman" w:cs="Times New Roman"/>
                <w:color w:val="C00000"/>
                <w:sz w:val="20"/>
                <w:szCs w:val="20"/>
              </w:rPr>
            </w:pPr>
            <w:r w:rsidRPr="00052929">
              <w:rPr>
                <w:rFonts w:eastAsia="Times New Roman" w:cs="Times New Roman"/>
                <w:color w:val="C00000"/>
                <w:sz w:val="20"/>
                <w:szCs w:val="20"/>
              </w:rPr>
              <w:t>Temporary Staffing</w:t>
            </w:r>
          </w:p>
        </w:tc>
        <w:tc>
          <w:tcPr>
            <w:tcW w:w="1943" w:type="dxa"/>
          </w:tcPr>
          <w:p w14:paraId="1F58ED06" w14:textId="3BE79C37" w:rsidR="001E1B9D" w:rsidRPr="00052929" w:rsidRDefault="001E1B9D" w:rsidP="004C3AFE">
            <w:pPr>
              <w:pStyle w:val="BodyText"/>
              <w:tabs>
                <w:tab w:val="left" w:pos="990"/>
              </w:tabs>
              <w:rPr>
                <w:rFonts w:eastAsia="Times New Roman" w:cs="Times New Roman"/>
                <w:color w:val="C00000"/>
                <w:sz w:val="20"/>
                <w:szCs w:val="20"/>
              </w:rPr>
            </w:pPr>
            <w:r w:rsidRPr="00052929">
              <w:rPr>
                <w:rFonts w:eastAsia="Times New Roman" w:cs="Times New Roman"/>
                <w:color w:val="C00000"/>
                <w:sz w:val="20"/>
                <w:szCs w:val="20"/>
              </w:rPr>
              <w:t>FY 202</w:t>
            </w:r>
            <w:r w:rsidR="00E52194" w:rsidRPr="00052929">
              <w:rPr>
                <w:rFonts w:eastAsia="Times New Roman" w:cs="Times New Roman"/>
                <w:color w:val="C00000"/>
                <w:sz w:val="20"/>
                <w:szCs w:val="20"/>
              </w:rPr>
              <w:t>1</w:t>
            </w:r>
          </w:p>
        </w:tc>
        <w:tc>
          <w:tcPr>
            <w:tcW w:w="1346" w:type="dxa"/>
          </w:tcPr>
          <w:p w14:paraId="3189CD1B" w14:textId="1BFC9B8C" w:rsidR="001E1B9D" w:rsidRPr="00052929" w:rsidRDefault="00E52194" w:rsidP="004C3AFE">
            <w:pPr>
              <w:pStyle w:val="BodyText"/>
              <w:tabs>
                <w:tab w:val="left" w:pos="990"/>
              </w:tabs>
              <w:rPr>
                <w:rFonts w:eastAsia="Times New Roman" w:cs="Times New Roman"/>
                <w:color w:val="C00000"/>
                <w:sz w:val="20"/>
                <w:szCs w:val="20"/>
              </w:rPr>
            </w:pPr>
            <w:r w:rsidRPr="00052929">
              <w:rPr>
                <w:rFonts w:eastAsia="Times New Roman" w:cs="Times New Roman"/>
                <w:color w:val="C00000"/>
                <w:sz w:val="20"/>
                <w:szCs w:val="20"/>
              </w:rPr>
              <w:t>$23,597</w:t>
            </w:r>
          </w:p>
        </w:tc>
        <w:tc>
          <w:tcPr>
            <w:tcW w:w="4324" w:type="dxa"/>
          </w:tcPr>
          <w:p w14:paraId="0E8E5B0E" w14:textId="1353498C" w:rsidR="001E1B9D" w:rsidRPr="00052929" w:rsidRDefault="00E52194" w:rsidP="004C3AFE">
            <w:pPr>
              <w:pStyle w:val="BodyText"/>
              <w:tabs>
                <w:tab w:val="left" w:pos="990"/>
              </w:tabs>
              <w:rPr>
                <w:rFonts w:eastAsia="Times New Roman" w:cs="Times New Roman"/>
                <w:color w:val="C00000"/>
                <w:sz w:val="20"/>
                <w:szCs w:val="20"/>
              </w:rPr>
            </w:pPr>
            <w:r w:rsidRPr="00052929">
              <w:rPr>
                <w:rFonts w:eastAsia="Times New Roman" w:cs="Times New Roman"/>
                <w:color w:val="C00000"/>
                <w:sz w:val="20"/>
                <w:szCs w:val="20"/>
              </w:rPr>
              <w:t>Student workers for student help desk</w:t>
            </w:r>
          </w:p>
        </w:tc>
      </w:tr>
      <w:tr w:rsidR="001E1B9D" w14:paraId="7B43A221" w14:textId="77777777" w:rsidTr="00052929">
        <w:tc>
          <w:tcPr>
            <w:tcW w:w="2250" w:type="dxa"/>
          </w:tcPr>
          <w:p w14:paraId="5BD6ED68" w14:textId="0B8370A7" w:rsidR="001E1B9D" w:rsidRPr="00052929" w:rsidRDefault="00E52194" w:rsidP="004C3AFE">
            <w:pPr>
              <w:pStyle w:val="BodyText"/>
              <w:tabs>
                <w:tab w:val="left" w:pos="990"/>
              </w:tabs>
              <w:rPr>
                <w:rFonts w:eastAsia="Times New Roman" w:cs="Times New Roman"/>
                <w:color w:val="C00000"/>
                <w:sz w:val="20"/>
                <w:szCs w:val="20"/>
              </w:rPr>
            </w:pPr>
            <w:r w:rsidRPr="00052929">
              <w:rPr>
                <w:rFonts w:eastAsia="Times New Roman" w:cs="Times New Roman"/>
                <w:color w:val="C00000"/>
                <w:sz w:val="20"/>
                <w:szCs w:val="20"/>
              </w:rPr>
              <w:t>Air Filters</w:t>
            </w:r>
          </w:p>
        </w:tc>
        <w:tc>
          <w:tcPr>
            <w:tcW w:w="1943" w:type="dxa"/>
          </w:tcPr>
          <w:p w14:paraId="4CA59FA7" w14:textId="5F75B20A" w:rsidR="001E1B9D" w:rsidRPr="00052929" w:rsidRDefault="001E1B9D" w:rsidP="004C3AFE">
            <w:pPr>
              <w:pStyle w:val="BodyText"/>
              <w:tabs>
                <w:tab w:val="left" w:pos="990"/>
              </w:tabs>
              <w:rPr>
                <w:rFonts w:eastAsia="Times New Roman" w:cs="Times New Roman"/>
                <w:color w:val="C00000"/>
                <w:sz w:val="20"/>
                <w:szCs w:val="20"/>
              </w:rPr>
            </w:pPr>
            <w:r w:rsidRPr="00052929">
              <w:rPr>
                <w:rFonts w:eastAsia="Times New Roman" w:cs="Times New Roman"/>
                <w:color w:val="C00000"/>
                <w:sz w:val="20"/>
                <w:szCs w:val="20"/>
              </w:rPr>
              <w:t>FY 2021</w:t>
            </w:r>
          </w:p>
        </w:tc>
        <w:tc>
          <w:tcPr>
            <w:tcW w:w="1346" w:type="dxa"/>
          </w:tcPr>
          <w:p w14:paraId="08EAA203" w14:textId="406D878F" w:rsidR="001E1B9D" w:rsidRPr="00052929" w:rsidRDefault="00E52194" w:rsidP="004C3AFE">
            <w:pPr>
              <w:pStyle w:val="BodyText"/>
              <w:tabs>
                <w:tab w:val="left" w:pos="990"/>
              </w:tabs>
              <w:rPr>
                <w:rFonts w:eastAsia="Times New Roman" w:cs="Times New Roman"/>
                <w:color w:val="C00000"/>
                <w:sz w:val="20"/>
                <w:szCs w:val="20"/>
              </w:rPr>
            </w:pPr>
            <w:r w:rsidRPr="00052929">
              <w:rPr>
                <w:rFonts w:eastAsia="Times New Roman" w:cs="Times New Roman"/>
                <w:color w:val="C00000"/>
                <w:sz w:val="20"/>
                <w:szCs w:val="20"/>
              </w:rPr>
              <w:t>$17,500</w:t>
            </w:r>
          </w:p>
        </w:tc>
        <w:tc>
          <w:tcPr>
            <w:tcW w:w="4324" w:type="dxa"/>
          </w:tcPr>
          <w:p w14:paraId="2C56067D" w14:textId="37E06A92" w:rsidR="001E1B9D" w:rsidRPr="00052929" w:rsidRDefault="00E52194" w:rsidP="004C3AFE">
            <w:pPr>
              <w:pStyle w:val="BodyText"/>
              <w:tabs>
                <w:tab w:val="left" w:pos="990"/>
              </w:tabs>
              <w:rPr>
                <w:rFonts w:eastAsia="Times New Roman" w:cs="Times New Roman"/>
                <w:color w:val="C00000"/>
                <w:sz w:val="20"/>
                <w:szCs w:val="20"/>
              </w:rPr>
            </w:pPr>
            <w:r w:rsidRPr="00052929">
              <w:rPr>
                <w:rFonts w:eastAsia="Times New Roman" w:cs="Times New Roman"/>
                <w:color w:val="C00000"/>
                <w:sz w:val="20"/>
                <w:szCs w:val="20"/>
              </w:rPr>
              <w:t xml:space="preserve">Safety measure for </w:t>
            </w:r>
          </w:p>
        </w:tc>
      </w:tr>
      <w:tr w:rsidR="001E1B9D" w14:paraId="3B818873" w14:textId="77777777" w:rsidTr="00052929">
        <w:tc>
          <w:tcPr>
            <w:tcW w:w="2250" w:type="dxa"/>
          </w:tcPr>
          <w:p w14:paraId="0E625F7B" w14:textId="2BD7FC1D" w:rsidR="001E1B9D" w:rsidRPr="00052929" w:rsidRDefault="001E1B9D" w:rsidP="004C3AFE">
            <w:pPr>
              <w:pStyle w:val="BodyText"/>
              <w:tabs>
                <w:tab w:val="left" w:pos="990"/>
              </w:tabs>
              <w:rPr>
                <w:rFonts w:eastAsia="Times New Roman" w:cs="Times New Roman"/>
                <w:color w:val="C00000"/>
                <w:sz w:val="20"/>
                <w:szCs w:val="20"/>
              </w:rPr>
            </w:pPr>
            <w:r w:rsidRPr="00052929">
              <w:rPr>
                <w:rFonts w:eastAsia="Times New Roman" w:cs="Times New Roman"/>
                <w:color w:val="C00000"/>
                <w:sz w:val="20"/>
                <w:szCs w:val="20"/>
              </w:rPr>
              <w:t>Software</w:t>
            </w:r>
          </w:p>
        </w:tc>
        <w:tc>
          <w:tcPr>
            <w:tcW w:w="1943" w:type="dxa"/>
          </w:tcPr>
          <w:p w14:paraId="622F77A8" w14:textId="72F56ED9" w:rsidR="001E1B9D" w:rsidRPr="00052929" w:rsidRDefault="001E1B9D" w:rsidP="004C3AFE">
            <w:pPr>
              <w:pStyle w:val="BodyText"/>
              <w:tabs>
                <w:tab w:val="left" w:pos="990"/>
              </w:tabs>
              <w:rPr>
                <w:rFonts w:eastAsia="Times New Roman" w:cs="Times New Roman"/>
                <w:color w:val="C00000"/>
                <w:sz w:val="20"/>
                <w:szCs w:val="20"/>
              </w:rPr>
            </w:pPr>
            <w:r w:rsidRPr="00052929">
              <w:rPr>
                <w:rFonts w:eastAsia="Times New Roman" w:cs="Times New Roman"/>
                <w:color w:val="C00000"/>
                <w:sz w:val="20"/>
                <w:szCs w:val="20"/>
              </w:rPr>
              <w:t>FY 2019, FY 2020</w:t>
            </w:r>
          </w:p>
        </w:tc>
        <w:tc>
          <w:tcPr>
            <w:tcW w:w="1346" w:type="dxa"/>
          </w:tcPr>
          <w:p w14:paraId="520E5FB1" w14:textId="0E1D8481" w:rsidR="001E1B9D" w:rsidRPr="00052929" w:rsidRDefault="001E1B9D" w:rsidP="004C3AFE">
            <w:pPr>
              <w:pStyle w:val="BodyText"/>
              <w:tabs>
                <w:tab w:val="left" w:pos="990"/>
              </w:tabs>
              <w:rPr>
                <w:rFonts w:eastAsia="Times New Roman" w:cs="Times New Roman"/>
                <w:color w:val="C00000"/>
                <w:sz w:val="20"/>
                <w:szCs w:val="20"/>
              </w:rPr>
            </w:pPr>
            <w:r w:rsidRPr="00052929">
              <w:rPr>
                <w:rFonts w:eastAsia="Times New Roman" w:cs="Times New Roman"/>
                <w:color w:val="C00000"/>
                <w:sz w:val="20"/>
                <w:szCs w:val="20"/>
              </w:rPr>
              <w:t>$20,000</w:t>
            </w:r>
          </w:p>
        </w:tc>
        <w:tc>
          <w:tcPr>
            <w:tcW w:w="4324" w:type="dxa"/>
          </w:tcPr>
          <w:p w14:paraId="0C79E637" w14:textId="1E30EF18" w:rsidR="001E1B9D" w:rsidRPr="00052929" w:rsidRDefault="00E52194" w:rsidP="004C3AFE">
            <w:pPr>
              <w:pStyle w:val="BodyText"/>
              <w:tabs>
                <w:tab w:val="left" w:pos="990"/>
              </w:tabs>
              <w:rPr>
                <w:rFonts w:eastAsia="Times New Roman" w:cs="Times New Roman"/>
                <w:color w:val="C00000"/>
                <w:sz w:val="20"/>
                <w:szCs w:val="20"/>
              </w:rPr>
            </w:pPr>
            <w:r w:rsidRPr="00052929">
              <w:rPr>
                <w:rFonts w:eastAsia="Times New Roman" w:cs="Times New Roman"/>
                <w:color w:val="C00000"/>
                <w:sz w:val="20"/>
                <w:szCs w:val="20"/>
              </w:rPr>
              <w:t>Notification system adopted by district</w:t>
            </w:r>
          </w:p>
        </w:tc>
      </w:tr>
    </w:tbl>
    <w:p w14:paraId="00E0B31E" w14:textId="63723E49" w:rsidR="00FA5F9D" w:rsidRDefault="00FA5F9D" w:rsidP="00FA5F9D">
      <w:pPr>
        <w:pStyle w:val="BodyText"/>
        <w:tabs>
          <w:tab w:val="left" w:pos="990"/>
        </w:tabs>
        <w:ind w:left="761"/>
        <w:rPr>
          <w:rFonts w:eastAsia="Times New Roman" w:cs="Times New Roman"/>
          <w:color w:val="000000"/>
          <w:sz w:val="22"/>
          <w:szCs w:val="22"/>
        </w:rPr>
      </w:pPr>
    </w:p>
    <w:p w14:paraId="30CC6B69" w14:textId="1F7EEF98" w:rsidR="004C3AFE" w:rsidRPr="00C63A5E" w:rsidRDefault="004C3AFE" w:rsidP="004C3AFE">
      <w:pPr>
        <w:pStyle w:val="BodyText"/>
        <w:numPr>
          <w:ilvl w:val="0"/>
          <w:numId w:val="32"/>
        </w:numPr>
        <w:tabs>
          <w:tab w:val="left" w:pos="990"/>
        </w:tabs>
        <w:rPr>
          <w:rFonts w:eastAsia="Times New Roman" w:cs="Times New Roman"/>
          <w:b/>
          <w:bCs/>
          <w:color w:val="000000"/>
          <w:sz w:val="22"/>
          <w:szCs w:val="22"/>
        </w:rPr>
      </w:pPr>
      <w:r>
        <w:rPr>
          <w:rFonts w:eastAsia="Times New Roman" w:cs="Times New Roman"/>
          <w:color w:val="000000"/>
          <w:sz w:val="22"/>
          <w:szCs w:val="22"/>
        </w:rPr>
        <w:t xml:space="preserve"> </w:t>
      </w:r>
      <w:r w:rsidRPr="00C63A5E">
        <w:rPr>
          <w:rFonts w:eastAsia="Times New Roman" w:cs="Times New Roman"/>
          <w:b/>
          <w:bCs/>
          <w:color w:val="000000"/>
          <w:sz w:val="22"/>
          <w:szCs w:val="22"/>
        </w:rPr>
        <w:t xml:space="preserve">Projected Base Operational Costs </w:t>
      </w:r>
    </w:p>
    <w:p w14:paraId="506CB10C" w14:textId="4D0490EC" w:rsidR="00E17F94" w:rsidRDefault="00E17F94" w:rsidP="00E17F94">
      <w:pPr>
        <w:widowControl/>
        <w:autoSpaceDE/>
        <w:autoSpaceDN/>
        <w:ind w:left="761"/>
        <w:rPr>
          <w:rFonts w:eastAsia="Times New Roman" w:cs="Times New Roman"/>
          <w:color w:val="000000"/>
        </w:rPr>
      </w:pPr>
      <w:r>
        <w:rPr>
          <w:rFonts w:eastAsia="Times New Roman" w:cs="Times New Roman"/>
          <w:color w:val="000000"/>
        </w:rPr>
        <w:t>Estimate the base operating costs of the program for the next three years, separated into broad categories with at least one category for salaries and benefits</w:t>
      </w:r>
      <w:r w:rsidR="00F64124">
        <w:rPr>
          <w:rFonts w:eastAsia="Times New Roman" w:cs="Times New Roman"/>
          <w:color w:val="000000"/>
        </w:rPr>
        <w:t xml:space="preserve">.   </w:t>
      </w:r>
      <w:r>
        <w:rPr>
          <w:rFonts w:eastAsia="Times New Roman" w:cs="Times New Roman"/>
          <w:color w:val="000000"/>
        </w:rPr>
        <w:t xml:space="preserve">A base operating cost is distinguished by being recurrent (monthly, annually, or semi-annually) and necessary for maintaining and administering the program.   </w:t>
      </w:r>
      <w:r w:rsidRPr="00E17F94">
        <w:rPr>
          <w:rFonts w:eastAsia="Times New Roman" w:cs="Times New Roman"/>
          <w:color w:val="C00000"/>
        </w:rPr>
        <w:t xml:space="preserve">Examples are in red.  </w:t>
      </w:r>
      <w:r w:rsidR="00F64124" w:rsidRPr="00F64124">
        <w:rPr>
          <w:rFonts w:eastAsia="Times New Roman" w:cs="Times New Roman"/>
        </w:rPr>
        <w:lastRenderedPageBreak/>
        <w:t xml:space="preserve">For projecting salaries and benefits, adjust for </w:t>
      </w:r>
      <w:r w:rsidR="00F64124">
        <w:rPr>
          <w:rFonts w:eastAsia="Times New Roman" w:cs="Times New Roman"/>
        </w:rPr>
        <w:t xml:space="preserve">expected </w:t>
      </w:r>
      <w:r w:rsidR="00F64124" w:rsidRPr="00F64124">
        <w:rPr>
          <w:rFonts w:eastAsia="Times New Roman" w:cs="Times New Roman"/>
        </w:rPr>
        <w:t>increases in cost of living and benefits by multiplying the previous year’s amount by 1.02</w:t>
      </w:r>
    </w:p>
    <w:p w14:paraId="63BA6705" w14:textId="74D0EF73" w:rsidR="00E17F94" w:rsidRDefault="00E17F94" w:rsidP="00E17F94">
      <w:pPr>
        <w:pStyle w:val="BodyText"/>
        <w:tabs>
          <w:tab w:val="left" w:pos="990"/>
        </w:tabs>
        <w:ind w:left="761"/>
        <w:rPr>
          <w:rFonts w:eastAsia="Times New Roman" w:cs="Times New Roman"/>
          <w:color w:val="000000"/>
          <w:sz w:val="22"/>
          <w:szCs w:val="22"/>
        </w:rPr>
      </w:pPr>
    </w:p>
    <w:tbl>
      <w:tblPr>
        <w:tblStyle w:val="TableGrid"/>
        <w:tblW w:w="0" w:type="auto"/>
        <w:tblInd w:w="355" w:type="dxa"/>
        <w:tblLook w:val="04A0" w:firstRow="1" w:lastRow="0" w:firstColumn="1" w:lastColumn="0" w:noHBand="0" w:noVBand="1"/>
      </w:tblPr>
      <w:tblGrid>
        <w:gridCol w:w="3461"/>
        <w:gridCol w:w="2053"/>
        <w:gridCol w:w="2053"/>
        <w:gridCol w:w="2053"/>
      </w:tblGrid>
      <w:tr w:rsidR="004C3AFE" w14:paraId="73A5C27B" w14:textId="77777777" w:rsidTr="00AB7712">
        <w:tc>
          <w:tcPr>
            <w:tcW w:w="3461" w:type="dxa"/>
          </w:tcPr>
          <w:p w14:paraId="2FC335D7" w14:textId="77777777" w:rsidR="004C3AFE" w:rsidRPr="00E52194" w:rsidRDefault="004C3AFE" w:rsidP="0093014F">
            <w:pPr>
              <w:pStyle w:val="BodyText"/>
              <w:tabs>
                <w:tab w:val="left" w:pos="990"/>
              </w:tabs>
              <w:rPr>
                <w:rFonts w:eastAsia="Times New Roman" w:cs="Times New Roman"/>
                <w:b/>
                <w:bCs/>
                <w:color w:val="000000"/>
                <w:sz w:val="22"/>
                <w:szCs w:val="22"/>
              </w:rPr>
            </w:pPr>
            <w:r w:rsidRPr="00E52194">
              <w:rPr>
                <w:rFonts w:eastAsia="Times New Roman" w:cs="Times New Roman"/>
                <w:b/>
                <w:bCs/>
                <w:color w:val="000000"/>
                <w:sz w:val="22"/>
                <w:szCs w:val="22"/>
              </w:rPr>
              <w:t>Expense Category</w:t>
            </w:r>
          </w:p>
        </w:tc>
        <w:tc>
          <w:tcPr>
            <w:tcW w:w="2053" w:type="dxa"/>
          </w:tcPr>
          <w:p w14:paraId="6EF53FE7" w14:textId="4870F166" w:rsidR="004C3AFE" w:rsidRPr="00E52194" w:rsidRDefault="004C3AFE" w:rsidP="0093014F">
            <w:pPr>
              <w:pStyle w:val="BodyText"/>
              <w:tabs>
                <w:tab w:val="left" w:pos="990"/>
              </w:tabs>
              <w:rPr>
                <w:rFonts w:eastAsia="Times New Roman" w:cs="Times New Roman"/>
                <w:b/>
                <w:bCs/>
                <w:color w:val="000000"/>
                <w:sz w:val="22"/>
                <w:szCs w:val="22"/>
              </w:rPr>
            </w:pPr>
            <w:r w:rsidRPr="00E52194">
              <w:rPr>
                <w:rFonts w:eastAsia="Times New Roman" w:cs="Times New Roman"/>
                <w:b/>
                <w:bCs/>
                <w:color w:val="000000"/>
                <w:sz w:val="22"/>
                <w:szCs w:val="22"/>
              </w:rPr>
              <w:t>FY 2023</w:t>
            </w:r>
          </w:p>
        </w:tc>
        <w:tc>
          <w:tcPr>
            <w:tcW w:w="2053" w:type="dxa"/>
          </w:tcPr>
          <w:p w14:paraId="51A16476" w14:textId="30F42E0C" w:rsidR="004C3AFE" w:rsidRPr="00E52194" w:rsidRDefault="004C3AFE" w:rsidP="0093014F">
            <w:pPr>
              <w:pStyle w:val="BodyText"/>
              <w:tabs>
                <w:tab w:val="left" w:pos="990"/>
              </w:tabs>
              <w:rPr>
                <w:rFonts w:eastAsia="Times New Roman" w:cs="Times New Roman"/>
                <w:b/>
                <w:bCs/>
                <w:color w:val="000000"/>
                <w:sz w:val="22"/>
                <w:szCs w:val="22"/>
              </w:rPr>
            </w:pPr>
            <w:r w:rsidRPr="00E52194">
              <w:rPr>
                <w:rFonts w:eastAsia="Times New Roman" w:cs="Times New Roman"/>
                <w:b/>
                <w:bCs/>
                <w:color w:val="000000"/>
                <w:sz w:val="22"/>
                <w:szCs w:val="22"/>
              </w:rPr>
              <w:t>FY 2024</w:t>
            </w:r>
          </w:p>
        </w:tc>
        <w:tc>
          <w:tcPr>
            <w:tcW w:w="2053" w:type="dxa"/>
          </w:tcPr>
          <w:p w14:paraId="3797D584" w14:textId="2428FD28" w:rsidR="004C3AFE" w:rsidRPr="00E52194" w:rsidRDefault="004C3AFE" w:rsidP="0093014F">
            <w:pPr>
              <w:pStyle w:val="BodyText"/>
              <w:tabs>
                <w:tab w:val="left" w:pos="990"/>
              </w:tabs>
              <w:rPr>
                <w:rFonts w:eastAsia="Times New Roman" w:cs="Times New Roman"/>
                <w:b/>
                <w:bCs/>
                <w:color w:val="000000"/>
                <w:sz w:val="22"/>
                <w:szCs w:val="22"/>
              </w:rPr>
            </w:pPr>
            <w:r w:rsidRPr="00E52194">
              <w:rPr>
                <w:rFonts w:eastAsia="Times New Roman" w:cs="Times New Roman"/>
                <w:b/>
                <w:bCs/>
                <w:color w:val="000000"/>
                <w:sz w:val="22"/>
                <w:szCs w:val="22"/>
              </w:rPr>
              <w:t>FY 2025</w:t>
            </w:r>
          </w:p>
        </w:tc>
      </w:tr>
      <w:tr w:rsidR="00F64124" w14:paraId="09DC1DAB" w14:textId="77777777" w:rsidTr="00AB7712">
        <w:tc>
          <w:tcPr>
            <w:tcW w:w="3461" w:type="dxa"/>
          </w:tcPr>
          <w:p w14:paraId="3922DFAC" w14:textId="7C122C14" w:rsidR="00F64124" w:rsidRPr="00AE6442" w:rsidRDefault="00F64124" w:rsidP="00F64124">
            <w:pPr>
              <w:pStyle w:val="BodyText"/>
              <w:tabs>
                <w:tab w:val="left" w:pos="990"/>
              </w:tabs>
              <w:rPr>
                <w:rFonts w:eastAsia="Times New Roman" w:cs="Times New Roman"/>
                <w:color w:val="C00000"/>
                <w:sz w:val="22"/>
                <w:szCs w:val="22"/>
              </w:rPr>
            </w:pPr>
            <w:r w:rsidRPr="00AE6442">
              <w:rPr>
                <w:rFonts w:eastAsia="Times New Roman" w:cs="Times New Roman"/>
                <w:color w:val="C00000"/>
                <w:sz w:val="22"/>
                <w:szCs w:val="22"/>
              </w:rPr>
              <w:t>Salaries and Benefits</w:t>
            </w:r>
          </w:p>
        </w:tc>
        <w:tc>
          <w:tcPr>
            <w:tcW w:w="2053" w:type="dxa"/>
          </w:tcPr>
          <w:p w14:paraId="09EB8E0C" w14:textId="6D4CA723" w:rsidR="00F64124" w:rsidRPr="00AE6442" w:rsidRDefault="00F64124" w:rsidP="00F64124">
            <w:pPr>
              <w:pStyle w:val="BodyText"/>
              <w:tabs>
                <w:tab w:val="left" w:pos="990"/>
              </w:tabs>
              <w:rPr>
                <w:rFonts w:eastAsia="Times New Roman" w:cs="Times New Roman"/>
                <w:color w:val="C00000"/>
                <w:sz w:val="22"/>
                <w:szCs w:val="22"/>
              </w:rPr>
            </w:pPr>
            <w:r w:rsidRPr="00AE6442">
              <w:rPr>
                <w:color w:val="C00000"/>
                <w:sz w:val="22"/>
                <w:szCs w:val="22"/>
              </w:rPr>
              <w:t xml:space="preserve">$223,000 </w:t>
            </w:r>
          </w:p>
        </w:tc>
        <w:tc>
          <w:tcPr>
            <w:tcW w:w="2053" w:type="dxa"/>
          </w:tcPr>
          <w:p w14:paraId="2CB51D8E" w14:textId="1B1A9BC7" w:rsidR="00F64124" w:rsidRPr="00AE6442" w:rsidRDefault="00F64124" w:rsidP="00F64124">
            <w:pPr>
              <w:pStyle w:val="BodyText"/>
              <w:tabs>
                <w:tab w:val="left" w:pos="990"/>
              </w:tabs>
              <w:rPr>
                <w:rFonts w:eastAsia="Times New Roman" w:cs="Times New Roman"/>
                <w:color w:val="C00000"/>
                <w:sz w:val="22"/>
                <w:szCs w:val="22"/>
              </w:rPr>
            </w:pPr>
            <w:r w:rsidRPr="00AE6442">
              <w:rPr>
                <w:color w:val="C00000"/>
                <w:sz w:val="22"/>
                <w:szCs w:val="22"/>
              </w:rPr>
              <w:t>$227,460</w:t>
            </w:r>
          </w:p>
        </w:tc>
        <w:tc>
          <w:tcPr>
            <w:tcW w:w="2053" w:type="dxa"/>
          </w:tcPr>
          <w:p w14:paraId="3B3B9718" w14:textId="6F206566" w:rsidR="00F64124" w:rsidRPr="00AE6442" w:rsidRDefault="00F64124" w:rsidP="00F64124">
            <w:pPr>
              <w:pStyle w:val="BodyText"/>
              <w:tabs>
                <w:tab w:val="left" w:pos="990"/>
              </w:tabs>
              <w:rPr>
                <w:rFonts w:eastAsia="Times New Roman" w:cs="Times New Roman"/>
                <w:color w:val="C00000"/>
                <w:sz w:val="22"/>
                <w:szCs w:val="22"/>
              </w:rPr>
            </w:pPr>
            <w:r w:rsidRPr="00AE6442">
              <w:rPr>
                <w:color w:val="C00000"/>
                <w:sz w:val="22"/>
                <w:szCs w:val="22"/>
              </w:rPr>
              <w:t>$232,009</w:t>
            </w:r>
          </w:p>
        </w:tc>
      </w:tr>
      <w:tr w:rsidR="00AE6442" w14:paraId="51BA8591" w14:textId="77777777" w:rsidTr="00AB7712">
        <w:tc>
          <w:tcPr>
            <w:tcW w:w="3461" w:type="dxa"/>
          </w:tcPr>
          <w:p w14:paraId="70AACCFA" w14:textId="560A6E1B" w:rsidR="00AE6442" w:rsidRPr="00AE6442" w:rsidRDefault="00AE6442" w:rsidP="00AE6442">
            <w:pPr>
              <w:pStyle w:val="BodyText"/>
              <w:tabs>
                <w:tab w:val="left" w:pos="990"/>
              </w:tabs>
              <w:rPr>
                <w:rFonts w:eastAsia="Times New Roman" w:cs="Times New Roman"/>
                <w:color w:val="C00000"/>
                <w:sz w:val="22"/>
                <w:szCs w:val="22"/>
              </w:rPr>
            </w:pPr>
            <w:r w:rsidRPr="00AE6442">
              <w:rPr>
                <w:rFonts w:eastAsia="Times New Roman" w:cs="Times New Roman"/>
                <w:color w:val="C00000"/>
                <w:sz w:val="22"/>
                <w:szCs w:val="22"/>
              </w:rPr>
              <w:t>Supplies (Instructional)</w:t>
            </w:r>
          </w:p>
        </w:tc>
        <w:tc>
          <w:tcPr>
            <w:tcW w:w="2053" w:type="dxa"/>
          </w:tcPr>
          <w:p w14:paraId="638681A3" w14:textId="77079414" w:rsidR="00AE6442" w:rsidRPr="00AE6442" w:rsidRDefault="00AE6442" w:rsidP="00AE6442">
            <w:pPr>
              <w:pStyle w:val="BodyText"/>
              <w:tabs>
                <w:tab w:val="left" w:pos="990"/>
              </w:tabs>
              <w:rPr>
                <w:rFonts w:eastAsia="Times New Roman" w:cs="Times New Roman"/>
                <w:color w:val="C00000"/>
                <w:sz w:val="22"/>
                <w:szCs w:val="22"/>
              </w:rPr>
            </w:pPr>
            <w:r w:rsidRPr="00AE6442">
              <w:rPr>
                <w:color w:val="C00000"/>
                <w:sz w:val="22"/>
                <w:szCs w:val="22"/>
              </w:rPr>
              <w:t xml:space="preserve"> $8,300 </w:t>
            </w:r>
          </w:p>
        </w:tc>
        <w:tc>
          <w:tcPr>
            <w:tcW w:w="2053" w:type="dxa"/>
          </w:tcPr>
          <w:p w14:paraId="3A283CEE" w14:textId="78C8A7E4" w:rsidR="00AE6442" w:rsidRPr="00AE6442" w:rsidRDefault="00AE6442" w:rsidP="00AE6442">
            <w:pPr>
              <w:pStyle w:val="BodyText"/>
              <w:tabs>
                <w:tab w:val="left" w:pos="990"/>
              </w:tabs>
              <w:rPr>
                <w:rFonts w:eastAsia="Times New Roman" w:cs="Times New Roman"/>
                <w:color w:val="C00000"/>
                <w:sz w:val="22"/>
                <w:szCs w:val="22"/>
              </w:rPr>
            </w:pPr>
            <w:r w:rsidRPr="00AE6442">
              <w:rPr>
                <w:color w:val="C00000"/>
                <w:sz w:val="22"/>
                <w:szCs w:val="22"/>
              </w:rPr>
              <w:t xml:space="preserve"> $8,400 </w:t>
            </w:r>
          </w:p>
        </w:tc>
        <w:tc>
          <w:tcPr>
            <w:tcW w:w="2053" w:type="dxa"/>
          </w:tcPr>
          <w:p w14:paraId="34B653D3" w14:textId="44DDD3EF" w:rsidR="00AE6442" w:rsidRPr="00AE6442" w:rsidRDefault="00AE6442" w:rsidP="00AE6442">
            <w:pPr>
              <w:pStyle w:val="BodyText"/>
              <w:tabs>
                <w:tab w:val="left" w:pos="990"/>
              </w:tabs>
              <w:rPr>
                <w:rFonts w:eastAsia="Times New Roman" w:cs="Times New Roman"/>
                <w:color w:val="C00000"/>
                <w:sz w:val="22"/>
                <w:szCs w:val="22"/>
              </w:rPr>
            </w:pPr>
            <w:r w:rsidRPr="00AE6442">
              <w:rPr>
                <w:color w:val="C00000"/>
                <w:sz w:val="22"/>
                <w:szCs w:val="22"/>
              </w:rPr>
              <w:t xml:space="preserve"> $8,500 </w:t>
            </w:r>
          </w:p>
        </w:tc>
      </w:tr>
      <w:tr w:rsidR="00AE6442" w14:paraId="6F58CD1F" w14:textId="77777777" w:rsidTr="00AB7712">
        <w:tc>
          <w:tcPr>
            <w:tcW w:w="3461" w:type="dxa"/>
          </w:tcPr>
          <w:p w14:paraId="539C3A9A" w14:textId="6A9E4D5A" w:rsidR="00AE6442" w:rsidRPr="00AE6442" w:rsidRDefault="00AE6442" w:rsidP="00AE6442">
            <w:pPr>
              <w:pStyle w:val="BodyText"/>
              <w:tabs>
                <w:tab w:val="left" w:pos="990"/>
              </w:tabs>
              <w:rPr>
                <w:rFonts w:eastAsia="Times New Roman" w:cs="Times New Roman"/>
                <w:color w:val="C00000"/>
                <w:sz w:val="22"/>
                <w:szCs w:val="22"/>
              </w:rPr>
            </w:pPr>
            <w:r w:rsidRPr="00AE6442">
              <w:rPr>
                <w:rFonts w:eastAsia="Times New Roman" w:cs="Times New Roman"/>
                <w:color w:val="C00000"/>
                <w:sz w:val="22"/>
                <w:szCs w:val="22"/>
              </w:rPr>
              <w:t>Supplies (Non-Instructional)</w:t>
            </w:r>
          </w:p>
        </w:tc>
        <w:tc>
          <w:tcPr>
            <w:tcW w:w="2053" w:type="dxa"/>
          </w:tcPr>
          <w:p w14:paraId="2B811571" w14:textId="0D184647" w:rsidR="00AE6442" w:rsidRPr="00AE6442" w:rsidRDefault="00AE6442" w:rsidP="00AE6442">
            <w:pPr>
              <w:pStyle w:val="BodyText"/>
              <w:tabs>
                <w:tab w:val="left" w:pos="990"/>
              </w:tabs>
              <w:rPr>
                <w:rFonts w:eastAsia="Times New Roman" w:cs="Times New Roman"/>
                <w:color w:val="C00000"/>
                <w:sz w:val="22"/>
                <w:szCs w:val="22"/>
              </w:rPr>
            </w:pPr>
            <w:r w:rsidRPr="00AE6442">
              <w:rPr>
                <w:color w:val="C00000"/>
                <w:sz w:val="22"/>
                <w:szCs w:val="22"/>
              </w:rPr>
              <w:t xml:space="preserve"> $3,000 </w:t>
            </w:r>
          </w:p>
        </w:tc>
        <w:tc>
          <w:tcPr>
            <w:tcW w:w="2053" w:type="dxa"/>
          </w:tcPr>
          <w:p w14:paraId="12204E52" w14:textId="774CCC16" w:rsidR="00AE6442" w:rsidRPr="00AE6442" w:rsidRDefault="00AE6442" w:rsidP="00AE6442">
            <w:pPr>
              <w:pStyle w:val="BodyText"/>
              <w:tabs>
                <w:tab w:val="left" w:pos="990"/>
              </w:tabs>
              <w:rPr>
                <w:rFonts w:eastAsia="Times New Roman" w:cs="Times New Roman"/>
                <w:color w:val="C00000"/>
                <w:sz w:val="22"/>
                <w:szCs w:val="22"/>
              </w:rPr>
            </w:pPr>
            <w:r w:rsidRPr="00AE6442">
              <w:rPr>
                <w:color w:val="C00000"/>
                <w:sz w:val="22"/>
                <w:szCs w:val="22"/>
              </w:rPr>
              <w:t xml:space="preserve"> $3,050 </w:t>
            </w:r>
          </w:p>
        </w:tc>
        <w:tc>
          <w:tcPr>
            <w:tcW w:w="2053" w:type="dxa"/>
          </w:tcPr>
          <w:p w14:paraId="7C695117" w14:textId="583E4DF8" w:rsidR="00AE6442" w:rsidRPr="00AE6442" w:rsidRDefault="00AE6442" w:rsidP="00AE6442">
            <w:pPr>
              <w:pStyle w:val="BodyText"/>
              <w:tabs>
                <w:tab w:val="left" w:pos="990"/>
              </w:tabs>
              <w:rPr>
                <w:rFonts w:eastAsia="Times New Roman" w:cs="Times New Roman"/>
                <w:color w:val="C00000"/>
                <w:sz w:val="22"/>
                <w:szCs w:val="22"/>
              </w:rPr>
            </w:pPr>
            <w:r w:rsidRPr="00AE6442">
              <w:rPr>
                <w:color w:val="C00000"/>
                <w:sz w:val="22"/>
                <w:szCs w:val="22"/>
              </w:rPr>
              <w:t xml:space="preserve"> $3,100 </w:t>
            </w:r>
          </w:p>
        </w:tc>
      </w:tr>
      <w:tr w:rsidR="00AE6442" w14:paraId="0951649E" w14:textId="77777777" w:rsidTr="00AB7712">
        <w:tc>
          <w:tcPr>
            <w:tcW w:w="3461" w:type="dxa"/>
          </w:tcPr>
          <w:p w14:paraId="5268D4AA" w14:textId="7A861AE3" w:rsidR="00AE6442" w:rsidRPr="00AE6442" w:rsidRDefault="00AE6442" w:rsidP="00AE6442">
            <w:pPr>
              <w:pStyle w:val="BodyText"/>
              <w:tabs>
                <w:tab w:val="left" w:pos="990"/>
              </w:tabs>
              <w:rPr>
                <w:rFonts w:eastAsia="Times New Roman" w:cs="Times New Roman"/>
                <w:color w:val="C00000"/>
                <w:sz w:val="22"/>
                <w:szCs w:val="22"/>
              </w:rPr>
            </w:pPr>
            <w:r w:rsidRPr="00AE6442">
              <w:rPr>
                <w:rFonts w:eastAsia="Times New Roman" w:cs="Times New Roman"/>
                <w:color w:val="C00000"/>
                <w:sz w:val="22"/>
                <w:szCs w:val="22"/>
              </w:rPr>
              <w:t>All other costs</w:t>
            </w:r>
          </w:p>
        </w:tc>
        <w:tc>
          <w:tcPr>
            <w:tcW w:w="2053" w:type="dxa"/>
          </w:tcPr>
          <w:p w14:paraId="1AB35BA5" w14:textId="6942052C" w:rsidR="00AE6442" w:rsidRPr="00AE6442" w:rsidRDefault="00AE6442" w:rsidP="00AE6442">
            <w:pPr>
              <w:pStyle w:val="BodyText"/>
              <w:tabs>
                <w:tab w:val="left" w:pos="990"/>
              </w:tabs>
              <w:rPr>
                <w:rFonts w:eastAsia="Times New Roman" w:cs="Times New Roman"/>
                <w:color w:val="C00000"/>
                <w:sz w:val="22"/>
                <w:szCs w:val="22"/>
              </w:rPr>
            </w:pPr>
            <w:r w:rsidRPr="00AE6442">
              <w:rPr>
                <w:color w:val="C00000"/>
                <w:sz w:val="22"/>
                <w:szCs w:val="22"/>
              </w:rPr>
              <w:t xml:space="preserve"> $12,500 </w:t>
            </w:r>
          </w:p>
        </w:tc>
        <w:tc>
          <w:tcPr>
            <w:tcW w:w="2053" w:type="dxa"/>
          </w:tcPr>
          <w:p w14:paraId="6DCF9345" w14:textId="24CD6046" w:rsidR="00AE6442" w:rsidRPr="00AE6442" w:rsidRDefault="00AE6442" w:rsidP="00AE6442">
            <w:pPr>
              <w:pStyle w:val="BodyText"/>
              <w:tabs>
                <w:tab w:val="left" w:pos="990"/>
              </w:tabs>
              <w:rPr>
                <w:rFonts w:eastAsia="Times New Roman" w:cs="Times New Roman"/>
                <w:color w:val="C00000"/>
                <w:sz w:val="22"/>
                <w:szCs w:val="22"/>
              </w:rPr>
            </w:pPr>
            <w:r w:rsidRPr="00AE6442">
              <w:rPr>
                <w:color w:val="C00000"/>
                <w:sz w:val="22"/>
                <w:szCs w:val="22"/>
              </w:rPr>
              <w:t xml:space="preserve"> $12,500 </w:t>
            </w:r>
          </w:p>
        </w:tc>
        <w:tc>
          <w:tcPr>
            <w:tcW w:w="2053" w:type="dxa"/>
          </w:tcPr>
          <w:p w14:paraId="4F519F19" w14:textId="75F3177F" w:rsidR="00AE6442" w:rsidRPr="00AE6442" w:rsidRDefault="00AE6442" w:rsidP="00AE6442">
            <w:pPr>
              <w:pStyle w:val="BodyText"/>
              <w:tabs>
                <w:tab w:val="left" w:pos="990"/>
              </w:tabs>
              <w:rPr>
                <w:rFonts w:eastAsia="Times New Roman" w:cs="Times New Roman"/>
                <w:color w:val="C00000"/>
                <w:sz w:val="22"/>
                <w:szCs w:val="22"/>
              </w:rPr>
            </w:pPr>
            <w:r w:rsidRPr="00AE6442">
              <w:rPr>
                <w:color w:val="C00000"/>
                <w:sz w:val="22"/>
                <w:szCs w:val="22"/>
              </w:rPr>
              <w:t xml:space="preserve"> $12,500 </w:t>
            </w:r>
          </w:p>
        </w:tc>
      </w:tr>
      <w:tr w:rsidR="00AE6442" w14:paraId="647EF3DF" w14:textId="77777777" w:rsidTr="00AB7712">
        <w:tc>
          <w:tcPr>
            <w:tcW w:w="3461" w:type="dxa"/>
          </w:tcPr>
          <w:p w14:paraId="1B3BA283" w14:textId="494BBD4F" w:rsidR="00AE6442" w:rsidRPr="00AE6442" w:rsidRDefault="00AE6442" w:rsidP="00AE6442">
            <w:pPr>
              <w:pStyle w:val="BodyText"/>
              <w:tabs>
                <w:tab w:val="left" w:pos="990"/>
              </w:tabs>
              <w:rPr>
                <w:rFonts w:eastAsia="Times New Roman" w:cs="Times New Roman"/>
                <w:color w:val="C00000"/>
                <w:sz w:val="22"/>
                <w:szCs w:val="22"/>
              </w:rPr>
            </w:pPr>
            <w:r w:rsidRPr="00AE6442">
              <w:rPr>
                <w:rFonts w:eastAsia="Times New Roman" w:cs="Times New Roman"/>
                <w:color w:val="C00000"/>
                <w:sz w:val="22"/>
                <w:szCs w:val="22"/>
              </w:rPr>
              <w:t>Total</w:t>
            </w:r>
          </w:p>
        </w:tc>
        <w:tc>
          <w:tcPr>
            <w:tcW w:w="2053" w:type="dxa"/>
          </w:tcPr>
          <w:p w14:paraId="59D6488A" w14:textId="09D95A93" w:rsidR="00AE6442" w:rsidRPr="00AE6442" w:rsidRDefault="00AE6442" w:rsidP="00AE6442">
            <w:pPr>
              <w:pStyle w:val="BodyText"/>
              <w:tabs>
                <w:tab w:val="left" w:pos="990"/>
              </w:tabs>
              <w:rPr>
                <w:rFonts w:eastAsia="Times New Roman" w:cs="Times New Roman"/>
                <w:color w:val="C00000"/>
                <w:sz w:val="22"/>
                <w:szCs w:val="22"/>
              </w:rPr>
            </w:pPr>
            <w:r w:rsidRPr="00AE6442">
              <w:rPr>
                <w:color w:val="C00000"/>
                <w:sz w:val="22"/>
                <w:szCs w:val="22"/>
              </w:rPr>
              <w:t xml:space="preserve">$246,800 </w:t>
            </w:r>
          </w:p>
        </w:tc>
        <w:tc>
          <w:tcPr>
            <w:tcW w:w="2053" w:type="dxa"/>
          </w:tcPr>
          <w:p w14:paraId="0CA9C4E1" w14:textId="7274818E" w:rsidR="00AE6442" w:rsidRPr="00AE6442" w:rsidRDefault="00AE6442" w:rsidP="00AE6442">
            <w:pPr>
              <w:pStyle w:val="BodyText"/>
              <w:tabs>
                <w:tab w:val="left" w:pos="990"/>
              </w:tabs>
              <w:rPr>
                <w:rFonts w:eastAsia="Times New Roman" w:cs="Times New Roman"/>
                <w:color w:val="C00000"/>
                <w:sz w:val="22"/>
                <w:szCs w:val="22"/>
              </w:rPr>
            </w:pPr>
            <w:r w:rsidRPr="00AE6442">
              <w:rPr>
                <w:color w:val="C00000"/>
                <w:sz w:val="22"/>
                <w:szCs w:val="22"/>
              </w:rPr>
              <w:t xml:space="preserve">$251,410 </w:t>
            </w:r>
          </w:p>
        </w:tc>
        <w:tc>
          <w:tcPr>
            <w:tcW w:w="2053" w:type="dxa"/>
          </w:tcPr>
          <w:p w14:paraId="67F2B10B" w14:textId="7A9B21B7" w:rsidR="00AE6442" w:rsidRPr="00AE6442" w:rsidRDefault="00AE6442" w:rsidP="00AE6442">
            <w:pPr>
              <w:pStyle w:val="BodyText"/>
              <w:tabs>
                <w:tab w:val="left" w:pos="990"/>
              </w:tabs>
              <w:rPr>
                <w:rFonts w:eastAsia="Times New Roman" w:cs="Times New Roman"/>
                <w:color w:val="C00000"/>
                <w:sz w:val="22"/>
                <w:szCs w:val="22"/>
              </w:rPr>
            </w:pPr>
            <w:r w:rsidRPr="00AE6442">
              <w:rPr>
                <w:color w:val="C00000"/>
                <w:sz w:val="22"/>
                <w:szCs w:val="22"/>
              </w:rPr>
              <w:t xml:space="preserve">$256,109 </w:t>
            </w:r>
          </w:p>
        </w:tc>
      </w:tr>
    </w:tbl>
    <w:p w14:paraId="05E4A60F" w14:textId="77777777" w:rsidR="004C3AFE" w:rsidRDefault="004C3AFE" w:rsidP="004C3AFE">
      <w:pPr>
        <w:pStyle w:val="BodyText"/>
        <w:tabs>
          <w:tab w:val="left" w:pos="990"/>
        </w:tabs>
        <w:ind w:left="761"/>
        <w:rPr>
          <w:rFonts w:eastAsia="Times New Roman" w:cs="Times New Roman"/>
          <w:color w:val="000000"/>
          <w:sz w:val="22"/>
          <w:szCs w:val="22"/>
        </w:rPr>
      </w:pPr>
    </w:p>
    <w:p w14:paraId="6CD94D9B" w14:textId="09E2D091" w:rsidR="00915E2E" w:rsidRDefault="00915E2E" w:rsidP="00EB0F2B">
      <w:pPr>
        <w:pStyle w:val="BodyText"/>
        <w:tabs>
          <w:tab w:val="left" w:pos="990"/>
        </w:tabs>
        <w:ind w:left="990"/>
        <w:rPr>
          <w:rFonts w:eastAsia="Times New Roman" w:cs="Times New Roman"/>
          <w:color w:val="000000"/>
          <w:sz w:val="22"/>
          <w:szCs w:val="22"/>
        </w:rPr>
      </w:pPr>
    </w:p>
    <w:p w14:paraId="5D6810BB" w14:textId="77777777" w:rsidR="004635D7" w:rsidRDefault="004635D7" w:rsidP="00EB0F2B">
      <w:pPr>
        <w:pStyle w:val="BodyText"/>
        <w:tabs>
          <w:tab w:val="left" w:pos="990"/>
        </w:tabs>
        <w:ind w:left="990"/>
        <w:rPr>
          <w:rFonts w:eastAsia="Times New Roman" w:cs="Times New Roman"/>
          <w:color w:val="000000"/>
          <w:sz w:val="22"/>
          <w:szCs w:val="22"/>
        </w:rPr>
      </w:pPr>
    </w:p>
    <w:p w14:paraId="2C5C4674" w14:textId="6D710FD8" w:rsidR="00EA6581" w:rsidRPr="00B40D85" w:rsidRDefault="00EA6581" w:rsidP="005F43B2">
      <w:pPr>
        <w:pStyle w:val="BodyText"/>
        <w:numPr>
          <w:ilvl w:val="0"/>
          <w:numId w:val="35"/>
        </w:numPr>
        <w:tabs>
          <w:tab w:val="left" w:pos="990"/>
        </w:tabs>
        <w:ind w:left="630"/>
        <w:rPr>
          <w:rFonts w:eastAsia="Times New Roman" w:cs="Times New Roman"/>
          <w:b/>
          <w:bCs/>
          <w:color w:val="000000"/>
          <w:sz w:val="22"/>
          <w:szCs w:val="22"/>
        </w:rPr>
      </w:pPr>
      <w:r w:rsidRPr="00B40D85">
        <w:rPr>
          <w:rFonts w:eastAsia="Times New Roman" w:cs="Times New Roman"/>
          <w:b/>
          <w:bCs/>
          <w:color w:val="000000"/>
          <w:sz w:val="22"/>
          <w:szCs w:val="22"/>
        </w:rPr>
        <w:t>Funded Resource Requests</w:t>
      </w:r>
    </w:p>
    <w:p w14:paraId="7C782ABA" w14:textId="52D9DD6D" w:rsidR="00EA6581" w:rsidRDefault="00EA6581" w:rsidP="00EA6581">
      <w:pPr>
        <w:pStyle w:val="BodyText"/>
        <w:tabs>
          <w:tab w:val="left" w:pos="990"/>
        </w:tabs>
        <w:ind w:left="1080"/>
        <w:rPr>
          <w:rFonts w:eastAsia="Times New Roman" w:cs="Times New Roman"/>
          <w:color w:val="000000"/>
          <w:sz w:val="22"/>
          <w:szCs w:val="22"/>
        </w:rPr>
      </w:pPr>
      <w:r>
        <w:rPr>
          <w:rFonts w:eastAsia="Times New Roman" w:cs="Times New Roman"/>
          <w:color w:val="000000"/>
          <w:sz w:val="22"/>
          <w:szCs w:val="22"/>
        </w:rPr>
        <w:t xml:space="preserve">List any </w:t>
      </w:r>
      <w:r w:rsidR="00E244FD">
        <w:rPr>
          <w:rFonts w:eastAsia="Times New Roman" w:cs="Times New Roman"/>
          <w:color w:val="000000"/>
          <w:sz w:val="22"/>
          <w:szCs w:val="22"/>
        </w:rPr>
        <w:t>resource requests from last year’s program update which were fulfilled and describe the impact it has had.  If no resource requests were funded, leave blank.</w:t>
      </w:r>
    </w:p>
    <w:p w14:paraId="3CB6E6E1" w14:textId="4FC41563" w:rsidR="00E244FD" w:rsidRDefault="00E244FD" w:rsidP="00EA6581">
      <w:pPr>
        <w:pStyle w:val="BodyText"/>
        <w:tabs>
          <w:tab w:val="left" w:pos="990"/>
        </w:tabs>
        <w:ind w:left="1080"/>
        <w:rPr>
          <w:rFonts w:eastAsia="Times New Roman" w:cs="Times New Roman"/>
          <w:color w:val="000000"/>
          <w:sz w:val="22"/>
          <w:szCs w:val="22"/>
        </w:rPr>
      </w:pPr>
    </w:p>
    <w:tbl>
      <w:tblPr>
        <w:tblStyle w:val="TableGrid"/>
        <w:tblW w:w="0" w:type="auto"/>
        <w:tblInd w:w="445" w:type="dxa"/>
        <w:tblLook w:val="04A0" w:firstRow="1" w:lastRow="0" w:firstColumn="1" w:lastColumn="0" w:noHBand="0" w:noVBand="1"/>
      </w:tblPr>
      <w:tblGrid>
        <w:gridCol w:w="2377"/>
        <w:gridCol w:w="2371"/>
        <w:gridCol w:w="2374"/>
        <w:gridCol w:w="2408"/>
      </w:tblGrid>
      <w:tr w:rsidR="00E244FD" w14:paraId="26D92DE1" w14:textId="77777777" w:rsidTr="00AB7712">
        <w:tc>
          <w:tcPr>
            <w:tcW w:w="2377" w:type="dxa"/>
          </w:tcPr>
          <w:p w14:paraId="2D3A3B90" w14:textId="531FF84C" w:rsidR="00E244FD" w:rsidRDefault="00E244FD" w:rsidP="00EA6581">
            <w:pPr>
              <w:pStyle w:val="BodyText"/>
              <w:tabs>
                <w:tab w:val="left" w:pos="990"/>
              </w:tabs>
              <w:rPr>
                <w:rFonts w:eastAsia="Times New Roman" w:cs="Times New Roman"/>
                <w:color w:val="000000"/>
                <w:sz w:val="22"/>
                <w:szCs w:val="22"/>
              </w:rPr>
            </w:pPr>
            <w:r>
              <w:rPr>
                <w:rFonts w:eastAsia="Times New Roman" w:cs="Times New Roman"/>
                <w:color w:val="000000"/>
                <w:sz w:val="22"/>
                <w:szCs w:val="22"/>
              </w:rPr>
              <w:t>Funded Request</w:t>
            </w:r>
          </w:p>
        </w:tc>
        <w:tc>
          <w:tcPr>
            <w:tcW w:w="2371" w:type="dxa"/>
          </w:tcPr>
          <w:p w14:paraId="2E0BE04D" w14:textId="0FCF2DF8" w:rsidR="00E244FD" w:rsidRDefault="00E244FD" w:rsidP="00EA6581">
            <w:pPr>
              <w:pStyle w:val="BodyText"/>
              <w:tabs>
                <w:tab w:val="left" w:pos="990"/>
              </w:tabs>
              <w:rPr>
                <w:rFonts w:eastAsia="Times New Roman" w:cs="Times New Roman"/>
                <w:color w:val="000000"/>
                <w:sz w:val="22"/>
                <w:szCs w:val="22"/>
              </w:rPr>
            </w:pPr>
            <w:r>
              <w:rPr>
                <w:rFonts w:eastAsia="Times New Roman" w:cs="Times New Roman"/>
                <w:color w:val="000000"/>
                <w:sz w:val="22"/>
                <w:szCs w:val="22"/>
              </w:rPr>
              <w:t>Funding Source</w:t>
            </w:r>
          </w:p>
        </w:tc>
        <w:tc>
          <w:tcPr>
            <w:tcW w:w="2374" w:type="dxa"/>
          </w:tcPr>
          <w:p w14:paraId="18A8AD69" w14:textId="754FC9A7" w:rsidR="00E244FD" w:rsidRDefault="00E244FD" w:rsidP="00EA6581">
            <w:pPr>
              <w:pStyle w:val="BodyText"/>
              <w:tabs>
                <w:tab w:val="left" w:pos="990"/>
              </w:tabs>
              <w:rPr>
                <w:rFonts w:eastAsia="Times New Roman" w:cs="Times New Roman"/>
                <w:color w:val="000000"/>
                <w:sz w:val="22"/>
                <w:szCs w:val="22"/>
              </w:rPr>
            </w:pPr>
            <w:r>
              <w:rPr>
                <w:rFonts w:eastAsia="Times New Roman" w:cs="Times New Roman"/>
                <w:color w:val="000000"/>
                <w:sz w:val="22"/>
                <w:szCs w:val="22"/>
              </w:rPr>
              <w:t>Amount</w:t>
            </w:r>
          </w:p>
        </w:tc>
        <w:tc>
          <w:tcPr>
            <w:tcW w:w="2408" w:type="dxa"/>
          </w:tcPr>
          <w:p w14:paraId="1A115AE8" w14:textId="06901572" w:rsidR="00E244FD" w:rsidRDefault="00E244FD" w:rsidP="00EA6581">
            <w:pPr>
              <w:pStyle w:val="BodyText"/>
              <w:tabs>
                <w:tab w:val="left" w:pos="990"/>
              </w:tabs>
              <w:rPr>
                <w:rFonts w:eastAsia="Times New Roman" w:cs="Times New Roman"/>
                <w:color w:val="000000"/>
                <w:sz w:val="22"/>
                <w:szCs w:val="22"/>
              </w:rPr>
            </w:pPr>
            <w:r>
              <w:rPr>
                <w:rFonts w:eastAsia="Times New Roman" w:cs="Times New Roman"/>
                <w:color w:val="000000"/>
                <w:sz w:val="22"/>
                <w:szCs w:val="22"/>
              </w:rPr>
              <w:t xml:space="preserve">Describe the impact </w:t>
            </w:r>
          </w:p>
        </w:tc>
      </w:tr>
      <w:tr w:rsidR="00E244FD" w14:paraId="00E6759D" w14:textId="77777777" w:rsidTr="00AB7712">
        <w:tc>
          <w:tcPr>
            <w:tcW w:w="2377" w:type="dxa"/>
          </w:tcPr>
          <w:p w14:paraId="74C1E208" w14:textId="77777777" w:rsidR="00E244FD" w:rsidRDefault="00E244FD" w:rsidP="00EA6581">
            <w:pPr>
              <w:pStyle w:val="BodyText"/>
              <w:tabs>
                <w:tab w:val="left" w:pos="990"/>
              </w:tabs>
              <w:rPr>
                <w:rFonts w:eastAsia="Times New Roman" w:cs="Times New Roman"/>
                <w:color w:val="000000"/>
                <w:sz w:val="22"/>
                <w:szCs w:val="22"/>
              </w:rPr>
            </w:pPr>
          </w:p>
        </w:tc>
        <w:tc>
          <w:tcPr>
            <w:tcW w:w="2371" w:type="dxa"/>
          </w:tcPr>
          <w:p w14:paraId="4D09502E" w14:textId="77777777" w:rsidR="00E244FD" w:rsidRDefault="00E244FD" w:rsidP="00EA6581">
            <w:pPr>
              <w:pStyle w:val="BodyText"/>
              <w:tabs>
                <w:tab w:val="left" w:pos="990"/>
              </w:tabs>
              <w:rPr>
                <w:rFonts w:eastAsia="Times New Roman" w:cs="Times New Roman"/>
                <w:color w:val="000000"/>
                <w:sz w:val="22"/>
                <w:szCs w:val="22"/>
              </w:rPr>
            </w:pPr>
          </w:p>
        </w:tc>
        <w:tc>
          <w:tcPr>
            <w:tcW w:w="2374" w:type="dxa"/>
          </w:tcPr>
          <w:p w14:paraId="7955D78A" w14:textId="77777777" w:rsidR="00E244FD" w:rsidRDefault="00E244FD" w:rsidP="00EA6581">
            <w:pPr>
              <w:pStyle w:val="BodyText"/>
              <w:tabs>
                <w:tab w:val="left" w:pos="990"/>
              </w:tabs>
              <w:rPr>
                <w:rFonts w:eastAsia="Times New Roman" w:cs="Times New Roman"/>
                <w:color w:val="000000"/>
                <w:sz w:val="22"/>
                <w:szCs w:val="22"/>
              </w:rPr>
            </w:pPr>
          </w:p>
        </w:tc>
        <w:tc>
          <w:tcPr>
            <w:tcW w:w="2408" w:type="dxa"/>
          </w:tcPr>
          <w:p w14:paraId="6D3AB95F" w14:textId="77777777" w:rsidR="00E244FD" w:rsidRDefault="00E244FD" w:rsidP="00EA6581">
            <w:pPr>
              <w:pStyle w:val="BodyText"/>
              <w:tabs>
                <w:tab w:val="left" w:pos="990"/>
              </w:tabs>
              <w:rPr>
                <w:rFonts w:eastAsia="Times New Roman" w:cs="Times New Roman"/>
                <w:color w:val="000000"/>
                <w:sz w:val="22"/>
                <w:szCs w:val="22"/>
              </w:rPr>
            </w:pPr>
          </w:p>
        </w:tc>
      </w:tr>
      <w:tr w:rsidR="00E244FD" w14:paraId="0A3ADBF4" w14:textId="77777777" w:rsidTr="00AB7712">
        <w:tc>
          <w:tcPr>
            <w:tcW w:w="2377" w:type="dxa"/>
          </w:tcPr>
          <w:p w14:paraId="243AC481" w14:textId="77777777" w:rsidR="00E244FD" w:rsidRDefault="00E244FD" w:rsidP="00EA6581">
            <w:pPr>
              <w:pStyle w:val="BodyText"/>
              <w:tabs>
                <w:tab w:val="left" w:pos="990"/>
              </w:tabs>
              <w:rPr>
                <w:rFonts w:eastAsia="Times New Roman" w:cs="Times New Roman"/>
                <w:color w:val="000000"/>
                <w:sz w:val="22"/>
                <w:szCs w:val="22"/>
              </w:rPr>
            </w:pPr>
          </w:p>
        </w:tc>
        <w:tc>
          <w:tcPr>
            <w:tcW w:w="2371" w:type="dxa"/>
          </w:tcPr>
          <w:p w14:paraId="7D9152BE" w14:textId="77777777" w:rsidR="00E244FD" w:rsidRDefault="00E244FD" w:rsidP="00EA6581">
            <w:pPr>
              <w:pStyle w:val="BodyText"/>
              <w:tabs>
                <w:tab w:val="left" w:pos="990"/>
              </w:tabs>
              <w:rPr>
                <w:rFonts w:eastAsia="Times New Roman" w:cs="Times New Roman"/>
                <w:color w:val="000000"/>
                <w:sz w:val="22"/>
                <w:szCs w:val="22"/>
              </w:rPr>
            </w:pPr>
          </w:p>
        </w:tc>
        <w:tc>
          <w:tcPr>
            <w:tcW w:w="2374" w:type="dxa"/>
          </w:tcPr>
          <w:p w14:paraId="4B202C1C" w14:textId="77777777" w:rsidR="00E244FD" w:rsidRDefault="00E244FD" w:rsidP="00EA6581">
            <w:pPr>
              <w:pStyle w:val="BodyText"/>
              <w:tabs>
                <w:tab w:val="left" w:pos="990"/>
              </w:tabs>
              <w:rPr>
                <w:rFonts w:eastAsia="Times New Roman" w:cs="Times New Roman"/>
                <w:color w:val="000000"/>
                <w:sz w:val="22"/>
                <w:szCs w:val="22"/>
              </w:rPr>
            </w:pPr>
          </w:p>
        </w:tc>
        <w:tc>
          <w:tcPr>
            <w:tcW w:w="2408" w:type="dxa"/>
          </w:tcPr>
          <w:p w14:paraId="2C4911C1" w14:textId="77777777" w:rsidR="00E244FD" w:rsidRDefault="00E244FD" w:rsidP="00EA6581">
            <w:pPr>
              <w:pStyle w:val="BodyText"/>
              <w:tabs>
                <w:tab w:val="left" w:pos="990"/>
              </w:tabs>
              <w:rPr>
                <w:rFonts w:eastAsia="Times New Roman" w:cs="Times New Roman"/>
                <w:color w:val="000000"/>
                <w:sz w:val="22"/>
                <w:szCs w:val="22"/>
              </w:rPr>
            </w:pPr>
          </w:p>
        </w:tc>
      </w:tr>
      <w:tr w:rsidR="00E244FD" w14:paraId="638FD49E" w14:textId="77777777" w:rsidTr="00AB7712">
        <w:tc>
          <w:tcPr>
            <w:tcW w:w="2377" w:type="dxa"/>
          </w:tcPr>
          <w:p w14:paraId="0F14D405" w14:textId="77777777" w:rsidR="00E244FD" w:rsidRDefault="00E244FD" w:rsidP="00EA6581">
            <w:pPr>
              <w:pStyle w:val="BodyText"/>
              <w:tabs>
                <w:tab w:val="left" w:pos="990"/>
              </w:tabs>
              <w:rPr>
                <w:rFonts w:eastAsia="Times New Roman" w:cs="Times New Roman"/>
                <w:color w:val="000000"/>
                <w:sz w:val="22"/>
                <w:szCs w:val="22"/>
              </w:rPr>
            </w:pPr>
          </w:p>
        </w:tc>
        <w:tc>
          <w:tcPr>
            <w:tcW w:w="2371" w:type="dxa"/>
          </w:tcPr>
          <w:p w14:paraId="2D167605" w14:textId="77777777" w:rsidR="00E244FD" w:rsidRDefault="00E244FD" w:rsidP="00EA6581">
            <w:pPr>
              <w:pStyle w:val="BodyText"/>
              <w:tabs>
                <w:tab w:val="left" w:pos="990"/>
              </w:tabs>
              <w:rPr>
                <w:rFonts w:eastAsia="Times New Roman" w:cs="Times New Roman"/>
                <w:color w:val="000000"/>
                <w:sz w:val="22"/>
                <w:szCs w:val="22"/>
              </w:rPr>
            </w:pPr>
          </w:p>
        </w:tc>
        <w:tc>
          <w:tcPr>
            <w:tcW w:w="2374" w:type="dxa"/>
          </w:tcPr>
          <w:p w14:paraId="51BA6C1E" w14:textId="77777777" w:rsidR="00E244FD" w:rsidRDefault="00E244FD" w:rsidP="00EA6581">
            <w:pPr>
              <w:pStyle w:val="BodyText"/>
              <w:tabs>
                <w:tab w:val="left" w:pos="990"/>
              </w:tabs>
              <w:rPr>
                <w:rFonts w:eastAsia="Times New Roman" w:cs="Times New Roman"/>
                <w:color w:val="000000"/>
                <w:sz w:val="22"/>
                <w:szCs w:val="22"/>
              </w:rPr>
            </w:pPr>
          </w:p>
        </w:tc>
        <w:tc>
          <w:tcPr>
            <w:tcW w:w="2408" w:type="dxa"/>
          </w:tcPr>
          <w:p w14:paraId="77D28D9E" w14:textId="77777777" w:rsidR="00E244FD" w:rsidRDefault="00E244FD" w:rsidP="00EA6581">
            <w:pPr>
              <w:pStyle w:val="BodyText"/>
              <w:tabs>
                <w:tab w:val="left" w:pos="990"/>
              </w:tabs>
              <w:rPr>
                <w:rFonts w:eastAsia="Times New Roman" w:cs="Times New Roman"/>
                <w:color w:val="000000"/>
                <w:sz w:val="22"/>
                <w:szCs w:val="22"/>
              </w:rPr>
            </w:pPr>
          </w:p>
        </w:tc>
      </w:tr>
    </w:tbl>
    <w:p w14:paraId="30755407" w14:textId="77777777" w:rsidR="00E244FD" w:rsidRDefault="00E244FD" w:rsidP="00EA6581">
      <w:pPr>
        <w:pStyle w:val="BodyText"/>
        <w:tabs>
          <w:tab w:val="left" w:pos="990"/>
        </w:tabs>
        <w:ind w:left="1080"/>
        <w:rPr>
          <w:rFonts w:eastAsia="Times New Roman" w:cs="Times New Roman"/>
          <w:color w:val="000000"/>
          <w:sz w:val="22"/>
          <w:szCs w:val="22"/>
        </w:rPr>
      </w:pPr>
    </w:p>
    <w:p w14:paraId="51B8FE50" w14:textId="77777777" w:rsidR="00AB7712" w:rsidRDefault="00AB7712" w:rsidP="004635D7">
      <w:pPr>
        <w:pStyle w:val="Heading1"/>
        <w:numPr>
          <w:ilvl w:val="0"/>
          <w:numId w:val="33"/>
        </w:numPr>
        <w:spacing w:before="172"/>
        <w:rPr>
          <w:w w:val="105"/>
          <w:sz w:val="22"/>
          <w:szCs w:val="22"/>
          <w:u w:val="none"/>
        </w:rPr>
        <w:sectPr w:rsidR="00AB7712" w:rsidSect="00052929">
          <w:headerReference w:type="default" r:id="rId57"/>
          <w:footerReference w:type="default" r:id="rId58"/>
          <w:type w:val="continuous"/>
          <w:pgSz w:w="12240" w:h="15840"/>
          <w:pgMar w:top="900" w:right="1080" w:bottom="1160" w:left="1080" w:header="0" w:footer="968" w:gutter="0"/>
          <w:cols w:space="720"/>
          <w:docGrid w:linePitch="299"/>
        </w:sectPr>
      </w:pPr>
    </w:p>
    <w:p w14:paraId="406E3508" w14:textId="3D860672" w:rsidR="00EA6581" w:rsidRPr="00AB7712" w:rsidRDefault="00EA6581" w:rsidP="005F43B2">
      <w:pPr>
        <w:pStyle w:val="Heading1"/>
        <w:numPr>
          <w:ilvl w:val="0"/>
          <w:numId w:val="35"/>
        </w:numPr>
        <w:spacing w:before="172"/>
        <w:rPr>
          <w:sz w:val="24"/>
          <w:szCs w:val="24"/>
          <w:u w:val="none"/>
        </w:rPr>
      </w:pPr>
      <w:r w:rsidRPr="00AB7712">
        <w:rPr>
          <w:w w:val="105"/>
          <w:sz w:val="22"/>
          <w:szCs w:val="22"/>
          <w:u w:val="none"/>
        </w:rPr>
        <w:lastRenderedPageBreak/>
        <w:t>Resource Requests</w:t>
      </w:r>
      <w:r w:rsidR="00AE6442" w:rsidRPr="00AB7712">
        <w:rPr>
          <w:w w:val="105"/>
          <w:sz w:val="22"/>
          <w:szCs w:val="22"/>
          <w:u w:val="none"/>
        </w:rPr>
        <w:t xml:space="preserve"> </w:t>
      </w:r>
    </w:p>
    <w:p w14:paraId="05FECFAE" w14:textId="34909E6F" w:rsidR="00EA6581" w:rsidRPr="00602E98" w:rsidRDefault="00EA6581" w:rsidP="00AB7712">
      <w:pPr>
        <w:pStyle w:val="BodyText"/>
        <w:spacing w:before="84" w:line="264" w:lineRule="auto"/>
        <w:ind w:left="450" w:right="-50"/>
        <w:rPr>
          <w:sz w:val="22"/>
          <w:szCs w:val="22"/>
        </w:rPr>
      </w:pPr>
      <w:r w:rsidRPr="00915599">
        <w:rPr>
          <w:w w:val="105"/>
          <w:sz w:val="22"/>
          <w:szCs w:val="22"/>
        </w:rPr>
        <w:t xml:space="preserve">In the </w:t>
      </w:r>
      <w:r>
        <w:rPr>
          <w:w w:val="105"/>
          <w:sz w:val="22"/>
          <w:szCs w:val="22"/>
        </w:rPr>
        <w:t>tables</w:t>
      </w:r>
      <w:r w:rsidRPr="00915599">
        <w:rPr>
          <w:w w:val="105"/>
          <w:sz w:val="22"/>
          <w:szCs w:val="22"/>
        </w:rPr>
        <w:t xml:space="preserve"> below, </w:t>
      </w:r>
      <w:r w:rsidR="004A555E">
        <w:rPr>
          <w:w w:val="105"/>
          <w:sz w:val="22"/>
          <w:szCs w:val="22"/>
        </w:rPr>
        <w:t xml:space="preserve">list </w:t>
      </w:r>
      <w:r w:rsidRPr="00915599">
        <w:rPr>
          <w:w w:val="105"/>
          <w:sz w:val="22"/>
          <w:szCs w:val="22"/>
        </w:rPr>
        <w:t xml:space="preserve">resource requests for </w:t>
      </w:r>
      <w:r w:rsidR="002924DF">
        <w:rPr>
          <w:w w:val="105"/>
          <w:sz w:val="22"/>
          <w:szCs w:val="22"/>
        </w:rPr>
        <w:t xml:space="preserve">improving </w:t>
      </w:r>
      <w:r w:rsidR="00BC0B65">
        <w:rPr>
          <w:w w:val="105"/>
          <w:sz w:val="22"/>
          <w:szCs w:val="22"/>
        </w:rPr>
        <w:t xml:space="preserve">existing certificate or degree programs, </w:t>
      </w:r>
      <w:r w:rsidR="002924DF">
        <w:rPr>
          <w:w w:val="105"/>
          <w:sz w:val="22"/>
          <w:szCs w:val="22"/>
        </w:rPr>
        <w:t xml:space="preserve">or developing </w:t>
      </w:r>
      <w:r w:rsidR="00BC0B65">
        <w:rPr>
          <w:w w:val="105"/>
          <w:sz w:val="22"/>
          <w:szCs w:val="22"/>
        </w:rPr>
        <w:t>new ones</w:t>
      </w:r>
      <w:r w:rsidRPr="00915599">
        <w:rPr>
          <w:w w:val="105"/>
          <w:sz w:val="22"/>
          <w:szCs w:val="22"/>
        </w:rPr>
        <w:t xml:space="preserve"> </w:t>
      </w:r>
      <w:r w:rsidR="00A311FF">
        <w:rPr>
          <w:w w:val="105"/>
          <w:sz w:val="22"/>
          <w:szCs w:val="22"/>
        </w:rPr>
        <w:t>over</w:t>
      </w:r>
      <w:r w:rsidRPr="00915599">
        <w:rPr>
          <w:w w:val="105"/>
          <w:sz w:val="22"/>
          <w:szCs w:val="22"/>
        </w:rPr>
        <w:t xml:space="preserve"> the</w:t>
      </w:r>
      <w:r w:rsidRPr="00915599">
        <w:rPr>
          <w:b/>
          <w:bCs/>
          <w:w w:val="105"/>
          <w:sz w:val="22"/>
          <w:szCs w:val="22"/>
        </w:rPr>
        <w:t xml:space="preserve"> </w:t>
      </w:r>
      <w:r w:rsidR="00A311FF">
        <w:rPr>
          <w:b/>
          <w:bCs/>
          <w:w w:val="105"/>
          <w:sz w:val="22"/>
          <w:szCs w:val="22"/>
        </w:rPr>
        <w:t>next three years</w:t>
      </w:r>
      <w:r w:rsidRPr="00915599">
        <w:rPr>
          <w:w w:val="105"/>
          <w:sz w:val="22"/>
          <w:szCs w:val="22"/>
        </w:rPr>
        <w:t xml:space="preserve">.  </w:t>
      </w:r>
      <w:r w:rsidR="002924DF">
        <w:rPr>
          <w:w w:val="105"/>
          <w:sz w:val="22"/>
          <w:szCs w:val="22"/>
        </w:rPr>
        <w:t xml:space="preserve">Provide justification for your request based on your program goals and responses provided in previous sections.  </w:t>
      </w:r>
      <w:r w:rsidRPr="00915599">
        <w:rPr>
          <w:w w:val="105"/>
          <w:sz w:val="22"/>
          <w:szCs w:val="22"/>
        </w:rPr>
        <w:t>Indicate</w:t>
      </w:r>
      <w:r w:rsidR="00A311FF">
        <w:rPr>
          <w:w w:val="105"/>
          <w:sz w:val="22"/>
          <w:szCs w:val="22"/>
        </w:rPr>
        <w:t xml:space="preserve"> the year(s) in which the resource will be </w:t>
      </w:r>
      <w:r w:rsidR="004A555E">
        <w:rPr>
          <w:w w:val="105"/>
          <w:sz w:val="22"/>
          <w:szCs w:val="22"/>
        </w:rPr>
        <w:t xml:space="preserve">needed </w:t>
      </w:r>
      <w:r w:rsidR="00A311FF">
        <w:rPr>
          <w:w w:val="105"/>
          <w:sz w:val="22"/>
          <w:szCs w:val="22"/>
        </w:rPr>
        <w:t>and</w:t>
      </w:r>
      <w:r w:rsidRPr="00915599">
        <w:rPr>
          <w:w w:val="105"/>
          <w:sz w:val="22"/>
          <w:szCs w:val="22"/>
        </w:rPr>
        <w:t xml:space="preserve"> </w:t>
      </w:r>
      <w:r w:rsidR="004A555E">
        <w:rPr>
          <w:w w:val="105"/>
          <w:sz w:val="22"/>
          <w:szCs w:val="22"/>
        </w:rPr>
        <w:t>whether</w:t>
      </w:r>
      <w:r w:rsidRPr="00915599">
        <w:rPr>
          <w:w w:val="105"/>
          <w:sz w:val="22"/>
          <w:szCs w:val="22"/>
        </w:rPr>
        <w:t xml:space="preserve"> the request is being made as part of the response to the COVID-19 pandemic. </w:t>
      </w:r>
      <w:r>
        <w:rPr>
          <w:w w:val="105"/>
          <w:sz w:val="22"/>
          <w:szCs w:val="22"/>
        </w:rPr>
        <w:t xml:space="preserve"> If you are submitting multiple requests</w:t>
      </w:r>
      <w:r w:rsidR="00A311FF">
        <w:rPr>
          <w:w w:val="105"/>
          <w:sz w:val="22"/>
          <w:szCs w:val="22"/>
        </w:rPr>
        <w:t xml:space="preserve">, </w:t>
      </w:r>
      <w:r>
        <w:rPr>
          <w:w w:val="105"/>
          <w:sz w:val="22"/>
          <w:szCs w:val="22"/>
        </w:rPr>
        <w:t>prioritize them by assigning a rank</w:t>
      </w:r>
      <w:r w:rsidR="00A311FF">
        <w:rPr>
          <w:w w:val="105"/>
          <w:sz w:val="22"/>
          <w:szCs w:val="22"/>
        </w:rPr>
        <w:t xml:space="preserve"> order</w:t>
      </w:r>
      <w:r>
        <w:rPr>
          <w:w w:val="105"/>
          <w:sz w:val="22"/>
          <w:szCs w:val="22"/>
        </w:rPr>
        <w:t xml:space="preserve"> to each </w:t>
      </w:r>
      <w:r w:rsidR="00A311FF">
        <w:rPr>
          <w:w w:val="105"/>
          <w:sz w:val="22"/>
          <w:szCs w:val="22"/>
        </w:rPr>
        <w:t xml:space="preserve">with </w:t>
      </w:r>
      <w:r>
        <w:rPr>
          <w:w w:val="105"/>
          <w:sz w:val="22"/>
          <w:szCs w:val="22"/>
        </w:rPr>
        <w:t xml:space="preserve">‘1’ indicating the </w:t>
      </w:r>
      <w:r w:rsidR="00A311FF">
        <w:rPr>
          <w:w w:val="105"/>
          <w:sz w:val="22"/>
          <w:szCs w:val="22"/>
        </w:rPr>
        <w:t xml:space="preserve">highest level of </w:t>
      </w:r>
      <w:r>
        <w:rPr>
          <w:w w:val="105"/>
          <w:sz w:val="22"/>
          <w:szCs w:val="22"/>
        </w:rPr>
        <w:t xml:space="preserve">priority.  </w:t>
      </w:r>
      <w:r w:rsidRPr="00915599">
        <w:rPr>
          <w:w w:val="105"/>
          <w:sz w:val="22"/>
          <w:szCs w:val="22"/>
        </w:rPr>
        <w:t>Include only one request per row</w:t>
      </w:r>
      <w:r>
        <w:rPr>
          <w:w w:val="105"/>
          <w:sz w:val="22"/>
          <w:szCs w:val="22"/>
        </w:rPr>
        <w:t xml:space="preserve">; </w:t>
      </w:r>
      <w:r w:rsidR="00602E98">
        <w:rPr>
          <w:w w:val="105"/>
          <w:sz w:val="22"/>
          <w:szCs w:val="22"/>
        </w:rPr>
        <w:t>add</w:t>
      </w:r>
      <w:r w:rsidRPr="00915599">
        <w:rPr>
          <w:w w:val="105"/>
          <w:sz w:val="22"/>
          <w:szCs w:val="22"/>
        </w:rPr>
        <w:t xml:space="preserve"> </w:t>
      </w:r>
      <w:r>
        <w:rPr>
          <w:w w:val="105"/>
          <w:sz w:val="22"/>
          <w:szCs w:val="22"/>
        </w:rPr>
        <w:t>additional rows a</w:t>
      </w:r>
      <w:r w:rsidR="00602E98">
        <w:rPr>
          <w:w w:val="105"/>
          <w:sz w:val="22"/>
          <w:szCs w:val="22"/>
        </w:rPr>
        <w:t>s</w:t>
      </w:r>
      <w:r>
        <w:rPr>
          <w:w w:val="105"/>
          <w:sz w:val="22"/>
          <w:szCs w:val="22"/>
        </w:rPr>
        <w:t xml:space="preserve"> needed</w:t>
      </w:r>
      <w:r w:rsidR="00A311FF">
        <w:rPr>
          <w:w w:val="105"/>
          <w:sz w:val="22"/>
          <w:szCs w:val="22"/>
        </w:rPr>
        <w:t>.</w:t>
      </w:r>
    </w:p>
    <w:p w14:paraId="1B71FC89" w14:textId="28983A90" w:rsidR="00EA6581" w:rsidRPr="00602E98" w:rsidRDefault="00EA6581" w:rsidP="00EA6581">
      <w:pPr>
        <w:pStyle w:val="BodyText"/>
        <w:spacing w:before="84" w:line="264" w:lineRule="auto"/>
        <w:ind w:left="450" w:right="854"/>
        <w:rPr>
          <w:i/>
          <w:iCs/>
          <w:w w:val="105"/>
          <w:sz w:val="22"/>
          <w:szCs w:val="22"/>
        </w:rPr>
      </w:pPr>
      <w:r w:rsidRPr="00602E98">
        <w:rPr>
          <w:i/>
          <w:iCs/>
          <w:w w:val="105"/>
          <w:sz w:val="22"/>
          <w:szCs w:val="22"/>
        </w:rPr>
        <w:t>Personnel Resource Requests</w:t>
      </w:r>
    </w:p>
    <w:p w14:paraId="730B6A7F" w14:textId="2560425D" w:rsidR="00602E98" w:rsidRPr="00602E98" w:rsidRDefault="00602E98" w:rsidP="00602E98">
      <w:pPr>
        <w:widowControl/>
        <w:autoSpaceDE/>
        <w:autoSpaceDN/>
        <w:ind w:left="450"/>
        <w:rPr>
          <w:color w:val="1F497D" w:themeColor="text2"/>
        </w:rPr>
      </w:pPr>
      <w:r w:rsidRPr="000251DC">
        <w:rPr>
          <w:rFonts w:eastAsia="Times New Roman"/>
          <w:color w:val="1F497D" w:themeColor="text2"/>
        </w:rPr>
        <w:t xml:space="preserve">NOTE:  If you are requesting full-time faculty positions, in addition to </w:t>
      </w:r>
      <w:r w:rsidR="00AB7712">
        <w:rPr>
          <w:rFonts w:eastAsia="Times New Roman"/>
          <w:color w:val="1F497D" w:themeColor="text2"/>
        </w:rPr>
        <w:t>listing</w:t>
      </w:r>
      <w:r w:rsidRPr="000251DC">
        <w:rPr>
          <w:rFonts w:eastAsia="Times New Roman"/>
          <w:color w:val="1F497D" w:themeColor="text2"/>
        </w:rPr>
        <w:t xml:space="preserve"> them in the table below, complete the </w:t>
      </w:r>
      <w:hyperlink r:id="rId59" w:history="1">
        <w:r w:rsidRPr="000251DC">
          <w:rPr>
            <w:rStyle w:val="Hyperlink"/>
            <w:color w:val="1F497D" w:themeColor="text2"/>
          </w:rPr>
          <w:t>Full-Time-Faculty-Request-Form.pdf (merritt.edu)</w:t>
        </w:r>
      </w:hyperlink>
      <w:r>
        <w:rPr>
          <w:color w:val="1F497D" w:themeColor="text2"/>
        </w:rPr>
        <w:t>.</w:t>
      </w:r>
    </w:p>
    <w:p w14:paraId="7EF1E1B1" w14:textId="77777777" w:rsidR="00EA6581" w:rsidRDefault="00EA6581" w:rsidP="00EA6581">
      <w:pPr>
        <w:pStyle w:val="BodyText"/>
        <w:spacing w:after="1"/>
        <w:rPr>
          <w:sz w:val="13"/>
        </w:rPr>
      </w:pPr>
    </w:p>
    <w:tbl>
      <w:tblPr>
        <w:tblW w:w="1367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80"/>
        <w:gridCol w:w="3150"/>
        <w:gridCol w:w="1350"/>
        <w:gridCol w:w="1262"/>
        <w:gridCol w:w="1261"/>
        <w:gridCol w:w="1241"/>
        <w:gridCol w:w="1267"/>
        <w:gridCol w:w="1267"/>
      </w:tblGrid>
      <w:tr w:rsidR="004E04A6" w14:paraId="030EAA4C" w14:textId="26C2E261" w:rsidTr="00602E98">
        <w:trPr>
          <w:trHeight w:val="960"/>
          <w:tblHeader/>
        </w:trPr>
        <w:tc>
          <w:tcPr>
            <w:tcW w:w="2880" w:type="dxa"/>
            <w:tcBorders>
              <w:left w:val="single" w:sz="8" w:space="0" w:color="000000"/>
            </w:tcBorders>
          </w:tcPr>
          <w:p w14:paraId="206C3FE9" w14:textId="58FCB293" w:rsidR="004E04A6" w:rsidRDefault="004E04A6" w:rsidP="008D040C">
            <w:pPr>
              <w:pStyle w:val="TableParagraph"/>
              <w:rPr>
                <w:b/>
                <w:w w:val="105"/>
                <w:sz w:val="19"/>
              </w:rPr>
            </w:pPr>
            <w:r>
              <w:rPr>
                <w:b/>
                <w:w w:val="105"/>
                <w:sz w:val="19"/>
              </w:rPr>
              <w:t xml:space="preserve">    Category</w:t>
            </w:r>
          </w:p>
          <w:p w14:paraId="0551BCD3" w14:textId="73F4A97F" w:rsidR="004E04A6" w:rsidRPr="004E04A6" w:rsidRDefault="004E04A6" w:rsidP="008D040C">
            <w:pPr>
              <w:pStyle w:val="TableParagraph"/>
              <w:ind w:left="173"/>
              <w:rPr>
                <w:bCs/>
                <w:sz w:val="18"/>
                <w:szCs w:val="20"/>
              </w:rPr>
            </w:pPr>
            <w:r w:rsidRPr="004E04A6">
              <w:rPr>
                <w:bCs/>
                <w:sz w:val="18"/>
                <w:szCs w:val="20"/>
              </w:rPr>
              <w:t xml:space="preserve">(Full-Time Faculty, Part-Time Faculty, Classified Staff, </w:t>
            </w:r>
          </w:p>
          <w:p w14:paraId="73DC83D1" w14:textId="062D9A97" w:rsidR="004E04A6" w:rsidRPr="00381B6C" w:rsidRDefault="004E04A6" w:rsidP="008D040C">
            <w:pPr>
              <w:pStyle w:val="TableParagraph"/>
              <w:ind w:left="173"/>
              <w:rPr>
                <w:bCs/>
                <w:sz w:val="19"/>
              </w:rPr>
            </w:pPr>
            <w:r w:rsidRPr="004E04A6">
              <w:rPr>
                <w:bCs/>
                <w:sz w:val="18"/>
                <w:szCs w:val="20"/>
              </w:rPr>
              <w:t>Student Worker, Instructional Assistant)</w:t>
            </w:r>
          </w:p>
        </w:tc>
        <w:tc>
          <w:tcPr>
            <w:tcW w:w="3150" w:type="dxa"/>
          </w:tcPr>
          <w:p w14:paraId="6DB9CF46" w14:textId="77777777" w:rsidR="004E04A6" w:rsidRPr="004E04A6" w:rsidRDefault="004E04A6" w:rsidP="0093014F">
            <w:pPr>
              <w:pStyle w:val="TableParagraph"/>
              <w:jc w:val="center"/>
              <w:rPr>
                <w:b/>
                <w:sz w:val="18"/>
                <w:szCs w:val="18"/>
              </w:rPr>
            </w:pPr>
            <w:r w:rsidRPr="004E04A6">
              <w:rPr>
                <w:b/>
                <w:w w:val="105"/>
                <w:sz w:val="18"/>
                <w:szCs w:val="18"/>
              </w:rPr>
              <w:t>Description/Justification</w:t>
            </w:r>
          </w:p>
        </w:tc>
        <w:tc>
          <w:tcPr>
            <w:tcW w:w="1350" w:type="dxa"/>
            <w:tcBorders>
              <w:right w:val="single" w:sz="8" w:space="0" w:color="000000"/>
            </w:tcBorders>
          </w:tcPr>
          <w:p w14:paraId="35AA0053" w14:textId="77777777" w:rsidR="004E04A6" w:rsidRPr="004E04A6" w:rsidRDefault="004E04A6" w:rsidP="0093014F">
            <w:pPr>
              <w:pStyle w:val="TableParagraph"/>
              <w:spacing w:before="4" w:line="247" w:lineRule="auto"/>
              <w:ind w:left="217" w:right="205"/>
              <w:jc w:val="center"/>
              <w:rPr>
                <w:b/>
                <w:sz w:val="18"/>
                <w:szCs w:val="18"/>
              </w:rPr>
            </w:pPr>
            <w:r w:rsidRPr="004E04A6">
              <w:rPr>
                <w:b/>
                <w:sz w:val="18"/>
                <w:szCs w:val="18"/>
              </w:rPr>
              <w:t xml:space="preserve">Estimated </w:t>
            </w:r>
            <w:r w:rsidRPr="004E04A6">
              <w:rPr>
                <w:b/>
                <w:w w:val="105"/>
                <w:sz w:val="18"/>
                <w:szCs w:val="18"/>
              </w:rPr>
              <w:t>Annual Salary</w:t>
            </w:r>
          </w:p>
          <w:p w14:paraId="55DB2EF1" w14:textId="77777777" w:rsidR="004E04A6" w:rsidRPr="004E04A6" w:rsidRDefault="004E04A6" w:rsidP="0093014F">
            <w:pPr>
              <w:pStyle w:val="TableParagraph"/>
              <w:spacing w:before="1" w:line="215" w:lineRule="exact"/>
              <w:ind w:left="217" w:right="204"/>
              <w:jc w:val="center"/>
              <w:rPr>
                <w:b/>
                <w:sz w:val="18"/>
                <w:szCs w:val="18"/>
              </w:rPr>
            </w:pPr>
            <w:r w:rsidRPr="004E04A6">
              <w:rPr>
                <w:b/>
                <w:w w:val="105"/>
                <w:sz w:val="18"/>
                <w:szCs w:val="18"/>
              </w:rPr>
              <w:t>Costs</w:t>
            </w:r>
          </w:p>
        </w:tc>
        <w:tc>
          <w:tcPr>
            <w:tcW w:w="1262" w:type="dxa"/>
            <w:tcBorders>
              <w:left w:val="single" w:sz="8" w:space="0" w:color="000000"/>
              <w:right w:val="single" w:sz="8" w:space="0" w:color="000000"/>
            </w:tcBorders>
          </w:tcPr>
          <w:p w14:paraId="54A4B5A2" w14:textId="77777777" w:rsidR="004E04A6" w:rsidRPr="004E04A6" w:rsidRDefault="004E04A6" w:rsidP="0093014F">
            <w:pPr>
              <w:pStyle w:val="TableParagraph"/>
              <w:spacing w:before="4" w:line="247" w:lineRule="auto"/>
              <w:ind w:left="142" w:right="117"/>
              <w:jc w:val="center"/>
              <w:rPr>
                <w:b/>
                <w:sz w:val="18"/>
                <w:szCs w:val="18"/>
              </w:rPr>
            </w:pPr>
            <w:r w:rsidRPr="004E04A6">
              <w:rPr>
                <w:b/>
                <w:sz w:val="18"/>
                <w:szCs w:val="18"/>
              </w:rPr>
              <w:t xml:space="preserve">Estimated </w:t>
            </w:r>
            <w:r w:rsidRPr="004E04A6">
              <w:rPr>
                <w:b/>
                <w:w w:val="105"/>
                <w:sz w:val="18"/>
                <w:szCs w:val="18"/>
              </w:rPr>
              <w:t>Annual Benefits</w:t>
            </w:r>
          </w:p>
          <w:p w14:paraId="4DD8D8C6" w14:textId="77777777" w:rsidR="004E04A6" w:rsidRPr="004E04A6" w:rsidRDefault="004E04A6" w:rsidP="0093014F">
            <w:pPr>
              <w:pStyle w:val="TableParagraph"/>
              <w:spacing w:before="1" w:line="215" w:lineRule="exact"/>
              <w:ind w:left="142" w:right="116"/>
              <w:jc w:val="center"/>
              <w:rPr>
                <w:b/>
                <w:sz w:val="18"/>
                <w:szCs w:val="18"/>
              </w:rPr>
            </w:pPr>
            <w:r w:rsidRPr="004E04A6">
              <w:rPr>
                <w:b/>
                <w:w w:val="105"/>
                <w:sz w:val="18"/>
                <w:szCs w:val="18"/>
              </w:rPr>
              <w:t>Costs</w:t>
            </w:r>
          </w:p>
        </w:tc>
        <w:tc>
          <w:tcPr>
            <w:tcW w:w="1261" w:type="dxa"/>
            <w:tcBorders>
              <w:left w:val="single" w:sz="8" w:space="0" w:color="000000"/>
              <w:right w:val="single" w:sz="8" w:space="0" w:color="000000"/>
            </w:tcBorders>
          </w:tcPr>
          <w:p w14:paraId="1301045E" w14:textId="77777777" w:rsidR="004E04A6" w:rsidRPr="004E04A6" w:rsidRDefault="004E04A6" w:rsidP="0093014F">
            <w:pPr>
              <w:pStyle w:val="TableParagraph"/>
              <w:spacing w:before="124" w:line="247" w:lineRule="auto"/>
              <w:ind w:left="170" w:right="144" w:hanging="6"/>
              <w:jc w:val="center"/>
              <w:rPr>
                <w:b/>
                <w:sz w:val="18"/>
                <w:szCs w:val="18"/>
              </w:rPr>
            </w:pPr>
            <w:r w:rsidRPr="004E04A6">
              <w:rPr>
                <w:b/>
                <w:w w:val="105"/>
                <w:sz w:val="18"/>
                <w:szCs w:val="18"/>
              </w:rPr>
              <w:t xml:space="preserve">Total </w:t>
            </w:r>
            <w:r w:rsidRPr="004E04A6">
              <w:rPr>
                <w:b/>
                <w:sz w:val="18"/>
                <w:szCs w:val="18"/>
              </w:rPr>
              <w:t xml:space="preserve">Estimated </w:t>
            </w:r>
            <w:r w:rsidRPr="004E04A6">
              <w:rPr>
                <w:b/>
                <w:w w:val="105"/>
                <w:sz w:val="18"/>
                <w:szCs w:val="18"/>
              </w:rPr>
              <w:t>Cost</w:t>
            </w:r>
          </w:p>
        </w:tc>
        <w:tc>
          <w:tcPr>
            <w:tcW w:w="1241" w:type="dxa"/>
            <w:tcBorders>
              <w:left w:val="single" w:sz="8" w:space="0" w:color="000000"/>
              <w:right w:val="single" w:sz="8" w:space="0" w:color="000000"/>
            </w:tcBorders>
          </w:tcPr>
          <w:p w14:paraId="291134DC" w14:textId="73B8AB60" w:rsidR="004E04A6" w:rsidRPr="004E04A6" w:rsidRDefault="004E04A6" w:rsidP="00602E98">
            <w:pPr>
              <w:pStyle w:val="TableParagraph"/>
              <w:spacing w:before="124" w:line="247" w:lineRule="auto"/>
              <w:ind w:left="83" w:right="68" w:hanging="6"/>
              <w:jc w:val="center"/>
              <w:rPr>
                <w:b/>
                <w:w w:val="105"/>
                <w:sz w:val="18"/>
                <w:szCs w:val="18"/>
              </w:rPr>
            </w:pPr>
            <w:r w:rsidRPr="004E04A6">
              <w:rPr>
                <w:b/>
                <w:w w:val="105"/>
                <w:sz w:val="18"/>
                <w:szCs w:val="18"/>
              </w:rPr>
              <w:t xml:space="preserve">Priority </w:t>
            </w:r>
            <w:r w:rsidRPr="00602E98">
              <w:rPr>
                <w:bCs/>
                <w:w w:val="105"/>
                <w:sz w:val="18"/>
                <w:szCs w:val="18"/>
              </w:rPr>
              <w:t>(1=Highest priority)</w:t>
            </w:r>
          </w:p>
        </w:tc>
        <w:tc>
          <w:tcPr>
            <w:tcW w:w="1267" w:type="dxa"/>
            <w:tcBorders>
              <w:left w:val="single" w:sz="8" w:space="0" w:color="000000"/>
              <w:right w:val="single" w:sz="8" w:space="0" w:color="000000"/>
            </w:tcBorders>
          </w:tcPr>
          <w:p w14:paraId="1425A3EE" w14:textId="77777777" w:rsidR="004E04A6" w:rsidRPr="004E04A6" w:rsidRDefault="004E04A6" w:rsidP="0093014F">
            <w:pPr>
              <w:pStyle w:val="TableParagraph"/>
              <w:spacing w:before="124" w:line="247" w:lineRule="auto"/>
              <w:ind w:left="170" w:right="144" w:hanging="6"/>
              <w:jc w:val="center"/>
              <w:rPr>
                <w:b/>
                <w:w w:val="105"/>
                <w:sz w:val="18"/>
                <w:szCs w:val="18"/>
              </w:rPr>
            </w:pPr>
            <w:r w:rsidRPr="004E04A6">
              <w:rPr>
                <w:b/>
                <w:w w:val="105"/>
                <w:sz w:val="18"/>
                <w:szCs w:val="18"/>
              </w:rPr>
              <w:t xml:space="preserve">COVID-19 Related </w:t>
            </w:r>
            <w:r w:rsidRPr="00602E98">
              <w:rPr>
                <w:bCs/>
                <w:w w:val="105"/>
                <w:sz w:val="18"/>
                <w:szCs w:val="18"/>
              </w:rPr>
              <w:t>(Yes/No)</w:t>
            </w:r>
          </w:p>
        </w:tc>
        <w:tc>
          <w:tcPr>
            <w:tcW w:w="1267" w:type="dxa"/>
            <w:tcBorders>
              <w:left w:val="single" w:sz="8" w:space="0" w:color="000000"/>
              <w:right w:val="single" w:sz="8" w:space="0" w:color="000000"/>
            </w:tcBorders>
          </w:tcPr>
          <w:p w14:paraId="1D736CF8" w14:textId="4D74975E" w:rsidR="00602E98" w:rsidRPr="004E04A6" w:rsidRDefault="004E04A6" w:rsidP="00602E98">
            <w:pPr>
              <w:pStyle w:val="TableParagraph"/>
              <w:spacing w:before="124" w:line="247" w:lineRule="auto"/>
              <w:ind w:left="90" w:right="76" w:hanging="6"/>
              <w:jc w:val="center"/>
              <w:rPr>
                <w:b/>
                <w:w w:val="105"/>
                <w:sz w:val="18"/>
                <w:szCs w:val="18"/>
              </w:rPr>
            </w:pPr>
            <w:r>
              <w:rPr>
                <w:b/>
                <w:w w:val="105"/>
                <w:sz w:val="18"/>
                <w:szCs w:val="18"/>
              </w:rPr>
              <w:t>Year(s) Needed</w:t>
            </w:r>
            <w:r w:rsidR="00602E98">
              <w:rPr>
                <w:b/>
                <w:w w:val="105"/>
                <w:sz w:val="18"/>
                <w:szCs w:val="18"/>
              </w:rPr>
              <w:t xml:space="preserve"> </w:t>
            </w:r>
            <w:r w:rsidR="00602E98" w:rsidRPr="00602E98">
              <w:rPr>
                <w:bCs/>
                <w:w w:val="105"/>
                <w:sz w:val="18"/>
                <w:szCs w:val="18"/>
              </w:rPr>
              <w:t>(Yr. 1, 2, 3)</w:t>
            </w:r>
          </w:p>
        </w:tc>
      </w:tr>
      <w:tr w:rsidR="004E04A6" w14:paraId="6E838829" w14:textId="702835BD" w:rsidTr="00602E98">
        <w:trPr>
          <w:trHeight w:val="432"/>
        </w:trPr>
        <w:tc>
          <w:tcPr>
            <w:tcW w:w="2880" w:type="dxa"/>
            <w:tcBorders>
              <w:left w:val="single" w:sz="8" w:space="0" w:color="000000"/>
            </w:tcBorders>
          </w:tcPr>
          <w:p w14:paraId="64A7C800" w14:textId="77777777" w:rsidR="004E04A6" w:rsidRDefault="004E04A6" w:rsidP="0093014F">
            <w:pPr>
              <w:pStyle w:val="TableParagraph"/>
              <w:spacing w:before="4"/>
              <w:ind w:left="111"/>
              <w:rPr>
                <w:b/>
                <w:sz w:val="19"/>
              </w:rPr>
            </w:pPr>
          </w:p>
        </w:tc>
        <w:tc>
          <w:tcPr>
            <w:tcW w:w="3150" w:type="dxa"/>
          </w:tcPr>
          <w:p w14:paraId="13B09028" w14:textId="77777777" w:rsidR="004E04A6" w:rsidRDefault="004E04A6" w:rsidP="0093014F">
            <w:pPr>
              <w:pStyle w:val="TableParagraph"/>
              <w:rPr>
                <w:rFonts w:ascii="Times New Roman"/>
                <w:sz w:val="18"/>
              </w:rPr>
            </w:pPr>
          </w:p>
        </w:tc>
        <w:tc>
          <w:tcPr>
            <w:tcW w:w="1350" w:type="dxa"/>
            <w:tcBorders>
              <w:right w:val="single" w:sz="8" w:space="0" w:color="000000"/>
            </w:tcBorders>
          </w:tcPr>
          <w:p w14:paraId="77AAB318" w14:textId="77777777" w:rsidR="004E04A6" w:rsidRDefault="004E04A6" w:rsidP="0093014F">
            <w:pPr>
              <w:pStyle w:val="TableParagraph"/>
              <w:rPr>
                <w:rFonts w:ascii="Times New Roman"/>
                <w:sz w:val="18"/>
              </w:rPr>
            </w:pPr>
          </w:p>
        </w:tc>
        <w:tc>
          <w:tcPr>
            <w:tcW w:w="1262" w:type="dxa"/>
            <w:tcBorders>
              <w:left w:val="single" w:sz="8" w:space="0" w:color="000000"/>
              <w:right w:val="single" w:sz="8" w:space="0" w:color="000000"/>
            </w:tcBorders>
          </w:tcPr>
          <w:p w14:paraId="6AA59009" w14:textId="77777777" w:rsidR="004E04A6" w:rsidRDefault="004E04A6" w:rsidP="0093014F">
            <w:pPr>
              <w:pStyle w:val="TableParagraph"/>
              <w:rPr>
                <w:rFonts w:ascii="Times New Roman"/>
                <w:sz w:val="18"/>
              </w:rPr>
            </w:pPr>
          </w:p>
        </w:tc>
        <w:tc>
          <w:tcPr>
            <w:tcW w:w="1261" w:type="dxa"/>
            <w:tcBorders>
              <w:left w:val="single" w:sz="8" w:space="0" w:color="000000"/>
              <w:right w:val="single" w:sz="8" w:space="0" w:color="000000"/>
            </w:tcBorders>
          </w:tcPr>
          <w:p w14:paraId="6C938DE5" w14:textId="77777777" w:rsidR="004E04A6" w:rsidRDefault="004E04A6" w:rsidP="0093014F">
            <w:pPr>
              <w:pStyle w:val="TableParagraph"/>
              <w:rPr>
                <w:rFonts w:ascii="Times New Roman"/>
                <w:sz w:val="18"/>
              </w:rPr>
            </w:pPr>
          </w:p>
        </w:tc>
        <w:tc>
          <w:tcPr>
            <w:tcW w:w="1241" w:type="dxa"/>
            <w:tcBorders>
              <w:left w:val="single" w:sz="8" w:space="0" w:color="000000"/>
              <w:right w:val="single" w:sz="8" w:space="0" w:color="000000"/>
            </w:tcBorders>
          </w:tcPr>
          <w:p w14:paraId="73B78838" w14:textId="77777777" w:rsidR="004E04A6" w:rsidRDefault="004E04A6" w:rsidP="0093014F">
            <w:pPr>
              <w:pStyle w:val="TableParagraph"/>
              <w:rPr>
                <w:rFonts w:ascii="Times New Roman"/>
                <w:sz w:val="18"/>
              </w:rPr>
            </w:pPr>
          </w:p>
        </w:tc>
        <w:tc>
          <w:tcPr>
            <w:tcW w:w="1267" w:type="dxa"/>
            <w:tcBorders>
              <w:left w:val="single" w:sz="8" w:space="0" w:color="000000"/>
              <w:right w:val="single" w:sz="8" w:space="0" w:color="000000"/>
            </w:tcBorders>
          </w:tcPr>
          <w:p w14:paraId="62F1BA43" w14:textId="77777777" w:rsidR="004E04A6" w:rsidRDefault="004E04A6" w:rsidP="0093014F">
            <w:pPr>
              <w:pStyle w:val="TableParagraph"/>
              <w:rPr>
                <w:rFonts w:ascii="Times New Roman"/>
                <w:sz w:val="18"/>
              </w:rPr>
            </w:pPr>
          </w:p>
        </w:tc>
        <w:tc>
          <w:tcPr>
            <w:tcW w:w="1267" w:type="dxa"/>
            <w:tcBorders>
              <w:left w:val="single" w:sz="8" w:space="0" w:color="000000"/>
              <w:right w:val="single" w:sz="8" w:space="0" w:color="000000"/>
            </w:tcBorders>
          </w:tcPr>
          <w:p w14:paraId="51A29715" w14:textId="77777777" w:rsidR="004E04A6" w:rsidRDefault="004E04A6" w:rsidP="0093014F">
            <w:pPr>
              <w:pStyle w:val="TableParagraph"/>
              <w:rPr>
                <w:rFonts w:ascii="Times New Roman"/>
                <w:sz w:val="18"/>
              </w:rPr>
            </w:pPr>
          </w:p>
        </w:tc>
      </w:tr>
      <w:tr w:rsidR="004E04A6" w14:paraId="5B236515" w14:textId="658AF18B" w:rsidTr="00602E98">
        <w:trPr>
          <w:trHeight w:val="432"/>
        </w:trPr>
        <w:tc>
          <w:tcPr>
            <w:tcW w:w="2880" w:type="dxa"/>
            <w:tcBorders>
              <w:left w:val="single" w:sz="8" w:space="0" w:color="000000"/>
            </w:tcBorders>
          </w:tcPr>
          <w:p w14:paraId="470B7558" w14:textId="77777777" w:rsidR="004E04A6" w:rsidRDefault="004E04A6" w:rsidP="0093014F">
            <w:pPr>
              <w:pStyle w:val="TableParagraph"/>
              <w:spacing w:before="4"/>
              <w:ind w:left="111"/>
              <w:rPr>
                <w:b/>
                <w:sz w:val="19"/>
              </w:rPr>
            </w:pPr>
          </w:p>
        </w:tc>
        <w:tc>
          <w:tcPr>
            <w:tcW w:w="3150" w:type="dxa"/>
          </w:tcPr>
          <w:p w14:paraId="1DA192E7" w14:textId="77777777" w:rsidR="004E04A6" w:rsidRDefault="004E04A6" w:rsidP="0093014F">
            <w:pPr>
              <w:pStyle w:val="TableParagraph"/>
              <w:rPr>
                <w:rFonts w:ascii="Times New Roman"/>
                <w:sz w:val="18"/>
              </w:rPr>
            </w:pPr>
          </w:p>
        </w:tc>
        <w:tc>
          <w:tcPr>
            <w:tcW w:w="1350" w:type="dxa"/>
            <w:tcBorders>
              <w:right w:val="single" w:sz="8" w:space="0" w:color="000000"/>
            </w:tcBorders>
          </w:tcPr>
          <w:p w14:paraId="7E4B0897" w14:textId="77777777" w:rsidR="004E04A6" w:rsidRDefault="004E04A6" w:rsidP="0093014F">
            <w:pPr>
              <w:pStyle w:val="TableParagraph"/>
              <w:rPr>
                <w:rFonts w:ascii="Times New Roman"/>
                <w:sz w:val="18"/>
              </w:rPr>
            </w:pPr>
          </w:p>
        </w:tc>
        <w:tc>
          <w:tcPr>
            <w:tcW w:w="1262" w:type="dxa"/>
            <w:tcBorders>
              <w:left w:val="single" w:sz="8" w:space="0" w:color="000000"/>
              <w:right w:val="single" w:sz="8" w:space="0" w:color="000000"/>
            </w:tcBorders>
          </w:tcPr>
          <w:p w14:paraId="1F957F8B" w14:textId="77777777" w:rsidR="004E04A6" w:rsidRDefault="004E04A6" w:rsidP="0093014F">
            <w:pPr>
              <w:pStyle w:val="TableParagraph"/>
              <w:rPr>
                <w:rFonts w:ascii="Times New Roman"/>
                <w:sz w:val="18"/>
              </w:rPr>
            </w:pPr>
          </w:p>
        </w:tc>
        <w:tc>
          <w:tcPr>
            <w:tcW w:w="1261" w:type="dxa"/>
            <w:tcBorders>
              <w:left w:val="single" w:sz="8" w:space="0" w:color="000000"/>
              <w:right w:val="single" w:sz="8" w:space="0" w:color="000000"/>
            </w:tcBorders>
          </w:tcPr>
          <w:p w14:paraId="454AC68C" w14:textId="77777777" w:rsidR="004E04A6" w:rsidRDefault="004E04A6" w:rsidP="0093014F">
            <w:pPr>
              <w:pStyle w:val="TableParagraph"/>
              <w:rPr>
                <w:rFonts w:ascii="Times New Roman"/>
                <w:sz w:val="18"/>
              </w:rPr>
            </w:pPr>
          </w:p>
        </w:tc>
        <w:tc>
          <w:tcPr>
            <w:tcW w:w="1241" w:type="dxa"/>
            <w:tcBorders>
              <w:left w:val="single" w:sz="8" w:space="0" w:color="000000"/>
              <w:right w:val="single" w:sz="8" w:space="0" w:color="000000"/>
            </w:tcBorders>
          </w:tcPr>
          <w:p w14:paraId="60AFB489" w14:textId="77777777" w:rsidR="004E04A6" w:rsidRDefault="004E04A6" w:rsidP="0093014F">
            <w:pPr>
              <w:pStyle w:val="TableParagraph"/>
              <w:rPr>
                <w:rFonts w:ascii="Times New Roman"/>
                <w:sz w:val="18"/>
              </w:rPr>
            </w:pPr>
          </w:p>
        </w:tc>
        <w:tc>
          <w:tcPr>
            <w:tcW w:w="1267" w:type="dxa"/>
            <w:tcBorders>
              <w:left w:val="single" w:sz="8" w:space="0" w:color="000000"/>
              <w:right w:val="single" w:sz="8" w:space="0" w:color="000000"/>
            </w:tcBorders>
          </w:tcPr>
          <w:p w14:paraId="4FADD724" w14:textId="77777777" w:rsidR="004E04A6" w:rsidRDefault="004E04A6" w:rsidP="0093014F">
            <w:pPr>
              <w:pStyle w:val="TableParagraph"/>
              <w:rPr>
                <w:rFonts w:ascii="Times New Roman"/>
                <w:sz w:val="18"/>
              </w:rPr>
            </w:pPr>
          </w:p>
        </w:tc>
        <w:tc>
          <w:tcPr>
            <w:tcW w:w="1267" w:type="dxa"/>
            <w:tcBorders>
              <w:left w:val="single" w:sz="8" w:space="0" w:color="000000"/>
              <w:right w:val="single" w:sz="8" w:space="0" w:color="000000"/>
            </w:tcBorders>
          </w:tcPr>
          <w:p w14:paraId="1E615770" w14:textId="77777777" w:rsidR="004E04A6" w:rsidRDefault="004E04A6" w:rsidP="0093014F">
            <w:pPr>
              <w:pStyle w:val="TableParagraph"/>
              <w:rPr>
                <w:rFonts w:ascii="Times New Roman"/>
                <w:sz w:val="18"/>
              </w:rPr>
            </w:pPr>
          </w:p>
        </w:tc>
      </w:tr>
      <w:tr w:rsidR="004E04A6" w14:paraId="21382771" w14:textId="1764136B" w:rsidTr="00602E98">
        <w:trPr>
          <w:trHeight w:val="432"/>
        </w:trPr>
        <w:tc>
          <w:tcPr>
            <w:tcW w:w="2880" w:type="dxa"/>
            <w:tcBorders>
              <w:left w:val="single" w:sz="8" w:space="0" w:color="000000"/>
            </w:tcBorders>
          </w:tcPr>
          <w:p w14:paraId="77E9AAC5" w14:textId="77777777" w:rsidR="004E04A6" w:rsidRDefault="004E04A6" w:rsidP="0093014F">
            <w:pPr>
              <w:pStyle w:val="TableParagraph"/>
              <w:spacing w:before="4"/>
              <w:ind w:left="111"/>
              <w:rPr>
                <w:b/>
                <w:sz w:val="19"/>
              </w:rPr>
            </w:pPr>
          </w:p>
        </w:tc>
        <w:tc>
          <w:tcPr>
            <w:tcW w:w="3150" w:type="dxa"/>
          </w:tcPr>
          <w:p w14:paraId="5A494718" w14:textId="77777777" w:rsidR="004E04A6" w:rsidRDefault="004E04A6" w:rsidP="0093014F">
            <w:pPr>
              <w:pStyle w:val="TableParagraph"/>
              <w:rPr>
                <w:rFonts w:ascii="Times New Roman"/>
                <w:sz w:val="18"/>
              </w:rPr>
            </w:pPr>
          </w:p>
        </w:tc>
        <w:tc>
          <w:tcPr>
            <w:tcW w:w="1350" w:type="dxa"/>
            <w:tcBorders>
              <w:right w:val="single" w:sz="8" w:space="0" w:color="000000"/>
            </w:tcBorders>
          </w:tcPr>
          <w:p w14:paraId="57E15E46" w14:textId="77777777" w:rsidR="004E04A6" w:rsidRDefault="004E04A6" w:rsidP="0093014F">
            <w:pPr>
              <w:pStyle w:val="TableParagraph"/>
              <w:rPr>
                <w:rFonts w:ascii="Times New Roman"/>
                <w:sz w:val="18"/>
              </w:rPr>
            </w:pPr>
          </w:p>
        </w:tc>
        <w:tc>
          <w:tcPr>
            <w:tcW w:w="1262" w:type="dxa"/>
            <w:tcBorders>
              <w:left w:val="single" w:sz="8" w:space="0" w:color="000000"/>
              <w:right w:val="single" w:sz="8" w:space="0" w:color="000000"/>
            </w:tcBorders>
          </w:tcPr>
          <w:p w14:paraId="7BEA8C67" w14:textId="77777777" w:rsidR="004E04A6" w:rsidRDefault="004E04A6" w:rsidP="0093014F">
            <w:pPr>
              <w:pStyle w:val="TableParagraph"/>
              <w:rPr>
                <w:rFonts w:ascii="Times New Roman"/>
                <w:sz w:val="18"/>
              </w:rPr>
            </w:pPr>
          </w:p>
        </w:tc>
        <w:tc>
          <w:tcPr>
            <w:tcW w:w="1261" w:type="dxa"/>
            <w:tcBorders>
              <w:left w:val="single" w:sz="8" w:space="0" w:color="000000"/>
              <w:right w:val="single" w:sz="8" w:space="0" w:color="000000"/>
            </w:tcBorders>
          </w:tcPr>
          <w:p w14:paraId="7019379D" w14:textId="77777777" w:rsidR="004E04A6" w:rsidRDefault="004E04A6" w:rsidP="0093014F">
            <w:pPr>
              <w:pStyle w:val="TableParagraph"/>
              <w:rPr>
                <w:rFonts w:ascii="Times New Roman"/>
                <w:sz w:val="18"/>
              </w:rPr>
            </w:pPr>
          </w:p>
        </w:tc>
        <w:tc>
          <w:tcPr>
            <w:tcW w:w="1241" w:type="dxa"/>
            <w:tcBorders>
              <w:left w:val="single" w:sz="8" w:space="0" w:color="000000"/>
              <w:right w:val="single" w:sz="8" w:space="0" w:color="000000"/>
            </w:tcBorders>
          </w:tcPr>
          <w:p w14:paraId="127766F7" w14:textId="77777777" w:rsidR="004E04A6" w:rsidRDefault="004E04A6" w:rsidP="0093014F">
            <w:pPr>
              <w:pStyle w:val="TableParagraph"/>
              <w:rPr>
                <w:rFonts w:ascii="Times New Roman"/>
                <w:sz w:val="18"/>
              </w:rPr>
            </w:pPr>
          </w:p>
        </w:tc>
        <w:tc>
          <w:tcPr>
            <w:tcW w:w="1267" w:type="dxa"/>
            <w:tcBorders>
              <w:left w:val="single" w:sz="8" w:space="0" w:color="000000"/>
              <w:right w:val="single" w:sz="8" w:space="0" w:color="000000"/>
            </w:tcBorders>
          </w:tcPr>
          <w:p w14:paraId="09B5DEFC" w14:textId="77777777" w:rsidR="004E04A6" w:rsidRDefault="004E04A6" w:rsidP="0093014F">
            <w:pPr>
              <w:pStyle w:val="TableParagraph"/>
              <w:rPr>
                <w:rFonts w:ascii="Times New Roman"/>
                <w:sz w:val="18"/>
              </w:rPr>
            </w:pPr>
          </w:p>
        </w:tc>
        <w:tc>
          <w:tcPr>
            <w:tcW w:w="1267" w:type="dxa"/>
            <w:tcBorders>
              <w:left w:val="single" w:sz="8" w:space="0" w:color="000000"/>
              <w:right w:val="single" w:sz="8" w:space="0" w:color="000000"/>
            </w:tcBorders>
          </w:tcPr>
          <w:p w14:paraId="7549BE65" w14:textId="77777777" w:rsidR="004E04A6" w:rsidRDefault="004E04A6" w:rsidP="0093014F">
            <w:pPr>
              <w:pStyle w:val="TableParagraph"/>
              <w:rPr>
                <w:rFonts w:ascii="Times New Roman"/>
                <w:sz w:val="18"/>
              </w:rPr>
            </w:pPr>
          </w:p>
        </w:tc>
      </w:tr>
    </w:tbl>
    <w:p w14:paraId="03ADA906" w14:textId="1788439B" w:rsidR="00EA6581" w:rsidRPr="00AB7712" w:rsidRDefault="008D040C" w:rsidP="00AB7712">
      <w:pPr>
        <w:rPr>
          <w:i/>
          <w:iCs/>
          <w:w w:val="105"/>
        </w:rPr>
      </w:pPr>
      <w:r w:rsidRPr="00AB7712">
        <w:rPr>
          <w:i/>
          <w:iCs/>
          <w:w w:val="105"/>
        </w:rPr>
        <w:t xml:space="preserve">Other </w:t>
      </w:r>
      <w:r w:rsidR="00EA6581" w:rsidRPr="00AB7712">
        <w:rPr>
          <w:i/>
          <w:iCs/>
          <w:w w:val="105"/>
        </w:rPr>
        <w:t>Resource Requests (Non-Personnel)</w:t>
      </w:r>
    </w:p>
    <w:tbl>
      <w:tblPr>
        <w:tblStyle w:val="TableGrid"/>
        <w:tblW w:w="13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269"/>
        <w:gridCol w:w="4250"/>
      </w:tblGrid>
      <w:tr w:rsidR="008D040C" w14:paraId="227FBF5D" w14:textId="77777777" w:rsidTr="008D040C">
        <w:tc>
          <w:tcPr>
            <w:tcW w:w="4770" w:type="dxa"/>
          </w:tcPr>
          <w:p w14:paraId="1D8D7E0B" w14:textId="66F65DFD" w:rsidR="008D040C" w:rsidRPr="008D040C" w:rsidRDefault="008D040C" w:rsidP="00AB7712">
            <w:pPr>
              <w:pStyle w:val="Heading1"/>
              <w:spacing w:before="0"/>
              <w:ind w:left="0" w:firstLine="67"/>
              <w:rPr>
                <w:b w:val="0"/>
                <w:bCs w:val="0"/>
                <w:i/>
                <w:iCs/>
                <w:sz w:val="24"/>
                <w:szCs w:val="24"/>
                <w:u w:val="none"/>
              </w:rPr>
            </w:pPr>
            <w:r>
              <w:rPr>
                <w:b w:val="0"/>
                <w:bCs w:val="0"/>
                <w:i/>
                <w:iCs/>
                <w:w w:val="105"/>
                <w:sz w:val="20"/>
                <w:szCs w:val="20"/>
                <w:u w:val="none"/>
              </w:rPr>
              <w:t xml:space="preserve">Example </w:t>
            </w:r>
            <w:r w:rsidRPr="008D040C">
              <w:rPr>
                <w:b w:val="0"/>
                <w:bCs w:val="0"/>
                <w:i/>
                <w:iCs/>
                <w:w w:val="105"/>
                <w:sz w:val="20"/>
                <w:szCs w:val="20"/>
                <w:u w:val="none"/>
              </w:rPr>
              <w:t>Resource Categories</w:t>
            </w:r>
          </w:p>
        </w:tc>
        <w:tc>
          <w:tcPr>
            <w:tcW w:w="4269" w:type="dxa"/>
          </w:tcPr>
          <w:p w14:paraId="5829387F" w14:textId="77777777" w:rsidR="008D040C" w:rsidRDefault="008D040C" w:rsidP="00AB7712">
            <w:pPr>
              <w:rPr>
                <w:w w:val="105"/>
                <w:sz w:val="28"/>
                <w:szCs w:val="28"/>
              </w:rPr>
            </w:pPr>
          </w:p>
        </w:tc>
        <w:tc>
          <w:tcPr>
            <w:tcW w:w="4250" w:type="dxa"/>
          </w:tcPr>
          <w:p w14:paraId="40694B6F" w14:textId="77777777" w:rsidR="008D040C" w:rsidRDefault="008D040C" w:rsidP="00AB7712">
            <w:pPr>
              <w:rPr>
                <w:w w:val="105"/>
                <w:sz w:val="28"/>
                <w:szCs w:val="28"/>
              </w:rPr>
            </w:pPr>
          </w:p>
        </w:tc>
      </w:tr>
      <w:tr w:rsidR="008D040C" w14:paraId="0C591EA7" w14:textId="77777777" w:rsidTr="008D040C">
        <w:tc>
          <w:tcPr>
            <w:tcW w:w="4770" w:type="dxa"/>
          </w:tcPr>
          <w:p w14:paraId="62372E84" w14:textId="77777777" w:rsidR="008D040C" w:rsidRDefault="008D040C" w:rsidP="00AB7712">
            <w:pPr>
              <w:pStyle w:val="BodyText"/>
              <w:ind w:left="67" w:right="200"/>
            </w:pPr>
            <w:r>
              <w:t xml:space="preserve">Professional Development </w:t>
            </w:r>
          </w:p>
          <w:p w14:paraId="7A0062CE" w14:textId="77777777" w:rsidR="008D040C" w:rsidRDefault="008D040C" w:rsidP="00AB7712">
            <w:pPr>
              <w:pStyle w:val="BodyText"/>
              <w:ind w:left="67" w:right="110"/>
            </w:pPr>
            <w:r>
              <w:t xml:space="preserve">Required Reasonable Accommodation </w:t>
            </w:r>
          </w:p>
          <w:p w14:paraId="19DD04B1" w14:textId="40C47A12" w:rsidR="008D040C" w:rsidRPr="008D040C" w:rsidRDefault="008D040C" w:rsidP="00AB7712">
            <w:pPr>
              <w:pStyle w:val="BodyText"/>
              <w:ind w:left="67" w:right="427"/>
            </w:pPr>
            <w:r>
              <w:t>Service Contract</w:t>
            </w:r>
          </w:p>
        </w:tc>
        <w:tc>
          <w:tcPr>
            <w:tcW w:w="4269" w:type="dxa"/>
          </w:tcPr>
          <w:p w14:paraId="747F0958" w14:textId="77777777" w:rsidR="008D040C" w:rsidRDefault="008D040C" w:rsidP="00AB7712">
            <w:pPr>
              <w:pStyle w:val="BodyText"/>
              <w:ind w:left="89" w:right="3152"/>
            </w:pPr>
            <w:r>
              <w:t>Software</w:t>
            </w:r>
          </w:p>
          <w:p w14:paraId="4896777E" w14:textId="5D5CB6C7" w:rsidR="008D040C" w:rsidRDefault="008D040C" w:rsidP="00AB7712">
            <w:pPr>
              <w:pStyle w:val="BodyText"/>
              <w:ind w:left="89"/>
            </w:pPr>
            <w:r>
              <w:t>Supplies (Instructional)</w:t>
            </w:r>
          </w:p>
          <w:p w14:paraId="4F09ACBA" w14:textId="054707DC" w:rsidR="008D040C" w:rsidRPr="008D040C" w:rsidRDefault="008D040C" w:rsidP="00AB7712">
            <w:pPr>
              <w:pStyle w:val="BodyText"/>
              <w:ind w:left="89" w:right="110"/>
            </w:pPr>
            <w:r>
              <w:t>Supplies (Non-Instructional)</w:t>
            </w:r>
          </w:p>
        </w:tc>
        <w:tc>
          <w:tcPr>
            <w:tcW w:w="4250" w:type="dxa"/>
          </w:tcPr>
          <w:p w14:paraId="69E40424" w14:textId="301915C1" w:rsidR="008D040C" w:rsidRDefault="008D040C" w:rsidP="00AB7712">
            <w:pPr>
              <w:pStyle w:val="BodyText"/>
              <w:ind w:left="104" w:right="200"/>
            </w:pPr>
            <w:r>
              <w:t>Technology</w:t>
            </w:r>
            <w:r w:rsidR="004E04A6">
              <w:t xml:space="preserve"> (</w:t>
            </w:r>
            <w:r>
              <w:t>New</w:t>
            </w:r>
            <w:r w:rsidR="004E04A6">
              <w:t>/Replacement)</w:t>
            </w:r>
          </w:p>
          <w:p w14:paraId="6B7FCEF0" w14:textId="58F2C2FD" w:rsidR="008D040C" w:rsidRDefault="004E04A6" w:rsidP="00AB7712">
            <w:pPr>
              <w:pStyle w:val="BodyText"/>
              <w:ind w:left="104" w:right="200"/>
            </w:pPr>
            <w:r>
              <w:t>Equipment</w:t>
            </w:r>
            <w:r w:rsidR="008D040C">
              <w:t xml:space="preserve"> </w:t>
            </w:r>
            <w:r>
              <w:t>(New/</w:t>
            </w:r>
            <w:r w:rsidR="008D040C">
              <w:t>Replacement</w:t>
            </w:r>
            <w:r>
              <w:t>)</w:t>
            </w:r>
          </w:p>
          <w:p w14:paraId="41343EC7" w14:textId="44BD0C28" w:rsidR="008D040C" w:rsidRPr="008D040C" w:rsidRDefault="008D040C" w:rsidP="00AB7712">
            <w:pPr>
              <w:pStyle w:val="BodyText"/>
              <w:ind w:left="104" w:right="105"/>
            </w:pPr>
            <w:r>
              <w:t>Facilities-related items</w:t>
            </w:r>
          </w:p>
        </w:tc>
      </w:tr>
    </w:tbl>
    <w:tbl>
      <w:tblPr>
        <w:tblW w:w="13230" w:type="dxa"/>
        <w:tblInd w:w="-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0" w:type="dxa"/>
          <w:right w:w="0" w:type="dxa"/>
        </w:tblCellMar>
        <w:tblLook w:val="01E0" w:firstRow="1" w:lastRow="1" w:firstColumn="1" w:lastColumn="1" w:noHBand="0" w:noVBand="0"/>
      </w:tblPr>
      <w:tblGrid>
        <w:gridCol w:w="3420"/>
        <w:gridCol w:w="4050"/>
        <w:gridCol w:w="1530"/>
        <w:gridCol w:w="1419"/>
        <w:gridCol w:w="1458"/>
        <w:gridCol w:w="1353"/>
      </w:tblGrid>
      <w:tr w:rsidR="00602E98" w14:paraId="01C1F12A" w14:textId="5531420F" w:rsidTr="00602E98">
        <w:trPr>
          <w:trHeight w:val="717"/>
          <w:tblHeader/>
        </w:trPr>
        <w:tc>
          <w:tcPr>
            <w:tcW w:w="3420" w:type="dxa"/>
            <w:tcBorders>
              <w:left w:val="single" w:sz="6" w:space="0" w:color="000000" w:themeColor="text1"/>
              <w:bottom w:val="single" w:sz="6" w:space="0" w:color="000000" w:themeColor="text1"/>
            </w:tcBorders>
          </w:tcPr>
          <w:p w14:paraId="1C17A9D7" w14:textId="77777777" w:rsidR="00602E98" w:rsidRPr="00602E98" w:rsidRDefault="00602E98" w:rsidP="0093014F">
            <w:pPr>
              <w:pStyle w:val="TableParagraph"/>
              <w:spacing w:before="8"/>
              <w:jc w:val="center"/>
              <w:rPr>
                <w:b/>
                <w:sz w:val="18"/>
                <w:szCs w:val="18"/>
              </w:rPr>
            </w:pPr>
          </w:p>
          <w:p w14:paraId="52DB6B8E" w14:textId="77777777" w:rsidR="00602E98" w:rsidRPr="00602E98" w:rsidRDefault="00602E98" w:rsidP="0093014F">
            <w:pPr>
              <w:pStyle w:val="TableParagraph"/>
              <w:ind w:left="84"/>
              <w:jc w:val="center"/>
              <w:rPr>
                <w:b/>
                <w:w w:val="105"/>
                <w:sz w:val="18"/>
                <w:szCs w:val="18"/>
              </w:rPr>
            </w:pPr>
            <w:r w:rsidRPr="00602E98">
              <w:rPr>
                <w:b/>
                <w:w w:val="105"/>
                <w:sz w:val="18"/>
                <w:szCs w:val="18"/>
              </w:rPr>
              <w:t>Resource Category</w:t>
            </w:r>
          </w:p>
          <w:p w14:paraId="46BA073E" w14:textId="64935616" w:rsidR="00602E98" w:rsidRPr="00602E98" w:rsidRDefault="00602E98" w:rsidP="0093014F">
            <w:pPr>
              <w:pStyle w:val="TableParagraph"/>
              <w:ind w:left="84"/>
              <w:jc w:val="center"/>
              <w:rPr>
                <w:bCs/>
                <w:sz w:val="18"/>
                <w:szCs w:val="18"/>
              </w:rPr>
            </w:pPr>
          </w:p>
        </w:tc>
        <w:tc>
          <w:tcPr>
            <w:tcW w:w="4050" w:type="dxa"/>
            <w:tcBorders>
              <w:bottom w:val="single" w:sz="6" w:space="0" w:color="000000" w:themeColor="text1"/>
            </w:tcBorders>
          </w:tcPr>
          <w:p w14:paraId="69B4BB80" w14:textId="77777777" w:rsidR="00602E98" w:rsidRPr="00602E98" w:rsidRDefault="00602E98" w:rsidP="0093014F">
            <w:pPr>
              <w:pStyle w:val="TableParagraph"/>
              <w:spacing w:before="8"/>
              <w:jc w:val="center"/>
              <w:rPr>
                <w:b/>
                <w:sz w:val="18"/>
                <w:szCs w:val="18"/>
              </w:rPr>
            </w:pPr>
          </w:p>
          <w:p w14:paraId="5589FF81" w14:textId="77777777" w:rsidR="00602E98" w:rsidRPr="00602E98" w:rsidRDefault="00602E98" w:rsidP="0093014F">
            <w:pPr>
              <w:pStyle w:val="TableParagraph"/>
              <w:ind w:left="24"/>
              <w:jc w:val="center"/>
              <w:rPr>
                <w:b/>
                <w:sz w:val="18"/>
                <w:szCs w:val="18"/>
              </w:rPr>
            </w:pPr>
            <w:r w:rsidRPr="00602E98">
              <w:rPr>
                <w:b/>
                <w:w w:val="105"/>
                <w:sz w:val="18"/>
                <w:szCs w:val="18"/>
              </w:rPr>
              <w:t>Description/Justification</w:t>
            </w:r>
          </w:p>
        </w:tc>
        <w:tc>
          <w:tcPr>
            <w:tcW w:w="1530" w:type="dxa"/>
            <w:tcBorders>
              <w:bottom w:val="single" w:sz="6" w:space="0" w:color="000000" w:themeColor="text1"/>
            </w:tcBorders>
          </w:tcPr>
          <w:p w14:paraId="5B2D09D5" w14:textId="77777777" w:rsidR="00602E98" w:rsidRPr="00602E98" w:rsidRDefault="00602E98" w:rsidP="0093014F">
            <w:pPr>
              <w:pStyle w:val="TableParagraph"/>
              <w:spacing w:line="220" w:lineRule="exact"/>
              <w:ind w:left="177" w:right="130"/>
              <w:jc w:val="center"/>
              <w:rPr>
                <w:b/>
                <w:w w:val="105"/>
                <w:sz w:val="18"/>
                <w:szCs w:val="18"/>
              </w:rPr>
            </w:pPr>
          </w:p>
          <w:p w14:paraId="0BA71145" w14:textId="18284007" w:rsidR="00602E98" w:rsidRPr="00602E98" w:rsidRDefault="00602E98" w:rsidP="00602E98">
            <w:pPr>
              <w:pStyle w:val="TableParagraph"/>
              <w:spacing w:line="220" w:lineRule="exact"/>
              <w:ind w:left="177" w:right="263"/>
              <w:jc w:val="center"/>
              <w:rPr>
                <w:b/>
                <w:sz w:val="18"/>
                <w:szCs w:val="18"/>
              </w:rPr>
            </w:pPr>
            <w:r w:rsidRPr="00602E98">
              <w:rPr>
                <w:b/>
                <w:w w:val="105"/>
                <w:sz w:val="18"/>
                <w:szCs w:val="18"/>
              </w:rPr>
              <w:t>Total</w:t>
            </w:r>
          </w:p>
          <w:p w14:paraId="234E2E67" w14:textId="77777777" w:rsidR="00602E98" w:rsidRPr="00602E98" w:rsidRDefault="00602E98" w:rsidP="0093014F">
            <w:pPr>
              <w:pStyle w:val="TableParagraph"/>
              <w:spacing w:before="14" w:line="240" w:lineRule="atLeast"/>
              <w:ind w:left="12" w:right="130"/>
              <w:jc w:val="center"/>
              <w:rPr>
                <w:b/>
                <w:sz w:val="18"/>
                <w:szCs w:val="18"/>
              </w:rPr>
            </w:pPr>
            <w:r w:rsidRPr="00602E98">
              <w:rPr>
                <w:b/>
                <w:sz w:val="18"/>
                <w:szCs w:val="18"/>
              </w:rPr>
              <w:t xml:space="preserve">Estimated </w:t>
            </w:r>
            <w:r w:rsidRPr="00602E98">
              <w:rPr>
                <w:b/>
                <w:w w:val="105"/>
                <w:sz w:val="18"/>
                <w:szCs w:val="18"/>
              </w:rPr>
              <w:t>Cost</w:t>
            </w:r>
          </w:p>
        </w:tc>
        <w:tc>
          <w:tcPr>
            <w:tcW w:w="1419" w:type="dxa"/>
            <w:tcBorders>
              <w:bottom w:val="single" w:sz="6" w:space="0" w:color="000000" w:themeColor="text1"/>
            </w:tcBorders>
          </w:tcPr>
          <w:p w14:paraId="0956F0F3" w14:textId="77777777" w:rsidR="00602E98" w:rsidRPr="00602E98" w:rsidRDefault="00602E98" w:rsidP="0093014F">
            <w:pPr>
              <w:pStyle w:val="TableParagraph"/>
              <w:spacing w:before="124" w:line="247" w:lineRule="auto"/>
              <w:ind w:left="164" w:right="144"/>
              <w:jc w:val="center"/>
              <w:rPr>
                <w:b/>
                <w:w w:val="105"/>
                <w:sz w:val="18"/>
                <w:szCs w:val="18"/>
              </w:rPr>
            </w:pPr>
            <w:r w:rsidRPr="00602E98">
              <w:rPr>
                <w:b/>
                <w:w w:val="105"/>
                <w:sz w:val="18"/>
                <w:szCs w:val="18"/>
              </w:rPr>
              <w:t xml:space="preserve">Priority Rank </w:t>
            </w:r>
            <w:r w:rsidRPr="00602E98">
              <w:rPr>
                <w:bCs/>
                <w:w w:val="105"/>
                <w:sz w:val="18"/>
                <w:szCs w:val="18"/>
              </w:rPr>
              <w:t>(1=Highest Priority)</w:t>
            </w:r>
          </w:p>
        </w:tc>
        <w:tc>
          <w:tcPr>
            <w:tcW w:w="1458" w:type="dxa"/>
            <w:tcBorders>
              <w:bottom w:val="single" w:sz="6" w:space="0" w:color="000000" w:themeColor="text1"/>
            </w:tcBorders>
          </w:tcPr>
          <w:p w14:paraId="67665159" w14:textId="77777777" w:rsidR="00602E98" w:rsidRPr="00602E98" w:rsidRDefault="00602E98" w:rsidP="0093014F">
            <w:pPr>
              <w:pStyle w:val="TableParagraph"/>
              <w:spacing w:before="124" w:line="247" w:lineRule="auto"/>
              <w:ind w:left="164" w:right="144"/>
              <w:jc w:val="center"/>
              <w:rPr>
                <w:b/>
                <w:w w:val="105"/>
                <w:sz w:val="18"/>
                <w:szCs w:val="18"/>
              </w:rPr>
            </w:pPr>
            <w:r w:rsidRPr="00602E98">
              <w:rPr>
                <w:b/>
                <w:w w:val="105"/>
                <w:sz w:val="18"/>
                <w:szCs w:val="18"/>
              </w:rPr>
              <w:t>COVID-19 Related</w:t>
            </w:r>
          </w:p>
          <w:p w14:paraId="5B4BB093" w14:textId="77777777" w:rsidR="00602E98" w:rsidRPr="00602E98" w:rsidRDefault="00602E98" w:rsidP="0093014F">
            <w:pPr>
              <w:pStyle w:val="TableParagraph"/>
              <w:spacing w:line="220" w:lineRule="exact"/>
              <w:ind w:left="177" w:right="130"/>
              <w:jc w:val="center"/>
              <w:rPr>
                <w:bCs/>
                <w:w w:val="105"/>
                <w:sz w:val="18"/>
                <w:szCs w:val="18"/>
              </w:rPr>
            </w:pPr>
            <w:r w:rsidRPr="00602E98">
              <w:rPr>
                <w:bCs/>
                <w:w w:val="105"/>
                <w:sz w:val="18"/>
                <w:szCs w:val="18"/>
              </w:rPr>
              <w:t>(Yes/No)</w:t>
            </w:r>
          </w:p>
        </w:tc>
        <w:tc>
          <w:tcPr>
            <w:tcW w:w="1353" w:type="dxa"/>
            <w:tcBorders>
              <w:bottom w:val="single" w:sz="6" w:space="0" w:color="000000" w:themeColor="text1"/>
            </w:tcBorders>
          </w:tcPr>
          <w:p w14:paraId="5DC00C86" w14:textId="3E3181FF" w:rsidR="00602E98" w:rsidRPr="004E04A6" w:rsidRDefault="00602E98" w:rsidP="0093014F">
            <w:pPr>
              <w:pStyle w:val="TableParagraph"/>
              <w:spacing w:before="124" w:line="247" w:lineRule="auto"/>
              <w:ind w:left="164" w:right="144"/>
              <w:jc w:val="center"/>
              <w:rPr>
                <w:b/>
                <w:w w:val="105"/>
                <w:sz w:val="20"/>
                <w:szCs w:val="20"/>
              </w:rPr>
            </w:pPr>
            <w:r>
              <w:rPr>
                <w:b/>
                <w:w w:val="105"/>
                <w:sz w:val="18"/>
                <w:szCs w:val="18"/>
              </w:rPr>
              <w:t xml:space="preserve">Year(s) Needed </w:t>
            </w:r>
            <w:r w:rsidRPr="00602E98">
              <w:rPr>
                <w:bCs/>
                <w:w w:val="105"/>
                <w:sz w:val="18"/>
                <w:szCs w:val="18"/>
              </w:rPr>
              <w:t>(Yr. 1, 2, 3)</w:t>
            </w:r>
          </w:p>
        </w:tc>
      </w:tr>
      <w:tr w:rsidR="00602E98" w14:paraId="71640A8E" w14:textId="2BAD633F" w:rsidTr="00602E98">
        <w:trPr>
          <w:trHeight w:val="432"/>
        </w:trPr>
        <w:tc>
          <w:tcPr>
            <w:tcW w:w="3420" w:type="dxa"/>
            <w:tcBorders>
              <w:left w:val="single" w:sz="6" w:space="0" w:color="000000" w:themeColor="text1"/>
            </w:tcBorders>
          </w:tcPr>
          <w:p w14:paraId="084D921B" w14:textId="77777777" w:rsidR="00602E98" w:rsidRPr="004E04A6" w:rsidRDefault="00602E98" w:rsidP="0093014F">
            <w:pPr>
              <w:pStyle w:val="TableParagraph"/>
              <w:spacing w:before="8"/>
              <w:rPr>
                <w:b/>
                <w:sz w:val="20"/>
                <w:szCs w:val="20"/>
              </w:rPr>
            </w:pPr>
          </w:p>
        </w:tc>
        <w:tc>
          <w:tcPr>
            <w:tcW w:w="4050" w:type="dxa"/>
          </w:tcPr>
          <w:p w14:paraId="22EAD1FB" w14:textId="77777777" w:rsidR="00602E98" w:rsidRPr="004E04A6" w:rsidRDefault="00602E98" w:rsidP="0093014F">
            <w:pPr>
              <w:pStyle w:val="TableParagraph"/>
              <w:spacing w:before="8"/>
              <w:rPr>
                <w:b/>
                <w:sz w:val="20"/>
                <w:szCs w:val="20"/>
              </w:rPr>
            </w:pPr>
          </w:p>
        </w:tc>
        <w:tc>
          <w:tcPr>
            <w:tcW w:w="1530" w:type="dxa"/>
          </w:tcPr>
          <w:p w14:paraId="25864F2F" w14:textId="77777777" w:rsidR="00602E98" w:rsidRPr="004E04A6" w:rsidRDefault="00602E98" w:rsidP="0093014F">
            <w:pPr>
              <w:pStyle w:val="TableParagraph"/>
              <w:spacing w:line="220" w:lineRule="exact"/>
              <w:ind w:left="177" w:right="130"/>
              <w:jc w:val="center"/>
              <w:rPr>
                <w:b/>
                <w:w w:val="105"/>
                <w:sz w:val="20"/>
                <w:szCs w:val="20"/>
              </w:rPr>
            </w:pPr>
          </w:p>
        </w:tc>
        <w:tc>
          <w:tcPr>
            <w:tcW w:w="1419" w:type="dxa"/>
          </w:tcPr>
          <w:p w14:paraId="2C9893D5" w14:textId="77777777" w:rsidR="00602E98" w:rsidRPr="004E04A6" w:rsidRDefault="00602E98" w:rsidP="0093014F">
            <w:pPr>
              <w:pStyle w:val="TableParagraph"/>
              <w:spacing w:before="124" w:line="247" w:lineRule="auto"/>
              <w:ind w:left="170" w:right="144" w:hanging="6"/>
              <w:jc w:val="center"/>
              <w:rPr>
                <w:b/>
                <w:w w:val="105"/>
                <w:sz w:val="20"/>
                <w:szCs w:val="20"/>
              </w:rPr>
            </w:pPr>
          </w:p>
        </w:tc>
        <w:tc>
          <w:tcPr>
            <w:tcW w:w="1458" w:type="dxa"/>
          </w:tcPr>
          <w:p w14:paraId="746C14BA" w14:textId="77777777" w:rsidR="00602E98" w:rsidRPr="004E04A6" w:rsidRDefault="00602E98" w:rsidP="0093014F">
            <w:pPr>
              <w:pStyle w:val="TableParagraph"/>
              <w:spacing w:before="124" w:line="247" w:lineRule="auto"/>
              <w:ind w:left="170" w:right="144" w:hanging="6"/>
              <w:jc w:val="center"/>
              <w:rPr>
                <w:b/>
                <w:w w:val="105"/>
                <w:sz w:val="20"/>
                <w:szCs w:val="20"/>
              </w:rPr>
            </w:pPr>
          </w:p>
        </w:tc>
        <w:tc>
          <w:tcPr>
            <w:tcW w:w="1353" w:type="dxa"/>
          </w:tcPr>
          <w:p w14:paraId="35C53750" w14:textId="77777777" w:rsidR="00602E98" w:rsidRPr="004E04A6" w:rsidRDefault="00602E98" w:rsidP="0093014F">
            <w:pPr>
              <w:pStyle w:val="TableParagraph"/>
              <w:spacing w:before="124" w:line="247" w:lineRule="auto"/>
              <w:ind w:left="170" w:right="144" w:hanging="6"/>
              <w:jc w:val="center"/>
              <w:rPr>
                <w:b/>
                <w:w w:val="105"/>
                <w:sz w:val="20"/>
                <w:szCs w:val="20"/>
              </w:rPr>
            </w:pPr>
          </w:p>
        </w:tc>
      </w:tr>
      <w:tr w:rsidR="00602E98" w14:paraId="23FD0E56" w14:textId="69E7C037" w:rsidTr="00602E98">
        <w:trPr>
          <w:trHeight w:val="432"/>
        </w:trPr>
        <w:tc>
          <w:tcPr>
            <w:tcW w:w="3420" w:type="dxa"/>
            <w:tcBorders>
              <w:left w:val="single" w:sz="6" w:space="0" w:color="000000" w:themeColor="text1"/>
            </w:tcBorders>
          </w:tcPr>
          <w:p w14:paraId="25F5F03C" w14:textId="77777777" w:rsidR="00602E98" w:rsidRPr="004E04A6" w:rsidRDefault="00602E98" w:rsidP="0093014F">
            <w:pPr>
              <w:pStyle w:val="TableParagraph"/>
              <w:spacing w:before="8"/>
              <w:rPr>
                <w:b/>
                <w:sz w:val="20"/>
                <w:szCs w:val="20"/>
              </w:rPr>
            </w:pPr>
          </w:p>
        </w:tc>
        <w:tc>
          <w:tcPr>
            <w:tcW w:w="4050" w:type="dxa"/>
          </w:tcPr>
          <w:p w14:paraId="670DF101" w14:textId="77777777" w:rsidR="00602E98" w:rsidRPr="004E04A6" w:rsidRDefault="00602E98" w:rsidP="0093014F">
            <w:pPr>
              <w:pStyle w:val="TableParagraph"/>
              <w:spacing w:before="8"/>
              <w:rPr>
                <w:b/>
                <w:sz w:val="20"/>
                <w:szCs w:val="20"/>
              </w:rPr>
            </w:pPr>
          </w:p>
        </w:tc>
        <w:tc>
          <w:tcPr>
            <w:tcW w:w="1530" w:type="dxa"/>
          </w:tcPr>
          <w:p w14:paraId="1CE3B0F2" w14:textId="77777777" w:rsidR="00602E98" w:rsidRPr="004E04A6" w:rsidRDefault="00602E98" w:rsidP="0093014F">
            <w:pPr>
              <w:pStyle w:val="TableParagraph"/>
              <w:spacing w:line="220" w:lineRule="exact"/>
              <w:ind w:left="177" w:right="130"/>
              <w:jc w:val="center"/>
              <w:rPr>
                <w:b/>
                <w:w w:val="105"/>
                <w:sz w:val="20"/>
                <w:szCs w:val="20"/>
              </w:rPr>
            </w:pPr>
          </w:p>
        </w:tc>
        <w:tc>
          <w:tcPr>
            <w:tcW w:w="1419" w:type="dxa"/>
          </w:tcPr>
          <w:p w14:paraId="6607F7DF" w14:textId="77777777" w:rsidR="00602E98" w:rsidRPr="004E04A6" w:rsidRDefault="00602E98" w:rsidP="0093014F">
            <w:pPr>
              <w:pStyle w:val="TableParagraph"/>
              <w:spacing w:before="124" w:line="247" w:lineRule="auto"/>
              <w:ind w:left="170" w:right="144" w:hanging="6"/>
              <w:jc w:val="center"/>
              <w:rPr>
                <w:b/>
                <w:w w:val="105"/>
                <w:sz w:val="20"/>
                <w:szCs w:val="20"/>
              </w:rPr>
            </w:pPr>
          </w:p>
        </w:tc>
        <w:tc>
          <w:tcPr>
            <w:tcW w:w="1458" w:type="dxa"/>
          </w:tcPr>
          <w:p w14:paraId="5ABD1C8C" w14:textId="77777777" w:rsidR="00602E98" w:rsidRPr="004E04A6" w:rsidRDefault="00602E98" w:rsidP="0093014F">
            <w:pPr>
              <w:pStyle w:val="TableParagraph"/>
              <w:spacing w:before="124" w:line="247" w:lineRule="auto"/>
              <w:ind w:left="170" w:right="144" w:hanging="6"/>
              <w:jc w:val="center"/>
              <w:rPr>
                <w:b/>
                <w:w w:val="105"/>
                <w:sz w:val="20"/>
                <w:szCs w:val="20"/>
              </w:rPr>
            </w:pPr>
          </w:p>
        </w:tc>
        <w:tc>
          <w:tcPr>
            <w:tcW w:w="1353" w:type="dxa"/>
          </w:tcPr>
          <w:p w14:paraId="7AC5FB1C" w14:textId="77777777" w:rsidR="00602E98" w:rsidRPr="004E04A6" w:rsidRDefault="00602E98" w:rsidP="0093014F">
            <w:pPr>
              <w:pStyle w:val="TableParagraph"/>
              <w:spacing w:before="124" w:line="247" w:lineRule="auto"/>
              <w:ind w:left="170" w:right="144" w:hanging="6"/>
              <w:jc w:val="center"/>
              <w:rPr>
                <w:b/>
                <w:w w:val="105"/>
                <w:sz w:val="20"/>
                <w:szCs w:val="20"/>
              </w:rPr>
            </w:pPr>
          </w:p>
        </w:tc>
      </w:tr>
      <w:tr w:rsidR="00602E98" w14:paraId="41D93CD7" w14:textId="183F480D" w:rsidTr="00602E98">
        <w:trPr>
          <w:trHeight w:val="432"/>
        </w:trPr>
        <w:tc>
          <w:tcPr>
            <w:tcW w:w="3420" w:type="dxa"/>
            <w:tcBorders>
              <w:left w:val="single" w:sz="6" w:space="0" w:color="000000" w:themeColor="text1"/>
            </w:tcBorders>
          </w:tcPr>
          <w:p w14:paraId="3E1BCD2A" w14:textId="77777777" w:rsidR="00602E98" w:rsidRPr="004E04A6" w:rsidRDefault="00602E98" w:rsidP="0093014F">
            <w:pPr>
              <w:pStyle w:val="TableParagraph"/>
              <w:spacing w:before="8"/>
              <w:rPr>
                <w:b/>
                <w:sz w:val="20"/>
                <w:szCs w:val="20"/>
              </w:rPr>
            </w:pPr>
          </w:p>
        </w:tc>
        <w:tc>
          <w:tcPr>
            <w:tcW w:w="4050" w:type="dxa"/>
          </w:tcPr>
          <w:p w14:paraId="4B9A8884" w14:textId="77777777" w:rsidR="00602E98" w:rsidRPr="004E04A6" w:rsidRDefault="00602E98" w:rsidP="0093014F">
            <w:pPr>
              <w:pStyle w:val="TableParagraph"/>
              <w:spacing w:before="8"/>
              <w:rPr>
                <w:b/>
                <w:sz w:val="20"/>
                <w:szCs w:val="20"/>
              </w:rPr>
            </w:pPr>
          </w:p>
        </w:tc>
        <w:tc>
          <w:tcPr>
            <w:tcW w:w="1530" w:type="dxa"/>
          </w:tcPr>
          <w:p w14:paraId="02741C01" w14:textId="77777777" w:rsidR="00602E98" w:rsidRPr="004E04A6" w:rsidRDefault="00602E98" w:rsidP="0093014F">
            <w:pPr>
              <w:pStyle w:val="TableParagraph"/>
              <w:spacing w:line="220" w:lineRule="exact"/>
              <w:ind w:left="177" w:right="130"/>
              <w:jc w:val="center"/>
              <w:rPr>
                <w:b/>
                <w:w w:val="105"/>
                <w:sz w:val="20"/>
                <w:szCs w:val="20"/>
              </w:rPr>
            </w:pPr>
          </w:p>
        </w:tc>
        <w:tc>
          <w:tcPr>
            <w:tcW w:w="1419" w:type="dxa"/>
          </w:tcPr>
          <w:p w14:paraId="3B6302FE" w14:textId="77777777" w:rsidR="00602E98" w:rsidRPr="004E04A6" w:rsidRDefault="00602E98" w:rsidP="0093014F">
            <w:pPr>
              <w:pStyle w:val="TableParagraph"/>
              <w:spacing w:before="124" w:line="247" w:lineRule="auto"/>
              <w:ind w:left="170" w:right="144" w:hanging="6"/>
              <w:jc w:val="center"/>
              <w:rPr>
                <w:b/>
                <w:w w:val="105"/>
                <w:sz w:val="20"/>
                <w:szCs w:val="20"/>
              </w:rPr>
            </w:pPr>
          </w:p>
        </w:tc>
        <w:tc>
          <w:tcPr>
            <w:tcW w:w="1458" w:type="dxa"/>
          </w:tcPr>
          <w:p w14:paraId="60769FB1" w14:textId="77777777" w:rsidR="00602E98" w:rsidRPr="004E04A6" w:rsidRDefault="00602E98" w:rsidP="0093014F">
            <w:pPr>
              <w:pStyle w:val="TableParagraph"/>
              <w:spacing w:before="124" w:line="247" w:lineRule="auto"/>
              <w:ind w:left="170" w:right="144" w:hanging="6"/>
              <w:jc w:val="center"/>
              <w:rPr>
                <w:b/>
                <w:w w:val="105"/>
                <w:sz w:val="20"/>
                <w:szCs w:val="20"/>
              </w:rPr>
            </w:pPr>
          </w:p>
        </w:tc>
        <w:tc>
          <w:tcPr>
            <w:tcW w:w="1353" w:type="dxa"/>
          </w:tcPr>
          <w:p w14:paraId="4EBBDD55" w14:textId="77777777" w:rsidR="00602E98" w:rsidRPr="004E04A6" w:rsidRDefault="00602E98" w:rsidP="0093014F">
            <w:pPr>
              <w:pStyle w:val="TableParagraph"/>
              <w:spacing w:before="124" w:line="247" w:lineRule="auto"/>
              <w:ind w:left="170" w:right="144" w:hanging="6"/>
              <w:jc w:val="center"/>
              <w:rPr>
                <w:b/>
                <w:w w:val="105"/>
                <w:sz w:val="20"/>
                <w:szCs w:val="20"/>
              </w:rPr>
            </w:pPr>
          </w:p>
        </w:tc>
      </w:tr>
    </w:tbl>
    <w:p w14:paraId="4FDB4D7E" w14:textId="77777777" w:rsidR="00AB7712" w:rsidRDefault="00AB7712" w:rsidP="00AE6442">
      <w:pPr>
        <w:sectPr w:rsidR="00AB7712" w:rsidSect="00AB7712">
          <w:pgSz w:w="15840" w:h="12240" w:orient="landscape"/>
          <w:pgMar w:top="630" w:right="1500" w:bottom="540" w:left="1160" w:header="0" w:footer="968" w:gutter="0"/>
          <w:cols w:space="720"/>
          <w:docGrid w:linePitch="299"/>
        </w:sectPr>
      </w:pPr>
    </w:p>
    <w:p w14:paraId="6370BCC8" w14:textId="1ED2BB20" w:rsidR="00C6111F" w:rsidRPr="00D77724" w:rsidRDefault="00755E6E" w:rsidP="00C6111F">
      <w:pPr>
        <w:widowControl/>
        <w:autoSpaceDE/>
        <w:autoSpaceDN/>
        <w:ind w:firstLine="720"/>
        <w:rPr>
          <w:rFonts w:eastAsia="Times New Roman" w:cs="Times New Roman"/>
          <w:b/>
          <w:bCs/>
          <w:color w:val="000000"/>
        </w:rPr>
      </w:pPr>
      <w:r>
        <w:rPr>
          <w:rFonts w:eastAsia="Times New Roman" w:cs="Times New Roman"/>
          <w:b/>
          <w:bCs/>
          <w:color w:val="000000"/>
        </w:rPr>
        <w:lastRenderedPageBreak/>
        <w:t>E</w:t>
      </w:r>
      <w:r w:rsidR="00C6111F" w:rsidRPr="00D77724">
        <w:rPr>
          <w:rFonts w:eastAsia="Times New Roman" w:cs="Times New Roman"/>
          <w:b/>
          <w:bCs/>
          <w:color w:val="000000"/>
        </w:rPr>
        <w:t xml:space="preserve">.  </w:t>
      </w:r>
      <w:r w:rsidR="004D2AE2">
        <w:rPr>
          <w:rFonts w:eastAsia="Times New Roman" w:cs="Times New Roman"/>
          <w:b/>
          <w:bCs/>
          <w:color w:val="000000"/>
        </w:rPr>
        <w:t>Focus on Supplemental</w:t>
      </w:r>
      <w:r w:rsidR="00C6111F" w:rsidRPr="00D77724">
        <w:rPr>
          <w:rFonts w:eastAsia="Times New Roman" w:cs="Times New Roman"/>
          <w:b/>
          <w:bCs/>
          <w:color w:val="000000"/>
        </w:rPr>
        <w:t xml:space="preserve"> Sources</w:t>
      </w:r>
      <w:r w:rsidR="004D2AE2">
        <w:rPr>
          <w:rFonts w:eastAsia="Times New Roman" w:cs="Times New Roman"/>
          <w:b/>
          <w:bCs/>
          <w:color w:val="000000"/>
        </w:rPr>
        <w:t xml:space="preserve"> of Funding (SEA, Strong Workforce, SAS, State)</w:t>
      </w:r>
    </w:p>
    <w:p w14:paraId="77073EDC" w14:textId="34CFE97E" w:rsidR="00C6111F" w:rsidRDefault="00C6111F" w:rsidP="00C63A5E">
      <w:pPr>
        <w:widowControl/>
        <w:tabs>
          <w:tab w:val="left" w:pos="1890"/>
        </w:tabs>
        <w:autoSpaceDE/>
        <w:autoSpaceDN/>
        <w:ind w:left="1890" w:hanging="180"/>
        <w:rPr>
          <w:rFonts w:eastAsia="Times New Roman" w:cs="Times New Roman"/>
          <w:color w:val="000000"/>
        </w:rPr>
      </w:pPr>
      <w:r>
        <w:rPr>
          <w:rFonts w:eastAsia="Times New Roman" w:cs="Times New Roman"/>
          <w:color w:val="000000"/>
        </w:rPr>
        <w:t xml:space="preserve">1. </w:t>
      </w:r>
      <w:r w:rsidRPr="00D77724">
        <w:rPr>
          <w:rFonts w:eastAsia="Times New Roman" w:cs="Times New Roman"/>
          <w:color w:val="000000"/>
        </w:rPr>
        <w:t>Has your program received funding from S</w:t>
      </w:r>
      <w:r w:rsidR="001C0134">
        <w:rPr>
          <w:rFonts w:eastAsia="Times New Roman" w:cs="Times New Roman"/>
          <w:color w:val="000000"/>
        </w:rPr>
        <w:t>tudent Equity and Achievement</w:t>
      </w:r>
      <w:r w:rsidRPr="00D77724">
        <w:rPr>
          <w:rFonts w:eastAsia="Times New Roman" w:cs="Times New Roman"/>
          <w:color w:val="000000"/>
        </w:rPr>
        <w:t>?  If so, how much and how was it spent?</w:t>
      </w:r>
    </w:p>
    <w:tbl>
      <w:tblPr>
        <w:tblW w:w="9990" w:type="dxa"/>
        <w:tblInd w:w="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90"/>
        <w:gridCol w:w="1530"/>
        <w:gridCol w:w="5270"/>
      </w:tblGrid>
      <w:tr w:rsidR="00755E6E" w14:paraId="28500ACA" w14:textId="77777777" w:rsidTr="00AB7712">
        <w:trPr>
          <w:trHeight w:val="803"/>
          <w:tblHeader/>
        </w:trPr>
        <w:tc>
          <w:tcPr>
            <w:tcW w:w="3190" w:type="dxa"/>
            <w:tcBorders>
              <w:left w:val="single" w:sz="6" w:space="0" w:color="000000" w:themeColor="text1"/>
            </w:tcBorders>
          </w:tcPr>
          <w:p w14:paraId="6C0387F0" w14:textId="77777777" w:rsidR="00755E6E" w:rsidRDefault="00755E6E" w:rsidP="00755E6E">
            <w:pPr>
              <w:pStyle w:val="TableParagraph"/>
              <w:spacing w:line="203" w:lineRule="exact"/>
              <w:ind w:left="126"/>
              <w:rPr>
                <w:b/>
              </w:rPr>
            </w:pPr>
            <w:bookmarkStart w:id="5" w:name="_Hlk78317907"/>
          </w:p>
          <w:p w14:paraId="5E82F281" w14:textId="77777777" w:rsidR="00755E6E" w:rsidRPr="0056169B" w:rsidRDefault="00755E6E" w:rsidP="00755E6E">
            <w:pPr>
              <w:pStyle w:val="TableParagraph"/>
              <w:spacing w:line="203" w:lineRule="exact"/>
              <w:ind w:left="126"/>
              <w:jc w:val="center"/>
              <w:rPr>
                <w:b/>
              </w:rPr>
            </w:pPr>
            <w:r>
              <w:rPr>
                <w:b/>
              </w:rPr>
              <w:t xml:space="preserve">SEA funded items. </w:t>
            </w:r>
            <w:r w:rsidRPr="0056169B">
              <w:rPr>
                <w:b/>
              </w:rPr>
              <w:t xml:space="preserve">Brief description </w:t>
            </w:r>
          </w:p>
        </w:tc>
        <w:tc>
          <w:tcPr>
            <w:tcW w:w="1530" w:type="dxa"/>
          </w:tcPr>
          <w:p w14:paraId="609E237E" w14:textId="77777777" w:rsidR="00755E6E" w:rsidRPr="0056169B" w:rsidRDefault="00755E6E" w:rsidP="00755E6E">
            <w:pPr>
              <w:pStyle w:val="TableParagraph"/>
              <w:spacing w:line="228" w:lineRule="auto"/>
              <w:ind w:left="110" w:right="81"/>
              <w:jc w:val="center"/>
              <w:rPr>
                <w:b/>
                <w:color w:val="323232"/>
              </w:rPr>
            </w:pPr>
            <w:r w:rsidRPr="0056169B">
              <w:rPr>
                <w:b/>
                <w:color w:val="323232"/>
              </w:rPr>
              <w:t>Total</w:t>
            </w:r>
          </w:p>
          <w:p w14:paraId="2DC47071" w14:textId="77777777" w:rsidR="00755E6E" w:rsidRDefault="00755E6E" w:rsidP="00755E6E">
            <w:pPr>
              <w:pStyle w:val="TableParagraph"/>
              <w:spacing w:line="228" w:lineRule="auto"/>
              <w:ind w:left="110" w:right="81"/>
              <w:jc w:val="center"/>
              <w:rPr>
                <w:b/>
                <w:color w:val="323232"/>
              </w:rPr>
            </w:pPr>
            <w:r w:rsidRPr="0056169B">
              <w:rPr>
                <w:b/>
                <w:color w:val="323232"/>
              </w:rPr>
              <w:t>Amount</w:t>
            </w:r>
          </w:p>
          <w:p w14:paraId="641A6675" w14:textId="77777777" w:rsidR="00755E6E" w:rsidRPr="0056169B" w:rsidRDefault="00755E6E" w:rsidP="00755E6E">
            <w:pPr>
              <w:pStyle w:val="TableParagraph"/>
              <w:spacing w:line="228" w:lineRule="auto"/>
              <w:ind w:left="110" w:right="81"/>
              <w:jc w:val="center"/>
              <w:rPr>
                <w:b/>
              </w:rPr>
            </w:pPr>
            <w:r>
              <w:rPr>
                <w:b/>
                <w:color w:val="323232"/>
              </w:rPr>
              <w:t>Allotted</w:t>
            </w:r>
          </w:p>
        </w:tc>
        <w:tc>
          <w:tcPr>
            <w:tcW w:w="5270" w:type="dxa"/>
            <w:tcBorders>
              <w:right w:val="single" w:sz="6" w:space="0" w:color="000000" w:themeColor="text1"/>
            </w:tcBorders>
          </w:tcPr>
          <w:p w14:paraId="63D97450" w14:textId="700AF341" w:rsidR="00755E6E" w:rsidRPr="00B2621B" w:rsidRDefault="00755E6E" w:rsidP="00755E6E">
            <w:pPr>
              <w:pStyle w:val="TableParagraph"/>
              <w:spacing w:line="203" w:lineRule="exact"/>
              <w:ind w:left="110"/>
              <w:rPr>
                <w:b/>
                <w:color w:val="323232"/>
                <w:highlight w:val="yellow"/>
              </w:rPr>
            </w:pPr>
            <w:r w:rsidRPr="00755E6E">
              <w:rPr>
                <w:b/>
                <w:color w:val="323232"/>
              </w:rPr>
              <w:t>Describe how were the resources spent.</w:t>
            </w:r>
          </w:p>
        </w:tc>
      </w:tr>
      <w:tr w:rsidR="00755E6E" w14:paraId="2D257084" w14:textId="77777777" w:rsidTr="00AB7712">
        <w:trPr>
          <w:trHeight w:val="403"/>
        </w:trPr>
        <w:tc>
          <w:tcPr>
            <w:tcW w:w="3190" w:type="dxa"/>
            <w:tcBorders>
              <w:left w:val="single" w:sz="6" w:space="0" w:color="000000" w:themeColor="text1"/>
            </w:tcBorders>
          </w:tcPr>
          <w:p w14:paraId="21BAA62D" w14:textId="77777777" w:rsidR="00755E6E" w:rsidRDefault="00755E6E" w:rsidP="00755E6E">
            <w:pPr>
              <w:pStyle w:val="TableParagraph"/>
              <w:rPr>
                <w:rFonts w:ascii="Times New Roman"/>
                <w:sz w:val="18"/>
              </w:rPr>
            </w:pPr>
          </w:p>
        </w:tc>
        <w:tc>
          <w:tcPr>
            <w:tcW w:w="1530" w:type="dxa"/>
          </w:tcPr>
          <w:p w14:paraId="1085C812" w14:textId="77777777" w:rsidR="00755E6E" w:rsidRDefault="00755E6E" w:rsidP="00755E6E">
            <w:pPr>
              <w:pStyle w:val="TableParagraph"/>
              <w:rPr>
                <w:rFonts w:ascii="Times New Roman"/>
                <w:sz w:val="18"/>
              </w:rPr>
            </w:pPr>
          </w:p>
        </w:tc>
        <w:tc>
          <w:tcPr>
            <w:tcW w:w="5270" w:type="dxa"/>
            <w:tcBorders>
              <w:right w:val="single" w:sz="6" w:space="0" w:color="000000" w:themeColor="text1"/>
            </w:tcBorders>
          </w:tcPr>
          <w:p w14:paraId="77590518" w14:textId="77777777" w:rsidR="00755E6E" w:rsidRDefault="00755E6E" w:rsidP="00755E6E">
            <w:pPr>
              <w:pStyle w:val="TableParagraph"/>
              <w:rPr>
                <w:rFonts w:ascii="Times New Roman"/>
                <w:sz w:val="18"/>
              </w:rPr>
            </w:pPr>
          </w:p>
        </w:tc>
      </w:tr>
      <w:tr w:rsidR="00755E6E" w14:paraId="2794151F" w14:textId="77777777" w:rsidTr="00AB7712">
        <w:trPr>
          <w:trHeight w:val="439"/>
        </w:trPr>
        <w:tc>
          <w:tcPr>
            <w:tcW w:w="3190" w:type="dxa"/>
            <w:tcBorders>
              <w:left w:val="single" w:sz="6" w:space="0" w:color="000000" w:themeColor="text1"/>
            </w:tcBorders>
          </w:tcPr>
          <w:p w14:paraId="105A491B" w14:textId="77777777" w:rsidR="00755E6E" w:rsidRDefault="00755E6E" w:rsidP="00755E6E">
            <w:pPr>
              <w:pStyle w:val="TableParagraph"/>
              <w:rPr>
                <w:rFonts w:ascii="Times New Roman"/>
                <w:sz w:val="18"/>
              </w:rPr>
            </w:pPr>
          </w:p>
        </w:tc>
        <w:tc>
          <w:tcPr>
            <w:tcW w:w="1530" w:type="dxa"/>
          </w:tcPr>
          <w:p w14:paraId="72B3396B" w14:textId="77777777" w:rsidR="00755E6E" w:rsidRDefault="00755E6E" w:rsidP="00755E6E">
            <w:pPr>
              <w:pStyle w:val="TableParagraph"/>
              <w:rPr>
                <w:rFonts w:ascii="Times New Roman"/>
                <w:sz w:val="18"/>
              </w:rPr>
            </w:pPr>
          </w:p>
        </w:tc>
        <w:tc>
          <w:tcPr>
            <w:tcW w:w="5270" w:type="dxa"/>
            <w:tcBorders>
              <w:right w:val="single" w:sz="6" w:space="0" w:color="000000" w:themeColor="text1"/>
            </w:tcBorders>
          </w:tcPr>
          <w:p w14:paraId="60AEA8F1" w14:textId="77777777" w:rsidR="00755E6E" w:rsidRDefault="00755E6E" w:rsidP="00755E6E">
            <w:pPr>
              <w:pStyle w:val="TableParagraph"/>
              <w:rPr>
                <w:rFonts w:ascii="Times New Roman"/>
                <w:sz w:val="18"/>
              </w:rPr>
            </w:pPr>
          </w:p>
        </w:tc>
      </w:tr>
      <w:tr w:rsidR="00755E6E" w14:paraId="7C9FE437" w14:textId="77777777" w:rsidTr="00AB7712">
        <w:trPr>
          <w:trHeight w:val="430"/>
        </w:trPr>
        <w:tc>
          <w:tcPr>
            <w:tcW w:w="3190" w:type="dxa"/>
            <w:tcBorders>
              <w:left w:val="single" w:sz="6" w:space="0" w:color="000000" w:themeColor="text1"/>
            </w:tcBorders>
          </w:tcPr>
          <w:p w14:paraId="76FB0B7E" w14:textId="77777777" w:rsidR="00755E6E" w:rsidRDefault="00755E6E" w:rsidP="00755E6E">
            <w:pPr>
              <w:pStyle w:val="TableParagraph"/>
              <w:rPr>
                <w:rFonts w:ascii="Times New Roman"/>
                <w:sz w:val="18"/>
              </w:rPr>
            </w:pPr>
          </w:p>
        </w:tc>
        <w:tc>
          <w:tcPr>
            <w:tcW w:w="1530" w:type="dxa"/>
          </w:tcPr>
          <w:p w14:paraId="17F4DAAF" w14:textId="77777777" w:rsidR="00755E6E" w:rsidRDefault="00755E6E" w:rsidP="00755E6E">
            <w:pPr>
              <w:pStyle w:val="TableParagraph"/>
              <w:rPr>
                <w:rFonts w:ascii="Times New Roman"/>
                <w:sz w:val="18"/>
              </w:rPr>
            </w:pPr>
          </w:p>
        </w:tc>
        <w:tc>
          <w:tcPr>
            <w:tcW w:w="5270" w:type="dxa"/>
            <w:tcBorders>
              <w:right w:val="single" w:sz="6" w:space="0" w:color="000000" w:themeColor="text1"/>
            </w:tcBorders>
          </w:tcPr>
          <w:p w14:paraId="2776336F" w14:textId="77777777" w:rsidR="00755E6E" w:rsidRDefault="00755E6E" w:rsidP="00755E6E">
            <w:pPr>
              <w:pStyle w:val="TableParagraph"/>
              <w:rPr>
                <w:rFonts w:ascii="Times New Roman"/>
                <w:sz w:val="18"/>
              </w:rPr>
            </w:pPr>
          </w:p>
        </w:tc>
      </w:tr>
      <w:bookmarkEnd w:id="5"/>
    </w:tbl>
    <w:p w14:paraId="1D030958" w14:textId="77777777" w:rsidR="00C6111F" w:rsidRPr="00D77724" w:rsidRDefault="00C6111F" w:rsidP="00C6111F">
      <w:pPr>
        <w:widowControl/>
        <w:autoSpaceDE/>
        <w:autoSpaceDN/>
        <w:ind w:left="1080" w:firstLine="360"/>
        <w:rPr>
          <w:rFonts w:eastAsia="Times New Roman" w:cs="Times New Roman"/>
          <w:color w:val="000000"/>
        </w:rPr>
      </w:pPr>
    </w:p>
    <w:p w14:paraId="188A3616" w14:textId="77777777" w:rsidR="00C6111F" w:rsidRDefault="00C6111F" w:rsidP="00C6111F">
      <w:pPr>
        <w:widowControl/>
        <w:autoSpaceDE/>
        <w:autoSpaceDN/>
        <w:ind w:left="1080" w:firstLine="360"/>
        <w:rPr>
          <w:rFonts w:eastAsia="Times New Roman" w:cs="Times New Roman"/>
          <w:color w:val="000000"/>
        </w:rPr>
      </w:pPr>
    </w:p>
    <w:p w14:paraId="0949978D" w14:textId="14D41E1A" w:rsidR="00C6111F" w:rsidRDefault="00C6111F" w:rsidP="00C63A5E">
      <w:pPr>
        <w:widowControl/>
        <w:tabs>
          <w:tab w:val="left" w:pos="1260"/>
        </w:tabs>
        <w:autoSpaceDE/>
        <w:autoSpaceDN/>
        <w:ind w:left="1800" w:hanging="270"/>
        <w:rPr>
          <w:rFonts w:eastAsia="Times New Roman" w:cs="Times New Roman"/>
          <w:color w:val="000000"/>
        </w:rPr>
      </w:pPr>
      <w:r>
        <w:rPr>
          <w:rFonts w:eastAsia="Times New Roman" w:cs="Times New Roman"/>
          <w:color w:val="000000"/>
        </w:rPr>
        <w:t xml:space="preserve">2. </w:t>
      </w:r>
      <w:r w:rsidRPr="00D77724">
        <w:rPr>
          <w:rFonts w:eastAsia="Times New Roman" w:cs="Times New Roman"/>
          <w:color w:val="000000"/>
        </w:rPr>
        <w:t>Has your program received funding from G</w:t>
      </w:r>
      <w:r w:rsidR="001C0134">
        <w:rPr>
          <w:rFonts w:eastAsia="Times New Roman" w:cs="Times New Roman"/>
          <w:color w:val="000000"/>
        </w:rPr>
        <w:t>uided Pathways</w:t>
      </w:r>
      <w:r w:rsidRPr="00D77724">
        <w:rPr>
          <w:rFonts w:eastAsia="Times New Roman" w:cs="Times New Roman"/>
          <w:color w:val="000000"/>
        </w:rPr>
        <w:t>?  If so, how much and how was it spent?</w:t>
      </w:r>
    </w:p>
    <w:tbl>
      <w:tblPr>
        <w:tblW w:w="9990" w:type="dxa"/>
        <w:tblInd w:w="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90"/>
        <w:gridCol w:w="1530"/>
        <w:gridCol w:w="5270"/>
      </w:tblGrid>
      <w:tr w:rsidR="00755E6E" w14:paraId="12878CC2" w14:textId="77777777" w:rsidTr="00AB7712">
        <w:trPr>
          <w:trHeight w:val="803"/>
          <w:tblHeader/>
        </w:trPr>
        <w:tc>
          <w:tcPr>
            <w:tcW w:w="3190" w:type="dxa"/>
            <w:tcBorders>
              <w:left w:val="single" w:sz="6" w:space="0" w:color="000000" w:themeColor="text1"/>
            </w:tcBorders>
          </w:tcPr>
          <w:p w14:paraId="6747C07B" w14:textId="77777777" w:rsidR="00755E6E" w:rsidRDefault="00755E6E" w:rsidP="00755E6E">
            <w:pPr>
              <w:pStyle w:val="TableParagraph"/>
              <w:spacing w:line="203" w:lineRule="exact"/>
              <w:ind w:left="126"/>
              <w:rPr>
                <w:b/>
              </w:rPr>
            </w:pPr>
            <w:bookmarkStart w:id="6" w:name="_Hlk78317953"/>
          </w:p>
          <w:p w14:paraId="46B01ABB" w14:textId="77777777" w:rsidR="00755E6E" w:rsidRDefault="00755E6E" w:rsidP="00755E6E">
            <w:pPr>
              <w:pStyle w:val="TableParagraph"/>
              <w:spacing w:line="203" w:lineRule="exact"/>
              <w:ind w:left="126"/>
              <w:jc w:val="center"/>
              <w:rPr>
                <w:b/>
              </w:rPr>
            </w:pPr>
            <w:r>
              <w:rPr>
                <w:b/>
              </w:rPr>
              <w:t xml:space="preserve">GP funded items. </w:t>
            </w:r>
          </w:p>
          <w:p w14:paraId="6CFE4EEC" w14:textId="77777777" w:rsidR="00755E6E" w:rsidRPr="0056169B" w:rsidRDefault="00755E6E" w:rsidP="00755E6E">
            <w:pPr>
              <w:pStyle w:val="TableParagraph"/>
              <w:spacing w:line="203" w:lineRule="exact"/>
              <w:ind w:left="126"/>
              <w:jc w:val="center"/>
              <w:rPr>
                <w:b/>
              </w:rPr>
            </w:pPr>
            <w:r w:rsidRPr="0056169B">
              <w:rPr>
                <w:b/>
              </w:rPr>
              <w:t xml:space="preserve">Brief description </w:t>
            </w:r>
          </w:p>
        </w:tc>
        <w:tc>
          <w:tcPr>
            <w:tcW w:w="1530" w:type="dxa"/>
          </w:tcPr>
          <w:p w14:paraId="7326AF83" w14:textId="77777777" w:rsidR="00755E6E" w:rsidRPr="0056169B" w:rsidRDefault="00755E6E" w:rsidP="00755E6E">
            <w:pPr>
              <w:pStyle w:val="TableParagraph"/>
              <w:spacing w:line="228" w:lineRule="auto"/>
              <w:ind w:left="110" w:right="81"/>
              <w:jc w:val="center"/>
              <w:rPr>
                <w:b/>
                <w:color w:val="323232"/>
              </w:rPr>
            </w:pPr>
            <w:r w:rsidRPr="0056169B">
              <w:rPr>
                <w:b/>
                <w:color w:val="323232"/>
              </w:rPr>
              <w:t>Total</w:t>
            </w:r>
          </w:p>
          <w:p w14:paraId="2E28377E" w14:textId="77777777" w:rsidR="00755E6E" w:rsidRDefault="00755E6E" w:rsidP="00755E6E">
            <w:pPr>
              <w:pStyle w:val="TableParagraph"/>
              <w:spacing w:line="228" w:lineRule="auto"/>
              <w:ind w:left="110" w:right="81"/>
              <w:jc w:val="center"/>
              <w:rPr>
                <w:b/>
                <w:color w:val="323232"/>
              </w:rPr>
            </w:pPr>
            <w:r w:rsidRPr="0056169B">
              <w:rPr>
                <w:b/>
                <w:color w:val="323232"/>
              </w:rPr>
              <w:t>Amount</w:t>
            </w:r>
          </w:p>
          <w:p w14:paraId="57E59CD6" w14:textId="77777777" w:rsidR="00755E6E" w:rsidRPr="0056169B" w:rsidRDefault="00755E6E" w:rsidP="00755E6E">
            <w:pPr>
              <w:pStyle w:val="TableParagraph"/>
              <w:spacing w:line="228" w:lineRule="auto"/>
              <w:ind w:left="110" w:right="81"/>
              <w:jc w:val="center"/>
              <w:rPr>
                <w:b/>
              </w:rPr>
            </w:pPr>
            <w:r>
              <w:rPr>
                <w:b/>
                <w:color w:val="323232"/>
              </w:rPr>
              <w:t>Allotted</w:t>
            </w:r>
          </w:p>
        </w:tc>
        <w:tc>
          <w:tcPr>
            <w:tcW w:w="5270" w:type="dxa"/>
            <w:tcBorders>
              <w:right w:val="single" w:sz="6" w:space="0" w:color="000000" w:themeColor="text1"/>
            </w:tcBorders>
          </w:tcPr>
          <w:p w14:paraId="1EBEA333" w14:textId="626B797A" w:rsidR="00755E6E" w:rsidRPr="00B2621B" w:rsidRDefault="00755E6E" w:rsidP="00755E6E">
            <w:pPr>
              <w:pStyle w:val="TableParagraph"/>
              <w:spacing w:line="203" w:lineRule="exact"/>
              <w:ind w:left="110"/>
              <w:rPr>
                <w:b/>
                <w:color w:val="323232"/>
                <w:highlight w:val="yellow"/>
              </w:rPr>
            </w:pPr>
            <w:r w:rsidRPr="00755E6E">
              <w:rPr>
                <w:b/>
                <w:color w:val="323232"/>
              </w:rPr>
              <w:t>Describe how were the resources spent.</w:t>
            </w:r>
          </w:p>
        </w:tc>
      </w:tr>
      <w:tr w:rsidR="00755E6E" w14:paraId="7D531850" w14:textId="77777777" w:rsidTr="00AB7712">
        <w:trPr>
          <w:trHeight w:val="412"/>
        </w:trPr>
        <w:tc>
          <w:tcPr>
            <w:tcW w:w="3190" w:type="dxa"/>
            <w:tcBorders>
              <w:left w:val="single" w:sz="6" w:space="0" w:color="000000" w:themeColor="text1"/>
            </w:tcBorders>
          </w:tcPr>
          <w:p w14:paraId="752FAEE9" w14:textId="77777777" w:rsidR="00755E6E" w:rsidRDefault="00755E6E" w:rsidP="00755E6E">
            <w:pPr>
              <w:pStyle w:val="TableParagraph"/>
              <w:rPr>
                <w:rFonts w:ascii="Times New Roman"/>
                <w:sz w:val="18"/>
              </w:rPr>
            </w:pPr>
          </w:p>
        </w:tc>
        <w:tc>
          <w:tcPr>
            <w:tcW w:w="1530" w:type="dxa"/>
          </w:tcPr>
          <w:p w14:paraId="415628F0" w14:textId="77777777" w:rsidR="00755E6E" w:rsidRDefault="00755E6E" w:rsidP="00755E6E">
            <w:pPr>
              <w:pStyle w:val="TableParagraph"/>
              <w:rPr>
                <w:rFonts w:ascii="Times New Roman"/>
                <w:sz w:val="18"/>
              </w:rPr>
            </w:pPr>
          </w:p>
        </w:tc>
        <w:tc>
          <w:tcPr>
            <w:tcW w:w="5270" w:type="dxa"/>
            <w:tcBorders>
              <w:right w:val="single" w:sz="6" w:space="0" w:color="000000" w:themeColor="text1"/>
            </w:tcBorders>
          </w:tcPr>
          <w:p w14:paraId="216D689D" w14:textId="77777777" w:rsidR="00755E6E" w:rsidRDefault="00755E6E" w:rsidP="00755E6E">
            <w:pPr>
              <w:pStyle w:val="TableParagraph"/>
              <w:rPr>
                <w:rFonts w:ascii="Times New Roman"/>
                <w:sz w:val="18"/>
              </w:rPr>
            </w:pPr>
          </w:p>
        </w:tc>
      </w:tr>
      <w:tr w:rsidR="00755E6E" w14:paraId="281A2ACA" w14:textId="77777777" w:rsidTr="00AB7712">
        <w:trPr>
          <w:trHeight w:val="439"/>
        </w:trPr>
        <w:tc>
          <w:tcPr>
            <w:tcW w:w="3190" w:type="dxa"/>
            <w:tcBorders>
              <w:left w:val="single" w:sz="6" w:space="0" w:color="000000" w:themeColor="text1"/>
            </w:tcBorders>
          </w:tcPr>
          <w:p w14:paraId="77D8A7A0" w14:textId="77777777" w:rsidR="00755E6E" w:rsidRDefault="00755E6E" w:rsidP="00755E6E">
            <w:pPr>
              <w:pStyle w:val="TableParagraph"/>
              <w:rPr>
                <w:rFonts w:ascii="Times New Roman"/>
                <w:sz w:val="18"/>
              </w:rPr>
            </w:pPr>
          </w:p>
        </w:tc>
        <w:tc>
          <w:tcPr>
            <w:tcW w:w="1530" w:type="dxa"/>
          </w:tcPr>
          <w:p w14:paraId="4DA39AFD" w14:textId="77777777" w:rsidR="00755E6E" w:rsidRDefault="00755E6E" w:rsidP="00755E6E">
            <w:pPr>
              <w:pStyle w:val="TableParagraph"/>
              <w:rPr>
                <w:rFonts w:ascii="Times New Roman"/>
                <w:sz w:val="18"/>
              </w:rPr>
            </w:pPr>
          </w:p>
        </w:tc>
        <w:tc>
          <w:tcPr>
            <w:tcW w:w="5270" w:type="dxa"/>
            <w:tcBorders>
              <w:right w:val="single" w:sz="6" w:space="0" w:color="000000" w:themeColor="text1"/>
            </w:tcBorders>
          </w:tcPr>
          <w:p w14:paraId="187DAB1D" w14:textId="77777777" w:rsidR="00755E6E" w:rsidRDefault="00755E6E" w:rsidP="00755E6E">
            <w:pPr>
              <w:pStyle w:val="TableParagraph"/>
              <w:rPr>
                <w:rFonts w:ascii="Times New Roman"/>
                <w:sz w:val="18"/>
              </w:rPr>
            </w:pPr>
          </w:p>
        </w:tc>
      </w:tr>
      <w:tr w:rsidR="00755E6E" w14:paraId="7AFD1B1D" w14:textId="77777777" w:rsidTr="00AB7712">
        <w:trPr>
          <w:trHeight w:val="421"/>
        </w:trPr>
        <w:tc>
          <w:tcPr>
            <w:tcW w:w="3190" w:type="dxa"/>
            <w:tcBorders>
              <w:left w:val="single" w:sz="6" w:space="0" w:color="000000" w:themeColor="text1"/>
            </w:tcBorders>
          </w:tcPr>
          <w:p w14:paraId="0EE84427" w14:textId="77777777" w:rsidR="00755E6E" w:rsidRDefault="00755E6E" w:rsidP="00755E6E">
            <w:pPr>
              <w:pStyle w:val="TableParagraph"/>
              <w:rPr>
                <w:rFonts w:ascii="Times New Roman"/>
                <w:sz w:val="18"/>
              </w:rPr>
            </w:pPr>
          </w:p>
        </w:tc>
        <w:tc>
          <w:tcPr>
            <w:tcW w:w="1530" w:type="dxa"/>
          </w:tcPr>
          <w:p w14:paraId="7F8B4B8E" w14:textId="77777777" w:rsidR="00755E6E" w:rsidRDefault="00755E6E" w:rsidP="00755E6E">
            <w:pPr>
              <w:pStyle w:val="TableParagraph"/>
              <w:rPr>
                <w:rFonts w:ascii="Times New Roman"/>
                <w:sz w:val="18"/>
              </w:rPr>
            </w:pPr>
          </w:p>
        </w:tc>
        <w:tc>
          <w:tcPr>
            <w:tcW w:w="5270" w:type="dxa"/>
            <w:tcBorders>
              <w:right w:val="single" w:sz="6" w:space="0" w:color="000000" w:themeColor="text1"/>
            </w:tcBorders>
          </w:tcPr>
          <w:p w14:paraId="1DDE7A0E" w14:textId="77777777" w:rsidR="00755E6E" w:rsidRDefault="00755E6E" w:rsidP="00755E6E">
            <w:pPr>
              <w:pStyle w:val="TableParagraph"/>
              <w:rPr>
                <w:rFonts w:ascii="Times New Roman"/>
                <w:sz w:val="18"/>
              </w:rPr>
            </w:pPr>
          </w:p>
        </w:tc>
      </w:tr>
      <w:bookmarkEnd w:id="6"/>
    </w:tbl>
    <w:p w14:paraId="5B0611EF" w14:textId="77777777" w:rsidR="00C6111F" w:rsidRDefault="00C6111F" w:rsidP="00C6111F">
      <w:pPr>
        <w:widowControl/>
        <w:autoSpaceDE/>
        <w:autoSpaceDN/>
        <w:ind w:left="1080" w:firstLine="360"/>
        <w:rPr>
          <w:rFonts w:eastAsia="Times New Roman" w:cs="Times New Roman"/>
          <w:color w:val="000000"/>
        </w:rPr>
      </w:pPr>
    </w:p>
    <w:p w14:paraId="12EAD4F8" w14:textId="77777777" w:rsidR="00C6111F" w:rsidRDefault="00C6111F" w:rsidP="00C6111F">
      <w:pPr>
        <w:widowControl/>
        <w:autoSpaceDE/>
        <w:autoSpaceDN/>
        <w:ind w:left="1080" w:firstLine="360"/>
        <w:rPr>
          <w:rFonts w:eastAsia="Times New Roman" w:cs="Times New Roman"/>
          <w:color w:val="000000"/>
        </w:rPr>
      </w:pPr>
    </w:p>
    <w:p w14:paraId="495F7F49" w14:textId="2B1ADC8C" w:rsidR="00C6111F" w:rsidRDefault="00C6111F" w:rsidP="006F132D">
      <w:pPr>
        <w:widowControl/>
        <w:autoSpaceDE/>
        <w:autoSpaceDN/>
        <w:ind w:left="1530" w:hanging="180"/>
        <w:rPr>
          <w:rFonts w:eastAsia="Times New Roman" w:cs="Times New Roman"/>
          <w:color w:val="000000"/>
        </w:rPr>
      </w:pPr>
      <w:r>
        <w:rPr>
          <w:rFonts w:eastAsia="Times New Roman" w:cs="Times New Roman"/>
          <w:color w:val="000000"/>
        </w:rPr>
        <w:t>3</w:t>
      </w:r>
      <w:r w:rsidR="00BC0B65">
        <w:rPr>
          <w:rFonts w:eastAsia="Times New Roman" w:cs="Times New Roman"/>
          <w:color w:val="000000"/>
        </w:rPr>
        <w:t>.</w:t>
      </w:r>
      <w:r>
        <w:rPr>
          <w:rFonts w:eastAsia="Times New Roman" w:cs="Times New Roman"/>
          <w:color w:val="000000"/>
        </w:rPr>
        <w:t xml:space="preserve"> Has </w:t>
      </w:r>
      <w:r w:rsidRPr="00D77724">
        <w:rPr>
          <w:rFonts w:eastAsia="Times New Roman" w:cs="Times New Roman"/>
          <w:color w:val="000000"/>
        </w:rPr>
        <w:t xml:space="preserve">your program received funding from </w:t>
      </w:r>
      <w:r>
        <w:rPr>
          <w:rFonts w:eastAsia="Times New Roman" w:cs="Times New Roman"/>
          <w:color w:val="000000"/>
        </w:rPr>
        <w:t>any other source</w:t>
      </w:r>
      <w:r w:rsidRPr="00D77724">
        <w:rPr>
          <w:rFonts w:eastAsia="Times New Roman" w:cs="Times New Roman"/>
          <w:color w:val="000000"/>
        </w:rPr>
        <w:t xml:space="preserve">?  If so, </w:t>
      </w:r>
      <w:r>
        <w:rPr>
          <w:rFonts w:eastAsia="Times New Roman" w:cs="Times New Roman"/>
          <w:color w:val="000000"/>
        </w:rPr>
        <w:t xml:space="preserve">what was the amount </w:t>
      </w:r>
      <w:r w:rsidRPr="00D77724">
        <w:rPr>
          <w:rFonts w:eastAsia="Times New Roman" w:cs="Times New Roman"/>
          <w:color w:val="000000"/>
        </w:rPr>
        <w:t>and how was it spent?</w:t>
      </w:r>
    </w:p>
    <w:tbl>
      <w:tblPr>
        <w:tblW w:w="9990" w:type="dxa"/>
        <w:tblInd w:w="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70"/>
        <w:gridCol w:w="1530"/>
        <w:gridCol w:w="5090"/>
      </w:tblGrid>
      <w:tr w:rsidR="00C6111F" w14:paraId="61C9DC3F" w14:textId="77777777" w:rsidTr="00AB7712">
        <w:trPr>
          <w:trHeight w:val="803"/>
          <w:tblHeader/>
        </w:trPr>
        <w:tc>
          <w:tcPr>
            <w:tcW w:w="3370" w:type="dxa"/>
            <w:tcBorders>
              <w:left w:val="single" w:sz="6" w:space="0" w:color="000000" w:themeColor="text1"/>
            </w:tcBorders>
          </w:tcPr>
          <w:p w14:paraId="6FA2FA9E" w14:textId="77777777" w:rsidR="00C6111F" w:rsidRDefault="00C6111F" w:rsidP="00300439">
            <w:pPr>
              <w:pStyle w:val="TableParagraph"/>
              <w:spacing w:line="203" w:lineRule="exact"/>
              <w:ind w:left="126"/>
              <w:rPr>
                <w:b/>
              </w:rPr>
            </w:pPr>
          </w:p>
          <w:p w14:paraId="5A757D34" w14:textId="77777777" w:rsidR="00C6111F" w:rsidRDefault="00C6111F" w:rsidP="00300439">
            <w:pPr>
              <w:pStyle w:val="TableParagraph"/>
              <w:spacing w:line="203" w:lineRule="exact"/>
              <w:ind w:left="126"/>
              <w:jc w:val="center"/>
              <w:rPr>
                <w:b/>
              </w:rPr>
            </w:pPr>
            <w:r>
              <w:rPr>
                <w:b/>
              </w:rPr>
              <w:t xml:space="preserve">Other funded items. </w:t>
            </w:r>
          </w:p>
          <w:p w14:paraId="68510CD4" w14:textId="77777777" w:rsidR="00C6111F" w:rsidRPr="0056169B" w:rsidRDefault="00C6111F" w:rsidP="00300439">
            <w:pPr>
              <w:pStyle w:val="TableParagraph"/>
              <w:spacing w:line="203" w:lineRule="exact"/>
              <w:ind w:left="126"/>
              <w:jc w:val="center"/>
              <w:rPr>
                <w:b/>
              </w:rPr>
            </w:pPr>
            <w:r w:rsidRPr="0056169B">
              <w:rPr>
                <w:b/>
              </w:rPr>
              <w:t xml:space="preserve">Brief description </w:t>
            </w:r>
          </w:p>
        </w:tc>
        <w:tc>
          <w:tcPr>
            <w:tcW w:w="1530" w:type="dxa"/>
          </w:tcPr>
          <w:p w14:paraId="08661229" w14:textId="77777777" w:rsidR="00C6111F" w:rsidRPr="0056169B" w:rsidRDefault="00C6111F" w:rsidP="00300439">
            <w:pPr>
              <w:pStyle w:val="TableParagraph"/>
              <w:spacing w:line="228" w:lineRule="auto"/>
              <w:ind w:left="110" w:right="81"/>
              <w:jc w:val="center"/>
              <w:rPr>
                <w:b/>
                <w:color w:val="323232"/>
              </w:rPr>
            </w:pPr>
            <w:r w:rsidRPr="0056169B">
              <w:rPr>
                <w:b/>
                <w:color w:val="323232"/>
              </w:rPr>
              <w:t>Total</w:t>
            </w:r>
          </w:p>
          <w:p w14:paraId="4ED36D02" w14:textId="77777777" w:rsidR="00C6111F" w:rsidRDefault="00C6111F" w:rsidP="00300439">
            <w:pPr>
              <w:pStyle w:val="TableParagraph"/>
              <w:spacing w:line="228" w:lineRule="auto"/>
              <w:ind w:left="110" w:right="81"/>
              <w:jc w:val="center"/>
              <w:rPr>
                <w:b/>
                <w:color w:val="323232"/>
              </w:rPr>
            </w:pPr>
            <w:r w:rsidRPr="0056169B">
              <w:rPr>
                <w:b/>
                <w:color w:val="323232"/>
              </w:rPr>
              <w:t>Amount</w:t>
            </w:r>
          </w:p>
          <w:p w14:paraId="2009D5D2" w14:textId="77777777" w:rsidR="00C6111F" w:rsidRPr="0056169B" w:rsidRDefault="00C6111F" w:rsidP="00300439">
            <w:pPr>
              <w:pStyle w:val="TableParagraph"/>
              <w:spacing w:line="228" w:lineRule="auto"/>
              <w:ind w:left="110" w:right="81"/>
              <w:jc w:val="center"/>
              <w:rPr>
                <w:b/>
              </w:rPr>
            </w:pPr>
            <w:r>
              <w:rPr>
                <w:b/>
                <w:color w:val="323232"/>
              </w:rPr>
              <w:t>Allotted</w:t>
            </w:r>
          </w:p>
        </w:tc>
        <w:tc>
          <w:tcPr>
            <w:tcW w:w="5090" w:type="dxa"/>
            <w:tcBorders>
              <w:right w:val="single" w:sz="6" w:space="0" w:color="000000" w:themeColor="text1"/>
            </w:tcBorders>
            <w:shd w:val="clear" w:color="auto" w:fill="auto"/>
          </w:tcPr>
          <w:p w14:paraId="345CA8F0" w14:textId="46E84CAD" w:rsidR="00C6111F" w:rsidRPr="00B2621B" w:rsidRDefault="00755E6E" w:rsidP="00300439">
            <w:pPr>
              <w:pStyle w:val="TableParagraph"/>
              <w:spacing w:line="203" w:lineRule="exact"/>
              <w:ind w:left="110"/>
              <w:rPr>
                <w:b/>
                <w:color w:val="323232"/>
                <w:highlight w:val="yellow"/>
              </w:rPr>
            </w:pPr>
            <w:r w:rsidRPr="00755E6E">
              <w:rPr>
                <w:b/>
                <w:color w:val="323232"/>
              </w:rPr>
              <w:t>Describe</w:t>
            </w:r>
            <w:r w:rsidR="00C6111F" w:rsidRPr="00755E6E">
              <w:rPr>
                <w:b/>
                <w:color w:val="323232"/>
              </w:rPr>
              <w:t xml:space="preserve"> how were the resources spent.</w:t>
            </w:r>
          </w:p>
        </w:tc>
      </w:tr>
      <w:tr w:rsidR="00C6111F" w14:paraId="15D47B48" w14:textId="77777777" w:rsidTr="00AB7712">
        <w:trPr>
          <w:trHeight w:val="493"/>
        </w:trPr>
        <w:tc>
          <w:tcPr>
            <w:tcW w:w="3370" w:type="dxa"/>
            <w:tcBorders>
              <w:left w:val="single" w:sz="6" w:space="0" w:color="000000" w:themeColor="text1"/>
            </w:tcBorders>
          </w:tcPr>
          <w:p w14:paraId="18134DA8" w14:textId="77777777" w:rsidR="00C6111F" w:rsidRDefault="00C6111F" w:rsidP="00300439">
            <w:pPr>
              <w:pStyle w:val="TableParagraph"/>
              <w:rPr>
                <w:rFonts w:ascii="Times New Roman"/>
                <w:sz w:val="18"/>
              </w:rPr>
            </w:pPr>
          </w:p>
        </w:tc>
        <w:tc>
          <w:tcPr>
            <w:tcW w:w="1530" w:type="dxa"/>
          </w:tcPr>
          <w:p w14:paraId="3796E7AB" w14:textId="77777777" w:rsidR="00C6111F" w:rsidRDefault="00C6111F" w:rsidP="00300439">
            <w:pPr>
              <w:pStyle w:val="TableParagraph"/>
              <w:rPr>
                <w:rFonts w:ascii="Times New Roman"/>
                <w:sz w:val="18"/>
              </w:rPr>
            </w:pPr>
          </w:p>
        </w:tc>
        <w:tc>
          <w:tcPr>
            <w:tcW w:w="5090" w:type="dxa"/>
            <w:tcBorders>
              <w:right w:val="single" w:sz="6" w:space="0" w:color="000000" w:themeColor="text1"/>
            </w:tcBorders>
          </w:tcPr>
          <w:p w14:paraId="33426975" w14:textId="77777777" w:rsidR="00C6111F" w:rsidRDefault="00C6111F" w:rsidP="00300439">
            <w:pPr>
              <w:pStyle w:val="TableParagraph"/>
              <w:rPr>
                <w:rFonts w:ascii="Times New Roman"/>
                <w:sz w:val="18"/>
              </w:rPr>
            </w:pPr>
          </w:p>
        </w:tc>
      </w:tr>
      <w:tr w:rsidR="00C6111F" w14:paraId="2123C323" w14:textId="77777777" w:rsidTr="00AB7712">
        <w:trPr>
          <w:trHeight w:val="430"/>
        </w:trPr>
        <w:tc>
          <w:tcPr>
            <w:tcW w:w="3370" w:type="dxa"/>
            <w:tcBorders>
              <w:left w:val="single" w:sz="6" w:space="0" w:color="000000" w:themeColor="text1"/>
            </w:tcBorders>
          </w:tcPr>
          <w:p w14:paraId="138A4177" w14:textId="77777777" w:rsidR="00C6111F" w:rsidRDefault="00C6111F" w:rsidP="00300439">
            <w:pPr>
              <w:pStyle w:val="TableParagraph"/>
              <w:rPr>
                <w:rFonts w:ascii="Times New Roman"/>
                <w:sz w:val="18"/>
              </w:rPr>
            </w:pPr>
          </w:p>
        </w:tc>
        <w:tc>
          <w:tcPr>
            <w:tcW w:w="1530" w:type="dxa"/>
          </w:tcPr>
          <w:p w14:paraId="39FE3092" w14:textId="77777777" w:rsidR="00C6111F" w:rsidRDefault="00C6111F" w:rsidP="00300439">
            <w:pPr>
              <w:pStyle w:val="TableParagraph"/>
              <w:rPr>
                <w:rFonts w:ascii="Times New Roman"/>
                <w:sz w:val="18"/>
              </w:rPr>
            </w:pPr>
          </w:p>
        </w:tc>
        <w:tc>
          <w:tcPr>
            <w:tcW w:w="5090" w:type="dxa"/>
            <w:tcBorders>
              <w:right w:val="single" w:sz="6" w:space="0" w:color="000000" w:themeColor="text1"/>
            </w:tcBorders>
          </w:tcPr>
          <w:p w14:paraId="679A2FAC" w14:textId="77777777" w:rsidR="00C6111F" w:rsidRDefault="00C6111F" w:rsidP="00300439">
            <w:pPr>
              <w:pStyle w:val="TableParagraph"/>
              <w:rPr>
                <w:rFonts w:ascii="Times New Roman"/>
                <w:sz w:val="18"/>
              </w:rPr>
            </w:pPr>
          </w:p>
        </w:tc>
      </w:tr>
      <w:tr w:rsidR="00C6111F" w14:paraId="5E119D51" w14:textId="77777777" w:rsidTr="00AB7712">
        <w:trPr>
          <w:trHeight w:val="430"/>
        </w:trPr>
        <w:tc>
          <w:tcPr>
            <w:tcW w:w="3370" w:type="dxa"/>
            <w:tcBorders>
              <w:left w:val="single" w:sz="6" w:space="0" w:color="000000" w:themeColor="text1"/>
            </w:tcBorders>
          </w:tcPr>
          <w:p w14:paraId="7401CD89" w14:textId="77777777" w:rsidR="00C6111F" w:rsidRDefault="00C6111F" w:rsidP="00300439">
            <w:pPr>
              <w:pStyle w:val="TableParagraph"/>
              <w:rPr>
                <w:rFonts w:ascii="Times New Roman"/>
                <w:sz w:val="18"/>
              </w:rPr>
            </w:pPr>
          </w:p>
        </w:tc>
        <w:tc>
          <w:tcPr>
            <w:tcW w:w="1530" w:type="dxa"/>
          </w:tcPr>
          <w:p w14:paraId="0436E6FA" w14:textId="77777777" w:rsidR="00C6111F" w:rsidRDefault="00C6111F" w:rsidP="00300439">
            <w:pPr>
              <w:pStyle w:val="TableParagraph"/>
              <w:rPr>
                <w:rFonts w:ascii="Times New Roman"/>
                <w:sz w:val="18"/>
              </w:rPr>
            </w:pPr>
          </w:p>
        </w:tc>
        <w:tc>
          <w:tcPr>
            <w:tcW w:w="5090" w:type="dxa"/>
            <w:tcBorders>
              <w:right w:val="single" w:sz="6" w:space="0" w:color="000000" w:themeColor="text1"/>
            </w:tcBorders>
          </w:tcPr>
          <w:p w14:paraId="4947AF01" w14:textId="77777777" w:rsidR="00C6111F" w:rsidRDefault="00C6111F" w:rsidP="00300439">
            <w:pPr>
              <w:pStyle w:val="TableParagraph"/>
              <w:rPr>
                <w:rFonts w:ascii="Times New Roman"/>
                <w:sz w:val="18"/>
              </w:rPr>
            </w:pPr>
          </w:p>
        </w:tc>
      </w:tr>
    </w:tbl>
    <w:p w14:paraId="6AF566AC" w14:textId="64CD121A" w:rsidR="00C6111F" w:rsidRDefault="00C6111F" w:rsidP="00EB7E5F">
      <w:pPr>
        <w:pStyle w:val="NormalWeb"/>
        <w:rPr>
          <w:rFonts w:ascii="Century Gothic" w:eastAsia="Times New Roman" w:hAnsi="Century Gothic"/>
          <w:color w:val="000000"/>
          <w:sz w:val="22"/>
          <w:szCs w:val="22"/>
        </w:rPr>
      </w:pPr>
    </w:p>
    <w:p w14:paraId="2A3C5BF1" w14:textId="68A006FD" w:rsidR="00C6111F" w:rsidRDefault="00C6111F" w:rsidP="00EB7E5F">
      <w:pPr>
        <w:pStyle w:val="NormalWeb"/>
        <w:rPr>
          <w:rFonts w:ascii="Century Gothic" w:eastAsia="Times New Roman" w:hAnsi="Century Gothic"/>
          <w:color w:val="000000"/>
          <w:sz w:val="22"/>
          <w:szCs w:val="22"/>
        </w:rPr>
      </w:pPr>
    </w:p>
    <w:p w14:paraId="059D7CE7" w14:textId="77777777" w:rsidR="00755E6E" w:rsidRDefault="00755E6E" w:rsidP="005F43B2">
      <w:pPr>
        <w:pStyle w:val="Heading1"/>
        <w:numPr>
          <w:ilvl w:val="0"/>
          <w:numId w:val="35"/>
        </w:numPr>
        <w:spacing w:before="172"/>
        <w:rPr>
          <w:w w:val="105"/>
          <w:sz w:val="28"/>
          <w:szCs w:val="28"/>
        </w:rPr>
        <w:sectPr w:rsidR="00755E6E" w:rsidSect="00C63A5E">
          <w:pgSz w:w="12240" w:h="15840"/>
          <w:pgMar w:top="1500" w:right="990" w:bottom="1160" w:left="1080" w:header="0" w:footer="968" w:gutter="0"/>
          <w:cols w:space="720"/>
          <w:docGrid w:linePitch="299"/>
        </w:sectPr>
      </w:pPr>
      <w:bookmarkStart w:id="7" w:name="_Hlk78320052"/>
    </w:p>
    <w:p w14:paraId="6C1C8FB5" w14:textId="4B57E29D" w:rsidR="001E75E1" w:rsidRPr="004635D7" w:rsidRDefault="001E75E1" w:rsidP="005F43B2">
      <w:pPr>
        <w:pStyle w:val="Heading1"/>
        <w:numPr>
          <w:ilvl w:val="0"/>
          <w:numId w:val="35"/>
        </w:numPr>
        <w:spacing w:before="172"/>
        <w:rPr>
          <w:sz w:val="24"/>
          <w:szCs w:val="24"/>
          <w:u w:val="none"/>
        </w:rPr>
      </w:pPr>
      <w:r w:rsidRPr="004635D7">
        <w:rPr>
          <w:w w:val="105"/>
          <w:sz w:val="24"/>
          <w:szCs w:val="24"/>
          <w:u w:val="none"/>
        </w:rPr>
        <w:lastRenderedPageBreak/>
        <w:t>Participants</w:t>
      </w:r>
    </w:p>
    <w:p w14:paraId="1EC1F763" w14:textId="77777777" w:rsidR="0056169B" w:rsidRDefault="0056169B" w:rsidP="001877D5">
      <w:pPr>
        <w:pStyle w:val="BodyText"/>
        <w:spacing w:before="99"/>
        <w:ind w:right="3152"/>
      </w:pPr>
    </w:p>
    <w:p w14:paraId="123C4259" w14:textId="1D263A27" w:rsidR="00C03CEC" w:rsidRPr="003D73A9" w:rsidRDefault="00755E6E" w:rsidP="00755E6E">
      <w:pPr>
        <w:pStyle w:val="Heading1"/>
        <w:ind w:left="900"/>
        <w:rPr>
          <w:b w:val="0"/>
          <w:bCs w:val="0"/>
          <w:sz w:val="22"/>
          <w:szCs w:val="22"/>
          <w:u w:val="none"/>
        </w:rPr>
      </w:pPr>
      <w:r>
        <w:rPr>
          <w:b w:val="0"/>
          <w:bCs w:val="0"/>
          <w:sz w:val="22"/>
          <w:szCs w:val="22"/>
          <w:u w:val="none"/>
        </w:rPr>
        <w:t>Provide</w:t>
      </w:r>
      <w:r w:rsidR="00C03CEC" w:rsidRPr="003D73A9">
        <w:rPr>
          <w:b w:val="0"/>
          <w:bCs w:val="0"/>
          <w:sz w:val="22"/>
          <w:szCs w:val="22"/>
          <w:u w:val="none"/>
        </w:rPr>
        <w:t xml:space="preserve"> the </w:t>
      </w:r>
      <w:r>
        <w:rPr>
          <w:b w:val="0"/>
          <w:bCs w:val="0"/>
          <w:sz w:val="22"/>
          <w:szCs w:val="22"/>
          <w:u w:val="none"/>
        </w:rPr>
        <w:t xml:space="preserve">names of those who participated </w:t>
      </w:r>
      <w:r w:rsidR="00C03CEC" w:rsidRPr="003D73A9">
        <w:rPr>
          <w:b w:val="0"/>
          <w:bCs w:val="0"/>
          <w:sz w:val="22"/>
          <w:szCs w:val="22"/>
          <w:u w:val="none"/>
        </w:rPr>
        <w:t xml:space="preserve"> in completing this program review.</w:t>
      </w:r>
    </w:p>
    <w:tbl>
      <w:tblPr>
        <w:tblStyle w:val="TableGrid"/>
        <w:tblW w:w="8730" w:type="dxa"/>
        <w:tblInd w:w="828" w:type="dxa"/>
        <w:tblLook w:val="04A0" w:firstRow="1" w:lastRow="0" w:firstColumn="1" w:lastColumn="0" w:noHBand="0" w:noVBand="1"/>
      </w:tblPr>
      <w:tblGrid>
        <w:gridCol w:w="8730"/>
      </w:tblGrid>
      <w:tr w:rsidR="00C03CEC" w14:paraId="5B4921A8" w14:textId="77777777" w:rsidTr="004A4F51">
        <w:tc>
          <w:tcPr>
            <w:tcW w:w="8730" w:type="dxa"/>
          </w:tcPr>
          <w:p w14:paraId="6D8105C0" w14:textId="77777777" w:rsidR="00C03CEC" w:rsidRDefault="00C03CEC" w:rsidP="004A4F51">
            <w:pPr>
              <w:pStyle w:val="Heading1"/>
              <w:ind w:left="0"/>
              <w:rPr>
                <w:u w:val="none"/>
              </w:rPr>
            </w:pPr>
          </w:p>
          <w:p w14:paraId="1F77E466" w14:textId="77777777" w:rsidR="00833AD3" w:rsidRDefault="00833AD3" w:rsidP="004A4F51">
            <w:pPr>
              <w:pStyle w:val="Heading1"/>
              <w:ind w:left="0"/>
              <w:rPr>
                <w:u w:val="none"/>
              </w:rPr>
            </w:pPr>
          </w:p>
          <w:p w14:paraId="6FED65CB" w14:textId="77777777" w:rsidR="00833AD3" w:rsidRDefault="00833AD3" w:rsidP="004A4F51">
            <w:pPr>
              <w:pStyle w:val="Heading1"/>
              <w:ind w:left="0"/>
              <w:rPr>
                <w:u w:val="none"/>
              </w:rPr>
            </w:pPr>
          </w:p>
          <w:p w14:paraId="2CC9F858" w14:textId="5581CEF5" w:rsidR="00833AD3" w:rsidRDefault="00833AD3" w:rsidP="004A4F51">
            <w:pPr>
              <w:pStyle w:val="Heading1"/>
              <w:ind w:left="0"/>
              <w:rPr>
                <w:u w:val="none"/>
              </w:rPr>
            </w:pPr>
          </w:p>
        </w:tc>
      </w:tr>
    </w:tbl>
    <w:p w14:paraId="4C08FC3D" w14:textId="77777777" w:rsidR="00967C69" w:rsidRDefault="00967C69" w:rsidP="001877D5">
      <w:pPr>
        <w:pStyle w:val="BodyText"/>
        <w:spacing w:before="99"/>
        <w:ind w:right="3152"/>
      </w:pPr>
    </w:p>
    <w:p w14:paraId="0FC182F6" w14:textId="77777777" w:rsidR="00504A67" w:rsidRDefault="00504A67" w:rsidP="001877D5">
      <w:pPr>
        <w:pStyle w:val="BodyText"/>
        <w:spacing w:before="99"/>
        <w:ind w:right="3152"/>
      </w:pPr>
    </w:p>
    <w:p w14:paraId="0DC9BFD5" w14:textId="1070759F" w:rsidR="00504A67" w:rsidRPr="004635D7" w:rsidRDefault="00755E6E" w:rsidP="005F43B2">
      <w:pPr>
        <w:pStyle w:val="BodyText"/>
        <w:numPr>
          <w:ilvl w:val="0"/>
          <w:numId w:val="35"/>
        </w:numPr>
        <w:spacing w:before="99"/>
        <w:ind w:right="3152"/>
        <w:rPr>
          <w:b/>
          <w:bCs/>
          <w:sz w:val="24"/>
          <w:szCs w:val="24"/>
        </w:rPr>
      </w:pPr>
      <w:r w:rsidRPr="004635D7">
        <w:rPr>
          <w:b/>
          <w:bCs/>
          <w:sz w:val="24"/>
          <w:szCs w:val="24"/>
        </w:rPr>
        <w:t xml:space="preserve"> Submission</w:t>
      </w:r>
    </w:p>
    <w:p w14:paraId="0B1E3699" w14:textId="77777777" w:rsidR="00755E6E" w:rsidRDefault="00755E6E" w:rsidP="00440A4A">
      <w:pPr>
        <w:pStyle w:val="BodyText"/>
        <w:spacing w:before="99"/>
        <w:ind w:right="40"/>
        <w:rPr>
          <w:b/>
          <w:bCs/>
          <w:sz w:val="24"/>
          <w:szCs w:val="24"/>
        </w:rPr>
      </w:pPr>
    </w:p>
    <w:p w14:paraId="15995BD0" w14:textId="0A859E32" w:rsidR="00755E6E" w:rsidRDefault="00755E6E" w:rsidP="00755E6E">
      <w:pPr>
        <w:pStyle w:val="BodyText"/>
        <w:spacing w:before="99"/>
        <w:ind w:left="1260" w:right="40"/>
        <w:rPr>
          <w:b/>
          <w:bCs/>
          <w:sz w:val="24"/>
          <w:szCs w:val="24"/>
        </w:rPr>
      </w:pPr>
      <w:r>
        <w:rPr>
          <w:b/>
          <w:bCs/>
          <w:sz w:val="24"/>
          <w:szCs w:val="24"/>
        </w:rPr>
        <w:t xml:space="preserve">Submit the completed report using the </w:t>
      </w:r>
      <w:hyperlink r:id="rId60" w:history="1">
        <w:r w:rsidRPr="00755E6E">
          <w:rPr>
            <w:rStyle w:val="Hyperlink"/>
            <w:b/>
            <w:bCs/>
            <w:sz w:val="24"/>
            <w:szCs w:val="24"/>
          </w:rPr>
          <w:t>Program Review Submission Form:</w:t>
        </w:r>
      </w:hyperlink>
    </w:p>
    <w:p w14:paraId="531A8A62" w14:textId="6915AF25" w:rsidR="00755E6E" w:rsidRDefault="00DC6F68" w:rsidP="00755E6E">
      <w:pPr>
        <w:pStyle w:val="BodyText"/>
        <w:spacing w:before="99"/>
        <w:ind w:left="1260" w:right="40"/>
        <w:rPr>
          <w:b/>
          <w:bCs/>
          <w:sz w:val="24"/>
          <w:szCs w:val="24"/>
        </w:rPr>
      </w:pPr>
      <w:hyperlink r:id="rId61" w:history="1">
        <w:r w:rsidR="00755E6E" w:rsidRPr="00B82564">
          <w:rPr>
            <w:rStyle w:val="Hyperlink"/>
            <w:b/>
            <w:bCs/>
            <w:sz w:val="24"/>
            <w:szCs w:val="24"/>
          </w:rPr>
          <w:t>https://forms.office.com/Pages/ResponsePage.aspx?id=Fmqh7q9Ie0eREwWxwBEj_3nMDNL6vQhFnqkdgNAvQslUMkFUUjNKRUMzOElXMUdMWkszRkNVSUhSTCQlQCN0PWcu</w:t>
        </w:r>
      </w:hyperlink>
    </w:p>
    <w:p w14:paraId="3391CC96" w14:textId="77777777" w:rsidR="00755E6E" w:rsidRDefault="00755E6E" w:rsidP="00755E6E">
      <w:pPr>
        <w:pStyle w:val="BodyText"/>
        <w:spacing w:before="99"/>
        <w:ind w:left="1260" w:right="40"/>
        <w:rPr>
          <w:b/>
          <w:bCs/>
          <w:sz w:val="24"/>
          <w:szCs w:val="24"/>
        </w:rPr>
      </w:pPr>
    </w:p>
    <w:p w14:paraId="0FD10528" w14:textId="21214D26" w:rsidR="00504A67" w:rsidRPr="00440A4A" w:rsidRDefault="00504A67" w:rsidP="00755E6E">
      <w:pPr>
        <w:pStyle w:val="BodyText"/>
        <w:spacing w:before="99"/>
        <w:ind w:left="1260" w:right="40"/>
        <w:rPr>
          <w:b/>
          <w:bCs/>
          <w:sz w:val="24"/>
          <w:szCs w:val="24"/>
        </w:rPr>
      </w:pPr>
      <w:r w:rsidRPr="00440A4A">
        <w:rPr>
          <w:b/>
          <w:bCs/>
          <w:sz w:val="24"/>
          <w:szCs w:val="24"/>
        </w:rPr>
        <w:t xml:space="preserve">Thank you for your time and effort in completing the </w:t>
      </w:r>
      <w:r w:rsidR="00521498">
        <w:rPr>
          <w:b/>
          <w:bCs/>
          <w:sz w:val="24"/>
          <w:szCs w:val="24"/>
        </w:rPr>
        <w:t>Program Review</w:t>
      </w:r>
      <w:r w:rsidRPr="00440A4A">
        <w:rPr>
          <w:b/>
          <w:bCs/>
          <w:sz w:val="24"/>
          <w:szCs w:val="24"/>
        </w:rPr>
        <w:t>!</w:t>
      </w:r>
      <w:bookmarkEnd w:id="7"/>
    </w:p>
    <w:sectPr w:rsidR="00504A67" w:rsidRPr="00440A4A" w:rsidSect="00AB7712">
      <w:pgSz w:w="12240" w:h="15840"/>
      <w:pgMar w:top="1500" w:right="1620" w:bottom="1160" w:left="720" w:header="0" w:footer="96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EC065" w14:textId="77777777" w:rsidR="00DC6F68" w:rsidRDefault="00DC6F68">
      <w:r>
        <w:separator/>
      </w:r>
    </w:p>
  </w:endnote>
  <w:endnote w:type="continuationSeparator" w:id="0">
    <w:p w14:paraId="720139A5" w14:textId="77777777" w:rsidR="00DC6F68" w:rsidRDefault="00DC6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420162"/>
      <w:docPartObj>
        <w:docPartGallery w:val="Page Numbers (Bottom of Page)"/>
        <w:docPartUnique/>
      </w:docPartObj>
    </w:sdtPr>
    <w:sdtEndPr>
      <w:rPr>
        <w:noProof/>
      </w:rPr>
    </w:sdtEndPr>
    <w:sdtContent>
      <w:p w14:paraId="1C33E150" w14:textId="77777777" w:rsidR="0093014F" w:rsidRPr="006F5536" w:rsidRDefault="0093014F">
        <w:pPr>
          <w:pStyle w:val="Footer"/>
          <w:jc w:val="center"/>
          <w:rPr>
            <w:rStyle w:val="Strong"/>
            <w:rFonts w:ascii="Open Sans" w:hAnsi="Open Sans" w:cs="Open Sans"/>
            <w:b w:val="0"/>
            <w:bCs w:val="0"/>
            <w:i/>
            <w:iCs/>
            <w:color w:val="1F497D" w:themeColor="text2"/>
            <w:sz w:val="16"/>
            <w:szCs w:val="16"/>
            <w:shd w:val="clear" w:color="auto" w:fill="FFFFFF"/>
          </w:rPr>
        </w:pPr>
        <w:r w:rsidRPr="006F5536">
          <w:rPr>
            <w:rStyle w:val="Strong"/>
            <w:rFonts w:ascii="Open Sans" w:hAnsi="Open Sans" w:cs="Open Sans"/>
            <w:b w:val="0"/>
            <w:bCs w:val="0"/>
            <w:i/>
            <w:iCs/>
            <w:color w:val="1F497D" w:themeColor="text2"/>
            <w:sz w:val="16"/>
            <w:szCs w:val="16"/>
            <w:shd w:val="clear" w:color="auto" w:fill="FFFFFF"/>
          </w:rPr>
          <w:t>Merritt College puts students first. Through our rich educational programs, we foster a culture of equity and inclusion that empowers students to achieve their greatest potential and make meaningful contributions to their respective communities and our global society.</w:t>
        </w:r>
      </w:p>
      <w:p w14:paraId="2AE018E7" w14:textId="128BE744" w:rsidR="0093014F" w:rsidRDefault="0093014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E83A70" w14:textId="7DDD38FC" w:rsidR="0093014F" w:rsidRPr="006F5536" w:rsidRDefault="0093014F">
    <w:pPr>
      <w:rPr>
        <w:color w:val="1F497D" w:themeColor="text2"/>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20D91" w14:textId="77777777" w:rsidR="00DC6F68" w:rsidRDefault="00DC6F68">
      <w:r>
        <w:separator/>
      </w:r>
    </w:p>
  </w:footnote>
  <w:footnote w:type="continuationSeparator" w:id="0">
    <w:p w14:paraId="5E9ED1D9" w14:textId="77777777" w:rsidR="00DC6F68" w:rsidRDefault="00DC6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F040F" w14:textId="451A30CC" w:rsidR="0093014F" w:rsidRPr="00415CF2" w:rsidRDefault="0093014F">
    <w:pPr>
      <w:pStyle w:val="Header"/>
      <w:rPr>
        <w:color w:val="1F497D" w:themeColor="text2"/>
      </w:rPr>
    </w:pPr>
    <w:r w:rsidRPr="00415CF2">
      <w:rPr>
        <w:color w:val="1F497D" w:themeColor="text2"/>
      </w:rPr>
      <w:t>Merritt College</w:t>
    </w:r>
    <w:r w:rsidRPr="00415CF2">
      <w:rPr>
        <w:color w:val="1F497D" w:themeColor="text2"/>
      </w:rPr>
      <w:ptab w:relativeTo="margin" w:alignment="center" w:leader="none"/>
    </w:r>
    <w:r w:rsidRPr="00415CF2">
      <w:rPr>
        <w:color w:val="1F497D" w:themeColor="text2"/>
      </w:rPr>
      <w:t>Program Review</w:t>
    </w:r>
    <w:r w:rsidRPr="00415CF2">
      <w:rPr>
        <w:color w:val="1F497D" w:themeColor="text2"/>
      </w:rPr>
      <w:ptab w:relativeTo="margin" w:alignment="right" w:leader="none"/>
    </w:r>
    <w:r>
      <w:rPr>
        <w:color w:val="1F497D" w:themeColor="text2"/>
      </w:rPr>
      <w:t>Fall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25DE"/>
    <w:multiLevelType w:val="hybridMultilevel"/>
    <w:tmpl w:val="FF7E3468"/>
    <w:lvl w:ilvl="0" w:tplc="EA322A8E">
      <w:start w:val="1"/>
      <w:numFmt w:val="decimal"/>
      <w:lvlText w:val="P%1."/>
      <w:lvlJc w:val="left"/>
      <w:pPr>
        <w:ind w:left="1796" w:hanging="360"/>
      </w:pPr>
      <w:rPr>
        <w:rFonts w:hint="default"/>
      </w:rPr>
    </w:lvl>
    <w:lvl w:ilvl="1" w:tplc="04090019" w:tentative="1">
      <w:start w:val="1"/>
      <w:numFmt w:val="lowerLetter"/>
      <w:lvlText w:val="%2."/>
      <w:lvlJc w:val="left"/>
      <w:pPr>
        <w:ind w:left="1841" w:hanging="360"/>
      </w:pPr>
    </w:lvl>
    <w:lvl w:ilvl="2" w:tplc="0409001B" w:tentative="1">
      <w:start w:val="1"/>
      <w:numFmt w:val="lowerRoman"/>
      <w:lvlText w:val="%3."/>
      <w:lvlJc w:val="right"/>
      <w:pPr>
        <w:ind w:left="2561" w:hanging="180"/>
      </w:pPr>
    </w:lvl>
    <w:lvl w:ilvl="3" w:tplc="0409000F" w:tentative="1">
      <w:start w:val="1"/>
      <w:numFmt w:val="decimal"/>
      <w:lvlText w:val="%4."/>
      <w:lvlJc w:val="left"/>
      <w:pPr>
        <w:ind w:left="3281" w:hanging="360"/>
      </w:pPr>
    </w:lvl>
    <w:lvl w:ilvl="4" w:tplc="04090019" w:tentative="1">
      <w:start w:val="1"/>
      <w:numFmt w:val="lowerLetter"/>
      <w:lvlText w:val="%5."/>
      <w:lvlJc w:val="left"/>
      <w:pPr>
        <w:ind w:left="4001" w:hanging="360"/>
      </w:pPr>
    </w:lvl>
    <w:lvl w:ilvl="5" w:tplc="0409001B" w:tentative="1">
      <w:start w:val="1"/>
      <w:numFmt w:val="lowerRoman"/>
      <w:lvlText w:val="%6."/>
      <w:lvlJc w:val="right"/>
      <w:pPr>
        <w:ind w:left="4721" w:hanging="180"/>
      </w:pPr>
    </w:lvl>
    <w:lvl w:ilvl="6" w:tplc="0409000F" w:tentative="1">
      <w:start w:val="1"/>
      <w:numFmt w:val="decimal"/>
      <w:lvlText w:val="%7."/>
      <w:lvlJc w:val="left"/>
      <w:pPr>
        <w:ind w:left="5441" w:hanging="360"/>
      </w:pPr>
    </w:lvl>
    <w:lvl w:ilvl="7" w:tplc="04090019" w:tentative="1">
      <w:start w:val="1"/>
      <w:numFmt w:val="lowerLetter"/>
      <w:lvlText w:val="%8."/>
      <w:lvlJc w:val="left"/>
      <w:pPr>
        <w:ind w:left="6161" w:hanging="360"/>
      </w:pPr>
    </w:lvl>
    <w:lvl w:ilvl="8" w:tplc="0409001B" w:tentative="1">
      <w:start w:val="1"/>
      <w:numFmt w:val="lowerRoman"/>
      <w:lvlText w:val="%9."/>
      <w:lvlJc w:val="right"/>
      <w:pPr>
        <w:ind w:left="6881" w:hanging="180"/>
      </w:pPr>
    </w:lvl>
  </w:abstractNum>
  <w:abstractNum w:abstractNumId="1" w15:restartNumberingAfterBreak="0">
    <w:nsid w:val="03922BAE"/>
    <w:multiLevelType w:val="hybridMultilevel"/>
    <w:tmpl w:val="C12C52D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4AE3F68"/>
    <w:multiLevelType w:val="hybridMultilevel"/>
    <w:tmpl w:val="C13EE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01945"/>
    <w:multiLevelType w:val="hybridMultilevel"/>
    <w:tmpl w:val="575E068E"/>
    <w:lvl w:ilvl="0" w:tplc="40546AE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C432E7"/>
    <w:multiLevelType w:val="hybridMultilevel"/>
    <w:tmpl w:val="58728F36"/>
    <w:lvl w:ilvl="0" w:tplc="23E2F18E">
      <w:start w:val="1"/>
      <w:numFmt w:val="upperLetter"/>
      <w:lvlText w:val="%1."/>
      <w:lvlJc w:val="left"/>
      <w:pPr>
        <w:ind w:left="761" w:hanging="360"/>
      </w:pPr>
      <w:rPr>
        <w:rFonts w:hint="default"/>
      </w:rPr>
    </w:lvl>
    <w:lvl w:ilvl="1" w:tplc="04090019">
      <w:start w:val="1"/>
      <w:numFmt w:val="lowerLetter"/>
      <w:lvlText w:val="%2."/>
      <w:lvlJc w:val="left"/>
      <w:pPr>
        <w:ind w:left="1481" w:hanging="360"/>
      </w:pPr>
    </w:lvl>
    <w:lvl w:ilvl="2" w:tplc="0409001B">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5" w15:restartNumberingAfterBreak="0">
    <w:nsid w:val="09147901"/>
    <w:multiLevelType w:val="hybridMultilevel"/>
    <w:tmpl w:val="298AE8BA"/>
    <w:lvl w:ilvl="0" w:tplc="35FE98F2">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CA171A"/>
    <w:multiLevelType w:val="hybridMultilevel"/>
    <w:tmpl w:val="CCEC0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170CFE"/>
    <w:multiLevelType w:val="hybridMultilevel"/>
    <w:tmpl w:val="56FC6DA0"/>
    <w:lvl w:ilvl="0" w:tplc="26B661EC">
      <w:start w:val="2"/>
      <w:numFmt w:val="upperLetter"/>
      <w:lvlText w:val="%1."/>
      <w:lvlJc w:val="left"/>
      <w:pPr>
        <w:ind w:left="76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4B1D3A"/>
    <w:multiLevelType w:val="hybridMultilevel"/>
    <w:tmpl w:val="CD7CCA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23709A2"/>
    <w:multiLevelType w:val="hybridMultilevel"/>
    <w:tmpl w:val="86305D2C"/>
    <w:lvl w:ilvl="0" w:tplc="0409000F">
      <w:start w:val="1"/>
      <w:numFmt w:val="decimal"/>
      <w:lvlText w:val="%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0" w15:restartNumberingAfterBreak="0">
    <w:nsid w:val="1C0938BC"/>
    <w:multiLevelType w:val="hybridMultilevel"/>
    <w:tmpl w:val="FC9CAD5C"/>
    <w:lvl w:ilvl="0" w:tplc="76E48B9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2444C5DA">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C3E33DC"/>
    <w:multiLevelType w:val="hybridMultilevel"/>
    <w:tmpl w:val="E5DEFD5E"/>
    <w:lvl w:ilvl="0" w:tplc="EA322A8E">
      <w:start w:val="1"/>
      <w:numFmt w:val="decimal"/>
      <w:lvlText w:val="P%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2" w15:restartNumberingAfterBreak="0">
    <w:nsid w:val="1E4F7B80"/>
    <w:multiLevelType w:val="hybridMultilevel"/>
    <w:tmpl w:val="483C9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2A84E7C"/>
    <w:multiLevelType w:val="hybridMultilevel"/>
    <w:tmpl w:val="134226F6"/>
    <w:lvl w:ilvl="0" w:tplc="40546A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E972CF"/>
    <w:multiLevelType w:val="hybridMultilevel"/>
    <w:tmpl w:val="8E0E384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3082571"/>
    <w:multiLevelType w:val="hybridMultilevel"/>
    <w:tmpl w:val="0D2EDB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356511A"/>
    <w:multiLevelType w:val="hybridMultilevel"/>
    <w:tmpl w:val="3E4AF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1A4890"/>
    <w:multiLevelType w:val="hybridMultilevel"/>
    <w:tmpl w:val="74A45C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935B19"/>
    <w:multiLevelType w:val="hybridMultilevel"/>
    <w:tmpl w:val="171C0682"/>
    <w:lvl w:ilvl="0" w:tplc="D89A1E0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8FA33D8"/>
    <w:multiLevelType w:val="hybridMultilevel"/>
    <w:tmpl w:val="6C788E8C"/>
    <w:lvl w:ilvl="0" w:tplc="0409000F">
      <w:start w:val="1"/>
      <w:numFmt w:val="decimal"/>
      <w:lvlText w:val="%1."/>
      <w:lvlJc w:val="left"/>
      <w:pPr>
        <w:ind w:left="1796" w:hanging="360"/>
      </w:pPr>
      <w:rPr>
        <w:rFonts w:hint="default"/>
      </w:rPr>
    </w:lvl>
    <w:lvl w:ilvl="1" w:tplc="04090019" w:tentative="1">
      <w:start w:val="1"/>
      <w:numFmt w:val="lowerLetter"/>
      <w:lvlText w:val="%2."/>
      <w:lvlJc w:val="left"/>
      <w:pPr>
        <w:ind w:left="1841" w:hanging="360"/>
      </w:pPr>
    </w:lvl>
    <w:lvl w:ilvl="2" w:tplc="0409001B" w:tentative="1">
      <w:start w:val="1"/>
      <w:numFmt w:val="lowerRoman"/>
      <w:lvlText w:val="%3."/>
      <w:lvlJc w:val="right"/>
      <w:pPr>
        <w:ind w:left="2561" w:hanging="180"/>
      </w:pPr>
    </w:lvl>
    <w:lvl w:ilvl="3" w:tplc="0409000F" w:tentative="1">
      <w:start w:val="1"/>
      <w:numFmt w:val="decimal"/>
      <w:lvlText w:val="%4."/>
      <w:lvlJc w:val="left"/>
      <w:pPr>
        <w:ind w:left="3281" w:hanging="360"/>
      </w:pPr>
    </w:lvl>
    <w:lvl w:ilvl="4" w:tplc="04090019" w:tentative="1">
      <w:start w:val="1"/>
      <w:numFmt w:val="lowerLetter"/>
      <w:lvlText w:val="%5."/>
      <w:lvlJc w:val="left"/>
      <w:pPr>
        <w:ind w:left="4001" w:hanging="360"/>
      </w:pPr>
    </w:lvl>
    <w:lvl w:ilvl="5" w:tplc="0409001B" w:tentative="1">
      <w:start w:val="1"/>
      <w:numFmt w:val="lowerRoman"/>
      <w:lvlText w:val="%6."/>
      <w:lvlJc w:val="right"/>
      <w:pPr>
        <w:ind w:left="4721" w:hanging="180"/>
      </w:pPr>
    </w:lvl>
    <w:lvl w:ilvl="6" w:tplc="0409000F" w:tentative="1">
      <w:start w:val="1"/>
      <w:numFmt w:val="decimal"/>
      <w:lvlText w:val="%7."/>
      <w:lvlJc w:val="left"/>
      <w:pPr>
        <w:ind w:left="5441" w:hanging="360"/>
      </w:pPr>
    </w:lvl>
    <w:lvl w:ilvl="7" w:tplc="04090019" w:tentative="1">
      <w:start w:val="1"/>
      <w:numFmt w:val="lowerLetter"/>
      <w:lvlText w:val="%8."/>
      <w:lvlJc w:val="left"/>
      <w:pPr>
        <w:ind w:left="6161" w:hanging="360"/>
      </w:pPr>
    </w:lvl>
    <w:lvl w:ilvl="8" w:tplc="0409001B" w:tentative="1">
      <w:start w:val="1"/>
      <w:numFmt w:val="lowerRoman"/>
      <w:lvlText w:val="%9."/>
      <w:lvlJc w:val="right"/>
      <w:pPr>
        <w:ind w:left="6881" w:hanging="180"/>
      </w:pPr>
    </w:lvl>
  </w:abstractNum>
  <w:abstractNum w:abstractNumId="20" w15:restartNumberingAfterBreak="0">
    <w:nsid w:val="2C434F15"/>
    <w:multiLevelType w:val="hybridMultilevel"/>
    <w:tmpl w:val="61C66D0A"/>
    <w:lvl w:ilvl="0" w:tplc="23E2F18E">
      <w:start w:val="1"/>
      <w:numFmt w:val="upperLetter"/>
      <w:lvlText w:val="%1."/>
      <w:lvlJc w:val="left"/>
      <w:pPr>
        <w:ind w:left="761" w:hanging="360"/>
      </w:pPr>
      <w:rPr>
        <w:rFonts w:hint="default"/>
      </w:rPr>
    </w:lvl>
    <w:lvl w:ilvl="1" w:tplc="0409000F">
      <w:start w:val="1"/>
      <w:numFmt w:val="decimal"/>
      <w:lvlText w:val="%2."/>
      <w:lvlJc w:val="left"/>
      <w:pPr>
        <w:ind w:left="1481" w:hanging="360"/>
      </w:pPr>
    </w:lvl>
    <w:lvl w:ilvl="2" w:tplc="0409001B">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21" w15:restartNumberingAfterBreak="0">
    <w:nsid w:val="39FF3929"/>
    <w:multiLevelType w:val="hybridMultilevel"/>
    <w:tmpl w:val="E5DEFD5E"/>
    <w:lvl w:ilvl="0" w:tplc="EA322A8E">
      <w:start w:val="1"/>
      <w:numFmt w:val="decimal"/>
      <w:lvlText w:val="P%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22" w15:restartNumberingAfterBreak="0">
    <w:nsid w:val="40D976BC"/>
    <w:multiLevelType w:val="hybridMultilevel"/>
    <w:tmpl w:val="4D8E9E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43711F"/>
    <w:multiLevelType w:val="hybridMultilevel"/>
    <w:tmpl w:val="8A16041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5A75E5F"/>
    <w:multiLevelType w:val="hybridMultilevel"/>
    <w:tmpl w:val="B6764B5E"/>
    <w:lvl w:ilvl="0" w:tplc="9F924502">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1719CC"/>
    <w:multiLevelType w:val="hybridMultilevel"/>
    <w:tmpl w:val="B05EB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3A554C"/>
    <w:multiLevelType w:val="hybridMultilevel"/>
    <w:tmpl w:val="92126122"/>
    <w:lvl w:ilvl="0" w:tplc="76E48B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C21D83"/>
    <w:multiLevelType w:val="hybridMultilevel"/>
    <w:tmpl w:val="F828B8FE"/>
    <w:lvl w:ilvl="0" w:tplc="5D84FB6E">
      <w:start w:val="1"/>
      <w:numFmt w:val="lowerLetter"/>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5E1F1842"/>
    <w:multiLevelType w:val="hybridMultilevel"/>
    <w:tmpl w:val="7C2C3B90"/>
    <w:lvl w:ilvl="0" w:tplc="2E5CF3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5792BCE"/>
    <w:multiLevelType w:val="hybridMultilevel"/>
    <w:tmpl w:val="934C6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BA5708"/>
    <w:multiLevelType w:val="hybridMultilevel"/>
    <w:tmpl w:val="0CBA88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7AF7A3C"/>
    <w:multiLevelType w:val="hybridMultilevel"/>
    <w:tmpl w:val="74A45C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0E3A82"/>
    <w:multiLevelType w:val="hybridMultilevel"/>
    <w:tmpl w:val="B29A64B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3" w15:restartNumberingAfterBreak="0">
    <w:nsid w:val="78CD1B0A"/>
    <w:multiLevelType w:val="hybridMultilevel"/>
    <w:tmpl w:val="4C26DC56"/>
    <w:lvl w:ilvl="0" w:tplc="8E0018C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4" w15:restartNumberingAfterBreak="0">
    <w:nsid w:val="7E526F2D"/>
    <w:multiLevelType w:val="hybridMultilevel"/>
    <w:tmpl w:val="056AFAEA"/>
    <w:lvl w:ilvl="0" w:tplc="15E2DE8A">
      <w:start w:val="1"/>
      <w:numFmt w:val="decimal"/>
      <w:lvlText w:val="%1."/>
      <w:lvlJc w:val="left"/>
      <w:pPr>
        <w:ind w:left="761" w:hanging="360"/>
      </w:pPr>
      <w:rPr>
        <w:rFonts w:hint="default"/>
        <w:w w:val="105"/>
      </w:r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num w:numId="1">
    <w:abstractNumId w:val="34"/>
  </w:num>
  <w:num w:numId="2">
    <w:abstractNumId w:val="21"/>
  </w:num>
  <w:num w:numId="3">
    <w:abstractNumId w:val="11"/>
  </w:num>
  <w:num w:numId="4">
    <w:abstractNumId w:val="6"/>
  </w:num>
  <w:num w:numId="5">
    <w:abstractNumId w:val="8"/>
  </w:num>
  <w:num w:numId="6">
    <w:abstractNumId w:val="25"/>
  </w:num>
  <w:num w:numId="7">
    <w:abstractNumId w:val="0"/>
  </w:num>
  <w:num w:numId="8">
    <w:abstractNumId w:val="19"/>
  </w:num>
  <w:num w:numId="9">
    <w:abstractNumId w:val="3"/>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2"/>
  </w:num>
  <w:num w:numId="13">
    <w:abstractNumId w:val="4"/>
  </w:num>
  <w:num w:numId="14">
    <w:abstractNumId w:val="14"/>
  </w:num>
  <w:num w:numId="15">
    <w:abstractNumId w:val="10"/>
  </w:num>
  <w:num w:numId="16">
    <w:abstractNumId w:val="27"/>
  </w:num>
  <w:num w:numId="17">
    <w:abstractNumId w:val="23"/>
  </w:num>
  <w:num w:numId="18">
    <w:abstractNumId w:val="16"/>
  </w:num>
  <w:num w:numId="19">
    <w:abstractNumId w:val="1"/>
  </w:num>
  <w:num w:numId="20">
    <w:abstractNumId w:val="28"/>
  </w:num>
  <w:num w:numId="21">
    <w:abstractNumId w:val="26"/>
  </w:num>
  <w:num w:numId="22">
    <w:abstractNumId w:val="13"/>
  </w:num>
  <w:num w:numId="23">
    <w:abstractNumId w:val="22"/>
  </w:num>
  <w:num w:numId="24">
    <w:abstractNumId w:val="17"/>
  </w:num>
  <w:num w:numId="25">
    <w:abstractNumId w:val="9"/>
  </w:num>
  <w:num w:numId="26">
    <w:abstractNumId w:val="33"/>
  </w:num>
  <w:num w:numId="27">
    <w:abstractNumId w:val="20"/>
  </w:num>
  <w:num w:numId="28">
    <w:abstractNumId w:val="18"/>
  </w:num>
  <w:num w:numId="29">
    <w:abstractNumId w:val="31"/>
  </w:num>
  <w:num w:numId="30">
    <w:abstractNumId w:val="2"/>
  </w:num>
  <w:num w:numId="31">
    <w:abstractNumId w:val="29"/>
  </w:num>
  <w:num w:numId="32">
    <w:abstractNumId w:val="7"/>
  </w:num>
  <w:num w:numId="33">
    <w:abstractNumId w:val="5"/>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style="v-text-anchor:middle" fillcolor="none [3204]" stroke="f">
      <v:fill color="none [3204]"/>
      <v:stroke weight="2pt"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C37"/>
    <w:rsid w:val="00010059"/>
    <w:rsid w:val="00012614"/>
    <w:rsid w:val="0002478A"/>
    <w:rsid w:val="000251DC"/>
    <w:rsid w:val="00026DA3"/>
    <w:rsid w:val="0002723C"/>
    <w:rsid w:val="00036F12"/>
    <w:rsid w:val="00040FC4"/>
    <w:rsid w:val="00041C27"/>
    <w:rsid w:val="0005284A"/>
    <w:rsid w:val="00052929"/>
    <w:rsid w:val="000548CC"/>
    <w:rsid w:val="0005621F"/>
    <w:rsid w:val="00056F71"/>
    <w:rsid w:val="00057474"/>
    <w:rsid w:val="00063856"/>
    <w:rsid w:val="00070C11"/>
    <w:rsid w:val="00071B47"/>
    <w:rsid w:val="00074FCB"/>
    <w:rsid w:val="00082994"/>
    <w:rsid w:val="00085B31"/>
    <w:rsid w:val="00086E58"/>
    <w:rsid w:val="00091321"/>
    <w:rsid w:val="00092902"/>
    <w:rsid w:val="00095DAE"/>
    <w:rsid w:val="0009796E"/>
    <w:rsid w:val="000A328E"/>
    <w:rsid w:val="000A5F28"/>
    <w:rsid w:val="000B1B44"/>
    <w:rsid w:val="000B27A8"/>
    <w:rsid w:val="000B7D0C"/>
    <w:rsid w:val="000C0471"/>
    <w:rsid w:val="000C2965"/>
    <w:rsid w:val="000C2AE0"/>
    <w:rsid w:val="000D5EB3"/>
    <w:rsid w:val="000D67A9"/>
    <w:rsid w:val="000E6085"/>
    <w:rsid w:val="000E61A9"/>
    <w:rsid w:val="000F1E3F"/>
    <w:rsid w:val="000F214F"/>
    <w:rsid w:val="000F2EB2"/>
    <w:rsid w:val="000F4490"/>
    <w:rsid w:val="0010559A"/>
    <w:rsid w:val="00107936"/>
    <w:rsid w:val="00112864"/>
    <w:rsid w:val="00113A09"/>
    <w:rsid w:val="0011620F"/>
    <w:rsid w:val="00116659"/>
    <w:rsid w:val="00126AB0"/>
    <w:rsid w:val="00132604"/>
    <w:rsid w:val="00135D2E"/>
    <w:rsid w:val="00143759"/>
    <w:rsid w:val="00146AC5"/>
    <w:rsid w:val="00151615"/>
    <w:rsid w:val="0015586E"/>
    <w:rsid w:val="00156379"/>
    <w:rsid w:val="001611F5"/>
    <w:rsid w:val="001639BF"/>
    <w:rsid w:val="00165F86"/>
    <w:rsid w:val="001664F8"/>
    <w:rsid w:val="00166D9E"/>
    <w:rsid w:val="00170BFC"/>
    <w:rsid w:val="00172AEF"/>
    <w:rsid w:val="001820F7"/>
    <w:rsid w:val="00182C97"/>
    <w:rsid w:val="001842C3"/>
    <w:rsid w:val="00185B20"/>
    <w:rsid w:val="00186388"/>
    <w:rsid w:val="001877D5"/>
    <w:rsid w:val="001946D5"/>
    <w:rsid w:val="001A5581"/>
    <w:rsid w:val="001B1ADF"/>
    <w:rsid w:val="001B67E1"/>
    <w:rsid w:val="001C0134"/>
    <w:rsid w:val="001C02CE"/>
    <w:rsid w:val="001C46A8"/>
    <w:rsid w:val="001C4CA0"/>
    <w:rsid w:val="001D2FA4"/>
    <w:rsid w:val="001D31BE"/>
    <w:rsid w:val="001D4D6C"/>
    <w:rsid w:val="001E1B9D"/>
    <w:rsid w:val="001E3760"/>
    <w:rsid w:val="001E545D"/>
    <w:rsid w:val="001E618B"/>
    <w:rsid w:val="001E669E"/>
    <w:rsid w:val="001E707A"/>
    <w:rsid w:val="001E75E1"/>
    <w:rsid w:val="001E7F09"/>
    <w:rsid w:val="001F415B"/>
    <w:rsid w:val="0020142A"/>
    <w:rsid w:val="00201608"/>
    <w:rsid w:val="00203050"/>
    <w:rsid w:val="002058BE"/>
    <w:rsid w:val="002075F1"/>
    <w:rsid w:val="00210281"/>
    <w:rsid w:val="00211135"/>
    <w:rsid w:val="002245CB"/>
    <w:rsid w:val="002306FE"/>
    <w:rsid w:val="00232C04"/>
    <w:rsid w:val="00236FF5"/>
    <w:rsid w:val="00244524"/>
    <w:rsid w:val="00246A80"/>
    <w:rsid w:val="002539D4"/>
    <w:rsid w:val="00264B40"/>
    <w:rsid w:val="00266886"/>
    <w:rsid w:val="00270D77"/>
    <w:rsid w:val="00276AC8"/>
    <w:rsid w:val="002824AD"/>
    <w:rsid w:val="002850E2"/>
    <w:rsid w:val="00290DE9"/>
    <w:rsid w:val="002917CD"/>
    <w:rsid w:val="002917DC"/>
    <w:rsid w:val="002924DF"/>
    <w:rsid w:val="00297E4E"/>
    <w:rsid w:val="002A6471"/>
    <w:rsid w:val="002B1391"/>
    <w:rsid w:val="002B7BE1"/>
    <w:rsid w:val="002C03B3"/>
    <w:rsid w:val="002C240C"/>
    <w:rsid w:val="002D4D1B"/>
    <w:rsid w:val="002D78DA"/>
    <w:rsid w:val="002E1FD6"/>
    <w:rsid w:val="002E2504"/>
    <w:rsid w:val="002E2D21"/>
    <w:rsid w:val="002E52AA"/>
    <w:rsid w:val="002F1FD8"/>
    <w:rsid w:val="002F2359"/>
    <w:rsid w:val="002F57EC"/>
    <w:rsid w:val="00300439"/>
    <w:rsid w:val="00310816"/>
    <w:rsid w:val="0031140D"/>
    <w:rsid w:val="003119D7"/>
    <w:rsid w:val="00315206"/>
    <w:rsid w:val="00315D77"/>
    <w:rsid w:val="003216EC"/>
    <w:rsid w:val="00321B74"/>
    <w:rsid w:val="00324C72"/>
    <w:rsid w:val="00332FE8"/>
    <w:rsid w:val="00335C4E"/>
    <w:rsid w:val="0033604D"/>
    <w:rsid w:val="00337FD6"/>
    <w:rsid w:val="00343DEE"/>
    <w:rsid w:val="0034C661"/>
    <w:rsid w:val="0035209D"/>
    <w:rsid w:val="003527E9"/>
    <w:rsid w:val="00356440"/>
    <w:rsid w:val="003572D1"/>
    <w:rsid w:val="00370DEE"/>
    <w:rsid w:val="00371536"/>
    <w:rsid w:val="00377D29"/>
    <w:rsid w:val="00381B6C"/>
    <w:rsid w:val="00387139"/>
    <w:rsid w:val="0039070A"/>
    <w:rsid w:val="00391645"/>
    <w:rsid w:val="00393931"/>
    <w:rsid w:val="003949DC"/>
    <w:rsid w:val="00395684"/>
    <w:rsid w:val="00397776"/>
    <w:rsid w:val="003A037B"/>
    <w:rsid w:val="003A1387"/>
    <w:rsid w:val="003A3412"/>
    <w:rsid w:val="003A4B3D"/>
    <w:rsid w:val="003B2EFF"/>
    <w:rsid w:val="003C253D"/>
    <w:rsid w:val="003C43AD"/>
    <w:rsid w:val="003D39FA"/>
    <w:rsid w:val="003D73A9"/>
    <w:rsid w:val="003F0A79"/>
    <w:rsid w:val="003F4689"/>
    <w:rsid w:val="00401E6A"/>
    <w:rsid w:val="0040380A"/>
    <w:rsid w:val="00405F1C"/>
    <w:rsid w:val="00405F8B"/>
    <w:rsid w:val="00407224"/>
    <w:rsid w:val="00415931"/>
    <w:rsid w:val="00415CF2"/>
    <w:rsid w:val="0043546E"/>
    <w:rsid w:val="00435CBE"/>
    <w:rsid w:val="00440A4A"/>
    <w:rsid w:val="00443E8F"/>
    <w:rsid w:val="00445EF0"/>
    <w:rsid w:val="00454C5A"/>
    <w:rsid w:val="00455322"/>
    <w:rsid w:val="0046156A"/>
    <w:rsid w:val="004635D7"/>
    <w:rsid w:val="004642E8"/>
    <w:rsid w:val="00466183"/>
    <w:rsid w:val="004769BD"/>
    <w:rsid w:val="00477F1A"/>
    <w:rsid w:val="00482983"/>
    <w:rsid w:val="004831EC"/>
    <w:rsid w:val="004850C6"/>
    <w:rsid w:val="00494563"/>
    <w:rsid w:val="00495604"/>
    <w:rsid w:val="0049681A"/>
    <w:rsid w:val="004A4F51"/>
    <w:rsid w:val="004A555E"/>
    <w:rsid w:val="004A5A05"/>
    <w:rsid w:val="004A5F63"/>
    <w:rsid w:val="004A63D9"/>
    <w:rsid w:val="004A7349"/>
    <w:rsid w:val="004B0563"/>
    <w:rsid w:val="004B0F00"/>
    <w:rsid w:val="004B2D46"/>
    <w:rsid w:val="004C202A"/>
    <w:rsid w:val="004C2DEB"/>
    <w:rsid w:val="004C3496"/>
    <w:rsid w:val="004C3AFE"/>
    <w:rsid w:val="004D2AE2"/>
    <w:rsid w:val="004D5BC7"/>
    <w:rsid w:val="004E04A6"/>
    <w:rsid w:val="004E293A"/>
    <w:rsid w:val="004E673D"/>
    <w:rsid w:val="004E6F0E"/>
    <w:rsid w:val="004F413E"/>
    <w:rsid w:val="004F57B8"/>
    <w:rsid w:val="004F59B2"/>
    <w:rsid w:val="0050441F"/>
    <w:rsid w:val="00504A67"/>
    <w:rsid w:val="00512585"/>
    <w:rsid w:val="00513BE0"/>
    <w:rsid w:val="00521498"/>
    <w:rsid w:val="00522DE0"/>
    <w:rsid w:val="00524158"/>
    <w:rsid w:val="00525537"/>
    <w:rsid w:val="00536556"/>
    <w:rsid w:val="005429C2"/>
    <w:rsid w:val="00543A9F"/>
    <w:rsid w:val="005447FE"/>
    <w:rsid w:val="00556683"/>
    <w:rsid w:val="00560A4D"/>
    <w:rsid w:val="0056169B"/>
    <w:rsid w:val="005661CB"/>
    <w:rsid w:val="00567A8C"/>
    <w:rsid w:val="0057198F"/>
    <w:rsid w:val="00581CDE"/>
    <w:rsid w:val="00592212"/>
    <w:rsid w:val="0059245A"/>
    <w:rsid w:val="00594657"/>
    <w:rsid w:val="00597810"/>
    <w:rsid w:val="005A322D"/>
    <w:rsid w:val="005B55F0"/>
    <w:rsid w:val="005B73C9"/>
    <w:rsid w:val="005C0258"/>
    <w:rsid w:val="005F08BA"/>
    <w:rsid w:val="005F2739"/>
    <w:rsid w:val="005F43B2"/>
    <w:rsid w:val="005F43DF"/>
    <w:rsid w:val="005F6413"/>
    <w:rsid w:val="005F7421"/>
    <w:rsid w:val="0060271D"/>
    <w:rsid w:val="00602E98"/>
    <w:rsid w:val="0060739A"/>
    <w:rsid w:val="006102FB"/>
    <w:rsid w:val="00611A9B"/>
    <w:rsid w:val="006323BC"/>
    <w:rsid w:val="00633221"/>
    <w:rsid w:val="00636D1B"/>
    <w:rsid w:val="00643B97"/>
    <w:rsid w:val="006465B2"/>
    <w:rsid w:val="006537D2"/>
    <w:rsid w:val="006541A2"/>
    <w:rsid w:val="00654F15"/>
    <w:rsid w:val="0067306C"/>
    <w:rsid w:val="00674AB3"/>
    <w:rsid w:val="00676258"/>
    <w:rsid w:val="006764FD"/>
    <w:rsid w:val="00686AAB"/>
    <w:rsid w:val="00693791"/>
    <w:rsid w:val="006A59EF"/>
    <w:rsid w:val="006A64AE"/>
    <w:rsid w:val="006A7DB8"/>
    <w:rsid w:val="006B118D"/>
    <w:rsid w:val="006B2515"/>
    <w:rsid w:val="006D1FE8"/>
    <w:rsid w:val="006D3DE5"/>
    <w:rsid w:val="006E2719"/>
    <w:rsid w:val="006F132D"/>
    <w:rsid w:val="006F5536"/>
    <w:rsid w:val="00705C6F"/>
    <w:rsid w:val="00707DEB"/>
    <w:rsid w:val="0071121F"/>
    <w:rsid w:val="00711BBF"/>
    <w:rsid w:val="00716613"/>
    <w:rsid w:val="00716CBD"/>
    <w:rsid w:val="00724339"/>
    <w:rsid w:val="00725BB8"/>
    <w:rsid w:val="0073591E"/>
    <w:rsid w:val="0075036D"/>
    <w:rsid w:val="00750C7E"/>
    <w:rsid w:val="00752517"/>
    <w:rsid w:val="00753233"/>
    <w:rsid w:val="00753663"/>
    <w:rsid w:val="00755E6E"/>
    <w:rsid w:val="00757690"/>
    <w:rsid w:val="00761559"/>
    <w:rsid w:val="00766378"/>
    <w:rsid w:val="007827D0"/>
    <w:rsid w:val="0078797B"/>
    <w:rsid w:val="00791559"/>
    <w:rsid w:val="0079265D"/>
    <w:rsid w:val="0079304F"/>
    <w:rsid w:val="00796EAE"/>
    <w:rsid w:val="007A6ED2"/>
    <w:rsid w:val="007A7371"/>
    <w:rsid w:val="007B0322"/>
    <w:rsid w:val="007B2C41"/>
    <w:rsid w:val="007B30D9"/>
    <w:rsid w:val="007B345A"/>
    <w:rsid w:val="007B6139"/>
    <w:rsid w:val="007B74B9"/>
    <w:rsid w:val="007C11CB"/>
    <w:rsid w:val="007C3207"/>
    <w:rsid w:val="007C4AAC"/>
    <w:rsid w:val="007C749C"/>
    <w:rsid w:val="007D0B15"/>
    <w:rsid w:val="007D1ED4"/>
    <w:rsid w:val="007D3075"/>
    <w:rsid w:val="007D7EA0"/>
    <w:rsid w:val="007E2ED7"/>
    <w:rsid w:val="007E367D"/>
    <w:rsid w:val="007E5B8B"/>
    <w:rsid w:val="0080098F"/>
    <w:rsid w:val="00804D69"/>
    <w:rsid w:val="00811D16"/>
    <w:rsid w:val="008139BE"/>
    <w:rsid w:val="00823C9D"/>
    <w:rsid w:val="00831794"/>
    <w:rsid w:val="00831F71"/>
    <w:rsid w:val="00833AD3"/>
    <w:rsid w:val="008366DD"/>
    <w:rsid w:val="00840465"/>
    <w:rsid w:val="0084131C"/>
    <w:rsid w:val="0084397F"/>
    <w:rsid w:val="00843DC5"/>
    <w:rsid w:val="008555BC"/>
    <w:rsid w:val="00857F24"/>
    <w:rsid w:val="00860716"/>
    <w:rsid w:val="00861BAA"/>
    <w:rsid w:val="008633FD"/>
    <w:rsid w:val="00865297"/>
    <w:rsid w:val="008731AB"/>
    <w:rsid w:val="00876005"/>
    <w:rsid w:val="00884A26"/>
    <w:rsid w:val="00892EC2"/>
    <w:rsid w:val="0089795C"/>
    <w:rsid w:val="00897FA5"/>
    <w:rsid w:val="008A1E30"/>
    <w:rsid w:val="008B0416"/>
    <w:rsid w:val="008B5D87"/>
    <w:rsid w:val="008C355B"/>
    <w:rsid w:val="008C6584"/>
    <w:rsid w:val="008D03D7"/>
    <w:rsid w:val="008D040C"/>
    <w:rsid w:val="008D2024"/>
    <w:rsid w:val="008D2FA0"/>
    <w:rsid w:val="008D5E3D"/>
    <w:rsid w:val="008E094E"/>
    <w:rsid w:val="008E1DB0"/>
    <w:rsid w:val="008E3F45"/>
    <w:rsid w:val="008E63B2"/>
    <w:rsid w:val="008F224B"/>
    <w:rsid w:val="009023EB"/>
    <w:rsid w:val="0090329F"/>
    <w:rsid w:val="00905708"/>
    <w:rsid w:val="00911D5B"/>
    <w:rsid w:val="00913F47"/>
    <w:rsid w:val="00915599"/>
    <w:rsid w:val="00915E2E"/>
    <w:rsid w:val="00917D92"/>
    <w:rsid w:val="00920663"/>
    <w:rsid w:val="009212FB"/>
    <w:rsid w:val="009226E4"/>
    <w:rsid w:val="00922E5E"/>
    <w:rsid w:val="00924571"/>
    <w:rsid w:val="00924803"/>
    <w:rsid w:val="00926147"/>
    <w:rsid w:val="0093014F"/>
    <w:rsid w:val="00933831"/>
    <w:rsid w:val="009370F5"/>
    <w:rsid w:val="00941A61"/>
    <w:rsid w:val="00942A09"/>
    <w:rsid w:val="0094519C"/>
    <w:rsid w:val="00947937"/>
    <w:rsid w:val="00952484"/>
    <w:rsid w:val="00967C69"/>
    <w:rsid w:val="00975762"/>
    <w:rsid w:val="00977624"/>
    <w:rsid w:val="00981B01"/>
    <w:rsid w:val="00981F49"/>
    <w:rsid w:val="00982EF7"/>
    <w:rsid w:val="0099471F"/>
    <w:rsid w:val="00997B0E"/>
    <w:rsid w:val="009A605F"/>
    <w:rsid w:val="009B3874"/>
    <w:rsid w:val="009B3B5B"/>
    <w:rsid w:val="009B4B11"/>
    <w:rsid w:val="009B7AA2"/>
    <w:rsid w:val="009C0BF3"/>
    <w:rsid w:val="009C670E"/>
    <w:rsid w:val="009D107E"/>
    <w:rsid w:val="009D21C7"/>
    <w:rsid w:val="009D3CF6"/>
    <w:rsid w:val="009D7757"/>
    <w:rsid w:val="009D7811"/>
    <w:rsid w:val="009E25AC"/>
    <w:rsid w:val="009E3AF6"/>
    <w:rsid w:val="009E6C74"/>
    <w:rsid w:val="009F2D0F"/>
    <w:rsid w:val="00A006B6"/>
    <w:rsid w:val="00A114B1"/>
    <w:rsid w:val="00A11C52"/>
    <w:rsid w:val="00A1762A"/>
    <w:rsid w:val="00A17937"/>
    <w:rsid w:val="00A27E12"/>
    <w:rsid w:val="00A311FF"/>
    <w:rsid w:val="00A3134B"/>
    <w:rsid w:val="00A33871"/>
    <w:rsid w:val="00A350BD"/>
    <w:rsid w:val="00A35A2C"/>
    <w:rsid w:val="00A3779F"/>
    <w:rsid w:val="00A40FF7"/>
    <w:rsid w:val="00A44C37"/>
    <w:rsid w:val="00A45F0F"/>
    <w:rsid w:val="00A46F47"/>
    <w:rsid w:val="00A47713"/>
    <w:rsid w:val="00A5702C"/>
    <w:rsid w:val="00A57951"/>
    <w:rsid w:val="00A62AFB"/>
    <w:rsid w:val="00A63717"/>
    <w:rsid w:val="00A63896"/>
    <w:rsid w:val="00A63965"/>
    <w:rsid w:val="00A64810"/>
    <w:rsid w:val="00A80C17"/>
    <w:rsid w:val="00A83110"/>
    <w:rsid w:val="00A85E20"/>
    <w:rsid w:val="00A8778B"/>
    <w:rsid w:val="00A87A88"/>
    <w:rsid w:val="00AB0DCC"/>
    <w:rsid w:val="00AB3E92"/>
    <w:rsid w:val="00AB7712"/>
    <w:rsid w:val="00AC2FD7"/>
    <w:rsid w:val="00AD310F"/>
    <w:rsid w:val="00AE460B"/>
    <w:rsid w:val="00AE6442"/>
    <w:rsid w:val="00AF40A1"/>
    <w:rsid w:val="00AF5A4A"/>
    <w:rsid w:val="00B016E4"/>
    <w:rsid w:val="00B12097"/>
    <w:rsid w:val="00B12943"/>
    <w:rsid w:val="00B13023"/>
    <w:rsid w:val="00B2621B"/>
    <w:rsid w:val="00B37A13"/>
    <w:rsid w:val="00B40D85"/>
    <w:rsid w:val="00B4125B"/>
    <w:rsid w:val="00B41FBA"/>
    <w:rsid w:val="00B46639"/>
    <w:rsid w:val="00B46CFC"/>
    <w:rsid w:val="00B501AD"/>
    <w:rsid w:val="00B571DA"/>
    <w:rsid w:val="00B60602"/>
    <w:rsid w:val="00B611DD"/>
    <w:rsid w:val="00B71E22"/>
    <w:rsid w:val="00B8228C"/>
    <w:rsid w:val="00B832DB"/>
    <w:rsid w:val="00B834BA"/>
    <w:rsid w:val="00B93C7D"/>
    <w:rsid w:val="00B97053"/>
    <w:rsid w:val="00BA5F20"/>
    <w:rsid w:val="00BB6DB6"/>
    <w:rsid w:val="00BC0160"/>
    <w:rsid w:val="00BC0B65"/>
    <w:rsid w:val="00BC1645"/>
    <w:rsid w:val="00BC2FBD"/>
    <w:rsid w:val="00BC3836"/>
    <w:rsid w:val="00BC422A"/>
    <w:rsid w:val="00BC4452"/>
    <w:rsid w:val="00BC6F3D"/>
    <w:rsid w:val="00BD2A0F"/>
    <w:rsid w:val="00BD3229"/>
    <w:rsid w:val="00BD3C1F"/>
    <w:rsid w:val="00BD606B"/>
    <w:rsid w:val="00BE0765"/>
    <w:rsid w:val="00BE4A0A"/>
    <w:rsid w:val="00BE4FA5"/>
    <w:rsid w:val="00BE6610"/>
    <w:rsid w:val="00BF7660"/>
    <w:rsid w:val="00C03CEC"/>
    <w:rsid w:val="00C122AE"/>
    <w:rsid w:val="00C13799"/>
    <w:rsid w:val="00C16451"/>
    <w:rsid w:val="00C215D9"/>
    <w:rsid w:val="00C25B4B"/>
    <w:rsid w:val="00C26D59"/>
    <w:rsid w:val="00C326CE"/>
    <w:rsid w:val="00C32DCA"/>
    <w:rsid w:val="00C344BD"/>
    <w:rsid w:val="00C36AB1"/>
    <w:rsid w:val="00C37892"/>
    <w:rsid w:val="00C4077E"/>
    <w:rsid w:val="00C43605"/>
    <w:rsid w:val="00C43C35"/>
    <w:rsid w:val="00C44CD0"/>
    <w:rsid w:val="00C466CA"/>
    <w:rsid w:val="00C47A9B"/>
    <w:rsid w:val="00C5442C"/>
    <w:rsid w:val="00C55AA1"/>
    <w:rsid w:val="00C6111F"/>
    <w:rsid w:val="00C615A3"/>
    <w:rsid w:val="00C61857"/>
    <w:rsid w:val="00C63A5E"/>
    <w:rsid w:val="00C65C2F"/>
    <w:rsid w:val="00C700AA"/>
    <w:rsid w:val="00C70DCD"/>
    <w:rsid w:val="00C7617D"/>
    <w:rsid w:val="00C83B0D"/>
    <w:rsid w:val="00C83CD6"/>
    <w:rsid w:val="00C85EF9"/>
    <w:rsid w:val="00C943EA"/>
    <w:rsid w:val="00C97E08"/>
    <w:rsid w:val="00CA0522"/>
    <w:rsid w:val="00CB122C"/>
    <w:rsid w:val="00CB1E7C"/>
    <w:rsid w:val="00CC3DC1"/>
    <w:rsid w:val="00CC74B0"/>
    <w:rsid w:val="00CD1CF3"/>
    <w:rsid w:val="00CD64C6"/>
    <w:rsid w:val="00CE0054"/>
    <w:rsid w:val="00CE3A94"/>
    <w:rsid w:val="00CE3F4E"/>
    <w:rsid w:val="00CE4A4B"/>
    <w:rsid w:val="00CF0228"/>
    <w:rsid w:val="00CF0A6C"/>
    <w:rsid w:val="00CF321D"/>
    <w:rsid w:val="00D01D41"/>
    <w:rsid w:val="00D02BCD"/>
    <w:rsid w:val="00D16DE7"/>
    <w:rsid w:val="00D202BD"/>
    <w:rsid w:val="00D352BF"/>
    <w:rsid w:val="00D3572C"/>
    <w:rsid w:val="00D377CF"/>
    <w:rsid w:val="00D37D2F"/>
    <w:rsid w:val="00D42DD2"/>
    <w:rsid w:val="00D477EF"/>
    <w:rsid w:val="00D51867"/>
    <w:rsid w:val="00D64703"/>
    <w:rsid w:val="00D66247"/>
    <w:rsid w:val="00D706A9"/>
    <w:rsid w:val="00D77724"/>
    <w:rsid w:val="00D83E3F"/>
    <w:rsid w:val="00D92F17"/>
    <w:rsid w:val="00DA08C0"/>
    <w:rsid w:val="00DA12EA"/>
    <w:rsid w:val="00DA1750"/>
    <w:rsid w:val="00DA190A"/>
    <w:rsid w:val="00DB3B5F"/>
    <w:rsid w:val="00DB467B"/>
    <w:rsid w:val="00DC0435"/>
    <w:rsid w:val="00DC6922"/>
    <w:rsid w:val="00DC6F68"/>
    <w:rsid w:val="00DC7ACD"/>
    <w:rsid w:val="00DD22F4"/>
    <w:rsid w:val="00DD2A7F"/>
    <w:rsid w:val="00DD5F17"/>
    <w:rsid w:val="00DD6619"/>
    <w:rsid w:val="00DE7DF4"/>
    <w:rsid w:val="00DF1A88"/>
    <w:rsid w:val="00DF306D"/>
    <w:rsid w:val="00E0165F"/>
    <w:rsid w:val="00E02B3D"/>
    <w:rsid w:val="00E03D0D"/>
    <w:rsid w:val="00E07F9B"/>
    <w:rsid w:val="00E12CB1"/>
    <w:rsid w:val="00E15FF0"/>
    <w:rsid w:val="00E17F94"/>
    <w:rsid w:val="00E20BEE"/>
    <w:rsid w:val="00E244FD"/>
    <w:rsid w:val="00E2534B"/>
    <w:rsid w:val="00E2763B"/>
    <w:rsid w:val="00E30D3A"/>
    <w:rsid w:val="00E334F3"/>
    <w:rsid w:val="00E374DC"/>
    <w:rsid w:val="00E40837"/>
    <w:rsid w:val="00E422A9"/>
    <w:rsid w:val="00E44141"/>
    <w:rsid w:val="00E47DF7"/>
    <w:rsid w:val="00E50E8F"/>
    <w:rsid w:val="00E52194"/>
    <w:rsid w:val="00E65595"/>
    <w:rsid w:val="00E66BC5"/>
    <w:rsid w:val="00E74F6E"/>
    <w:rsid w:val="00E752B2"/>
    <w:rsid w:val="00E92DCA"/>
    <w:rsid w:val="00E97921"/>
    <w:rsid w:val="00EA06C4"/>
    <w:rsid w:val="00EA470E"/>
    <w:rsid w:val="00EA6581"/>
    <w:rsid w:val="00EA7B30"/>
    <w:rsid w:val="00EB0F2B"/>
    <w:rsid w:val="00EB5D72"/>
    <w:rsid w:val="00EB6589"/>
    <w:rsid w:val="00EB7E5F"/>
    <w:rsid w:val="00EC0580"/>
    <w:rsid w:val="00EC0F86"/>
    <w:rsid w:val="00EC1C83"/>
    <w:rsid w:val="00EC3714"/>
    <w:rsid w:val="00EC77F7"/>
    <w:rsid w:val="00ED1732"/>
    <w:rsid w:val="00ED22B1"/>
    <w:rsid w:val="00ED22B8"/>
    <w:rsid w:val="00EF19FB"/>
    <w:rsid w:val="00EF3BDE"/>
    <w:rsid w:val="00EF7A5F"/>
    <w:rsid w:val="00F121F9"/>
    <w:rsid w:val="00F1555D"/>
    <w:rsid w:val="00F210D0"/>
    <w:rsid w:val="00F307D9"/>
    <w:rsid w:val="00F34922"/>
    <w:rsid w:val="00F3577C"/>
    <w:rsid w:val="00F37357"/>
    <w:rsid w:val="00F37BBB"/>
    <w:rsid w:val="00F4144E"/>
    <w:rsid w:val="00F45A8B"/>
    <w:rsid w:val="00F50246"/>
    <w:rsid w:val="00F56325"/>
    <w:rsid w:val="00F61BC6"/>
    <w:rsid w:val="00F62D14"/>
    <w:rsid w:val="00F64124"/>
    <w:rsid w:val="00F65134"/>
    <w:rsid w:val="00F663E4"/>
    <w:rsid w:val="00F66A4A"/>
    <w:rsid w:val="00F75581"/>
    <w:rsid w:val="00F76788"/>
    <w:rsid w:val="00F820C4"/>
    <w:rsid w:val="00F934C3"/>
    <w:rsid w:val="00FA31ED"/>
    <w:rsid w:val="00FA5F9D"/>
    <w:rsid w:val="00FA7BEA"/>
    <w:rsid w:val="00FB11FA"/>
    <w:rsid w:val="00FB1DFC"/>
    <w:rsid w:val="00FB4BE1"/>
    <w:rsid w:val="00FC1A76"/>
    <w:rsid w:val="00FC5834"/>
    <w:rsid w:val="00FE247A"/>
    <w:rsid w:val="00FE4351"/>
    <w:rsid w:val="00FF037D"/>
    <w:rsid w:val="00FF2F65"/>
    <w:rsid w:val="00FF57FF"/>
    <w:rsid w:val="028662AF"/>
    <w:rsid w:val="030F7DA1"/>
    <w:rsid w:val="04C4CC02"/>
    <w:rsid w:val="057B4894"/>
    <w:rsid w:val="08CBE183"/>
    <w:rsid w:val="090945F6"/>
    <w:rsid w:val="095A6B65"/>
    <w:rsid w:val="0A66D9EC"/>
    <w:rsid w:val="0DE7871B"/>
    <w:rsid w:val="12583D7C"/>
    <w:rsid w:val="12EBA6CF"/>
    <w:rsid w:val="13AB9C08"/>
    <w:rsid w:val="1570EF31"/>
    <w:rsid w:val="15BA77E8"/>
    <w:rsid w:val="179A4A71"/>
    <w:rsid w:val="179ECFF3"/>
    <w:rsid w:val="1808EAD6"/>
    <w:rsid w:val="18437348"/>
    <w:rsid w:val="18F1D639"/>
    <w:rsid w:val="19B16FC7"/>
    <w:rsid w:val="1CAC7F94"/>
    <w:rsid w:val="1D34A4FD"/>
    <w:rsid w:val="1F02EF90"/>
    <w:rsid w:val="1F6B8595"/>
    <w:rsid w:val="22AAA1B5"/>
    <w:rsid w:val="22CAA426"/>
    <w:rsid w:val="23A2E2B7"/>
    <w:rsid w:val="23E1755F"/>
    <w:rsid w:val="23EA9EB8"/>
    <w:rsid w:val="2576B8DB"/>
    <w:rsid w:val="26D66D62"/>
    <w:rsid w:val="278C6C96"/>
    <w:rsid w:val="28903B70"/>
    <w:rsid w:val="29600390"/>
    <w:rsid w:val="2ABA0890"/>
    <w:rsid w:val="2AE37C6B"/>
    <w:rsid w:val="2BF2D7FE"/>
    <w:rsid w:val="2D52A3E9"/>
    <w:rsid w:val="2E281395"/>
    <w:rsid w:val="2FB95A10"/>
    <w:rsid w:val="30C8DD53"/>
    <w:rsid w:val="35883A3A"/>
    <w:rsid w:val="3E022073"/>
    <w:rsid w:val="3E0CE335"/>
    <w:rsid w:val="3F1CD785"/>
    <w:rsid w:val="42F73834"/>
    <w:rsid w:val="43FD2FBF"/>
    <w:rsid w:val="455EED72"/>
    <w:rsid w:val="46153B92"/>
    <w:rsid w:val="46879C74"/>
    <w:rsid w:val="4764F114"/>
    <w:rsid w:val="480FF322"/>
    <w:rsid w:val="48AEF9FB"/>
    <w:rsid w:val="48EA0D23"/>
    <w:rsid w:val="4915EFC5"/>
    <w:rsid w:val="4C855BDC"/>
    <w:rsid w:val="4C8F204E"/>
    <w:rsid w:val="4CDB5DCE"/>
    <w:rsid w:val="4F7A8ACD"/>
    <w:rsid w:val="4FD808AD"/>
    <w:rsid w:val="508AF81E"/>
    <w:rsid w:val="5152D1B1"/>
    <w:rsid w:val="51BD2F57"/>
    <w:rsid w:val="53311142"/>
    <w:rsid w:val="535D4EBC"/>
    <w:rsid w:val="54CD13FF"/>
    <w:rsid w:val="55589ED3"/>
    <w:rsid w:val="5810987D"/>
    <w:rsid w:val="59852B1A"/>
    <w:rsid w:val="59EC3756"/>
    <w:rsid w:val="5AF4544F"/>
    <w:rsid w:val="5B3C3E05"/>
    <w:rsid w:val="5BE23546"/>
    <w:rsid w:val="5C22D86C"/>
    <w:rsid w:val="5CA7451F"/>
    <w:rsid w:val="5DEEAFF2"/>
    <w:rsid w:val="5ECFB3D7"/>
    <w:rsid w:val="639F924E"/>
    <w:rsid w:val="65C455CB"/>
    <w:rsid w:val="66A8785B"/>
    <w:rsid w:val="67B9F41C"/>
    <w:rsid w:val="680DD395"/>
    <w:rsid w:val="6A3B034A"/>
    <w:rsid w:val="71281DBC"/>
    <w:rsid w:val="75568362"/>
    <w:rsid w:val="77D2201A"/>
    <w:rsid w:val="78839E6C"/>
    <w:rsid w:val="7B08C0BB"/>
    <w:rsid w:val="7C936F77"/>
    <w:rsid w:val="7E3B6392"/>
    <w:rsid w:val="7E6F2F9E"/>
    <w:rsid w:val="7F77B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v-text-anchor:middle" fillcolor="none [3204]" stroke="f">
      <v:fill color="none [3204]"/>
      <v:stroke weight="2pt" on="f"/>
    </o:shapedefaults>
    <o:shapelayout v:ext="edit">
      <o:idmap v:ext="edit" data="1"/>
    </o:shapelayout>
  </w:shapeDefaults>
  <w:decimalSymbol w:val="."/>
  <w:listSeparator w:val=","/>
  <w14:docId w14:val="4ADFF18C"/>
  <w15:docId w15:val="{4BF310E9-337E-46DF-AB63-936E0239D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776"/>
    <w:rPr>
      <w:rFonts w:ascii="Century Gothic" w:eastAsia="Century Gothic" w:hAnsi="Century Gothic" w:cs="Century Gothic"/>
    </w:rPr>
  </w:style>
  <w:style w:type="paragraph" w:styleId="Heading1">
    <w:name w:val="heading 1"/>
    <w:basedOn w:val="Normal"/>
    <w:link w:val="Heading1Char"/>
    <w:uiPriority w:val="9"/>
    <w:qFormat/>
    <w:pPr>
      <w:spacing w:before="103"/>
      <w:ind w:left="401"/>
      <w:outlineLvl w:val="0"/>
    </w:pPr>
    <w:rPr>
      <w:b/>
      <w:bCs/>
      <w:sz w:val="19"/>
      <w:szCs w:val="19"/>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0D6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2539D4"/>
    <w:rPr>
      <w:rFonts w:ascii="Century Gothic" w:eastAsia="Century Gothic" w:hAnsi="Century Gothic" w:cs="Century Gothic"/>
      <w:sz w:val="19"/>
      <w:szCs w:val="19"/>
    </w:rPr>
  </w:style>
  <w:style w:type="character" w:styleId="Hyperlink">
    <w:name w:val="Hyperlink"/>
    <w:basedOn w:val="DefaultParagraphFont"/>
    <w:uiPriority w:val="99"/>
    <w:unhideWhenUsed/>
    <w:rsid w:val="00AB0DCC"/>
    <w:rPr>
      <w:color w:val="0000FF" w:themeColor="hyperlink"/>
      <w:u w:val="single"/>
    </w:rPr>
  </w:style>
  <w:style w:type="character" w:styleId="UnresolvedMention">
    <w:name w:val="Unresolved Mention"/>
    <w:basedOn w:val="DefaultParagraphFont"/>
    <w:uiPriority w:val="99"/>
    <w:semiHidden/>
    <w:unhideWhenUsed/>
    <w:rsid w:val="00AB0DCC"/>
    <w:rPr>
      <w:color w:val="605E5C"/>
      <w:shd w:val="clear" w:color="auto" w:fill="E1DFDD"/>
    </w:rPr>
  </w:style>
  <w:style w:type="paragraph" w:styleId="Header">
    <w:name w:val="header"/>
    <w:basedOn w:val="Normal"/>
    <w:link w:val="HeaderChar"/>
    <w:uiPriority w:val="99"/>
    <w:unhideWhenUsed/>
    <w:rsid w:val="002824AD"/>
    <w:pPr>
      <w:tabs>
        <w:tab w:val="center" w:pos="4680"/>
        <w:tab w:val="right" w:pos="9360"/>
      </w:tabs>
    </w:pPr>
  </w:style>
  <w:style w:type="character" w:customStyle="1" w:styleId="HeaderChar">
    <w:name w:val="Header Char"/>
    <w:basedOn w:val="DefaultParagraphFont"/>
    <w:link w:val="Header"/>
    <w:uiPriority w:val="99"/>
    <w:rsid w:val="002824AD"/>
    <w:rPr>
      <w:rFonts w:ascii="Century Gothic" w:eastAsia="Century Gothic" w:hAnsi="Century Gothic" w:cs="Century Gothic"/>
    </w:rPr>
  </w:style>
  <w:style w:type="paragraph" w:styleId="Footer">
    <w:name w:val="footer"/>
    <w:basedOn w:val="Normal"/>
    <w:link w:val="FooterChar"/>
    <w:uiPriority w:val="99"/>
    <w:unhideWhenUsed/>
    <w:rsid w:val="002824AD"/>
    <w:pPr>
      <w:tabs>
        <w:tab w:val="center" w:pos="4680"/>
        <w:tab w:val="right" w:pos="9360"/>
      </w:tabs>
    </w:pPr>
  </w:style>
  <w:style w:type="character" w:customStyle="1" w:styleId="FooterChar">
    <w:name w:val="Footer Char"/>
    <w:basedOn w:val="DefaultParagraphFont"/>
    <w:link w:val="Footer"/>
    <w:uiPriority w:val="99"/>
    <w:rsid w:val="002824AD"/>
    <w:rPr>
      <w:rFonts w:ascii="Century Gothic" w:eastAsia="Century Gothic" w:hAnsi="Century Gothic" w:cs="Century Gothic"/>
    </w:rPr>
  </w:style>
  <w:style w:type="paragraph" w:styleId="NormalWeb">
    <w:name w:val="Normal (Web)"/>
    <w:basedOn w:val="Normal"/>
    <w:uiPriority w:val="99"/>
    <w:unhideWhenUsed/>
    <w:rsid w:val="007E5B8B"/>
    <w:rPr>
      <w:rFonts w:ascii="Times New Roman" w:hAnsi="Times New Roman" w:cs="Times New Roman"/>
      <w:sz w:val="24"/>
      <w:szCs w:val="24"/>
    </w:rPr>
  </w:style>
  <w:style w:type="character" w:customStyle="1" w:styleId="Heading1Char">
    <w:name w:val="Heading 1 Char"/>
    <w:basedOn w:val="DefaultParagraphFont"/>
    <w:link w:val="Heading1"/>
    <w:uiPriority w:val="9"/>
    <w:rsid w:val="00477F1A"/>
    <w:rPr>
      <w:rFonts w:ascii="Century Gothic" w:eastAsia="Century Gothic" w:hAnsi="Century Gothic" w:cs="Century Gothic"/>
      <w:b/>
      <w:bCs/>
      <w:sz w:val="19"/>
      <w:szCs w:val="19"/>
      <w:u w:val="single" w:color="000000"/>
    </w:rPr>
  </w:style>
  <w:style w:type="character" w:styleId="FollowedHyperlink">
    <w:name w:val="FollowedHyperlink"/>
    <w:basedOn w:val="DefaultParagraphFont"/>
    <w:uiPriority w:val="99"/>
    <w:semiHidden/>
    <w:unhideWhenUsed/>
    <w:rsid w:val="0011620F"/>
    <w:rPr>
      <w:color w:val="800080" w:themeColor="followedHyperlink"/>
      <w:u w:val="single"/>
    </w:rPr>
  </w:style>
  <w:style w:type="character" w:styleId="PlaceholderText">
    <w:name w:val="Placeholder Text"/>
    <w:basedOn w:val="DefaultParagraphFont"/>
    <w:uiPriority w:val="99"/>
    <w:semiHidden/>
    <w:rsid w:val="006F5536"/>
    <w:rPr>
      <w:color w:val="808080"/>
    </w:rPr>
  </w:style>
  <w:style w:type="character" w:styleId="Strong">
    <w:name w:val="Strong"/>
    <w:basedOn w:val="DefaultParagraphFont"/>
    <w:uiPriority w:val="22"/>
    <w:qFormat/>
    <w:rsid w:val="006F5536"/>
    <w:rPr>
      <w:b/>
      <w:bCs/>
    </w:rPr>
  </w:style>
  <w:style w:type="character" w:styleId="CommentReference">
    <w:name w:val="annotation reference"/>
    <w:basedOn w:val="DefaultParagraphFont"/>
    <w:uiPriority w:val="99"/>
    <w:semiHidden/>
    <w:unhideWhenUsed/>
    <w:rsid w:val="00AC2FD7"/>
    <w:rPr>
      <w:sz w:val="16"/>
      <w:szCs w:val="16"/>
    </w:rPr>
  </w:style>
  <w:style w:type="paragraph" w:styleId="CommentText">
    <w:name w:val="annotation text"/>
    <w:basedOn w:val="Normal"/>
    <w:link w:val="CommentTextChar"/>
    <w:uiPriority w:val="99"/>
    <w:semiHidden/>
    <w:unhideWhenUsed/>
    <w:rsid w:val="00AC2FD7"/>
    <w:rPr>
      <w:sz w:val="20"/>
      <w:szCs w:val="20"/>
    </w:rPr>
  </w:style>
  <w:style w:type="character" w:customStyle="1" w:styleId="CommentTextChar">
    <w:name w:val="Comment Text Char"/>
    <w:basedOn w:val="DefaultParagraphFont"/>
    <w:link w:val="CommentText"/>
    <w:uiPriority w:val="99"/>
    <w:semiHidden/>
    <w:rsid w:val="00AC2FD7"/>
    <w:rPr>
      <w:rFonts w:ascii="Century Gothic" w:eastAsia="Century Gothic" w:hAnsi="Century Gothic" w:cs="Century Gothic"/>
      <w:sz w:val="20"/>
      <w:szCs w:val="20"/>
    </w:rPr>
  </w:style>
  <w:style w:type="paragraph" w:styleId="CommentSubject">
    <w:name w:val="annotation subject"/>
    <w:basedOn w:val="CommentText"/>
    <w:next w:val="CommentText"/>
    <w:link w:val="CommentSubjectChar"/>
    <w:uiPriority w:val="99"/>
    <w:semiHidden/>
    <w:unhideWhenUsed/>
    <w:rsid w:val="00AC2FD7"/>
    <w:rPr>
      <w:b/>
      <w:bCs/>
    </w:rPr>
  </w:style>
  <w:style w:type="character" w:customStyle="1" w:styleId="CommentSubjectChar">
    <w:name w:val="Comment Subject Char"/>
    <w:basedOn w:val="CommentTextChar"/>
    <w:link w:val="CommentSubject"/>
    <w:uiPriority w:val="99"/>
    <w:semiHidden/>
    <w:rsid w:val="00AC2FD7"/>
    <w:rPr>
      <w:rFonts w:ascii="Century Gothic" w:eastAsia="Century Gothic" w:hAnsi="Century Gothic" w:cs="Century Gothic"/>
      <w:b/>
      <w:bCs/>
      <w:sz w:val="20"/>
      <w:szCs w:val="20"/>
    </w:rPr>
  </w:style>
  <w:style w:type="paragraph" w:styleId="BalloonText">
    <w:name w:val="Balloon Text"/>
    <w:basedOn w:val="Normal"/>
    <w:link w:val="BalloonTextChar"/>
    <w:uiPriority w:val="99"/>
    <w:semiHidden/>
    <w:unhideWhenUsed/>
    <w:rsid w:val="0093014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3014F"/>
    <w:rPr>
      <w:rFonts w:ascii="Times New Roman" w:eastAsia="Century Gothic"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09054">
      <w:bodyDiv w:val="1"/>
      <w:marLeft w:val="0"/>
      <w:marRight w:val="0"/>
      <w:marTop w:val="0"/>
      <w:marBottom w:val="0"/>
      <w:divBdr>
        <w:top w:val="none" w:sz="0" w:space="0" w:color="auto"/>
        <w:left w:val="none" w:sz="0" w:space="0" w:color="auto"/>
        <w:bottom w:val="none" w:sz="0" w:space="0" w:color="auto"/>
        <w:right w:val="none" w:sz="0" w:space="0" w:color="auto"/>
      </w:divBdr>
    </w:div>
    <w:div w:id="158084077">
      <w:bodyDiv w:val="1"/>
      <w:marLeft w:val="0"/>
      <w:marRight w:val="0"/>
      <w:marTop w:val="0"/>
      <w:marBottom w:val="0"/>
      <w:divBdr>
        <w:top w:val="none" w:sz="0" w:space="0" w:color="auto"/>
        <w:left w:val="none" w:sz="0" w:space="0" w:color="auto"/>
        <w:bottom w:val="none" w:sz="0" w:space="0" w:color="auto"/>
        <w:right w:val="none" w:sz="0" w:space="0" w:color="auto"/>
      </w:divBdr>
    </w:div>
    <w:div w:id="176118198">
      <w:bodyDiv w:val="1"/>
      <w:marLeft w:val="0"/>
      <w:marRight w:val="0"/>
      <w:marTop w:val="0"/>
      <w:marBottom w:val="0"/>
      <w:divBdr>
        <w:top w:val="none" w:sz="0" w:space="0" w:color="auto"/>
        <w:left w:val="none" w:sz="0" w:space="0" w:color="auto"/>
        <w:bottom w:val="none" w:sz="0" w:space="0" w:color="auto"/>
        <w:right w:val="none" w:sz="0" w:space="0" w:color="auto"/>
      </w:divBdr>
      <w:divsChild>
        <w:div w:id="516045852">
          <w:marLeft w:val="0"/>
          <w:marRight w:val="0"/>
          <w:marTop w:val="0"/>
          <w:marBottom w:val="0"/>
          <w:divBdr>
            <w:top w:val="none" w:sz="0" w:space="0" w:color="auto"/>
            <w:left w:val="none" w:sz="0" w:space="0" w:color="auto"/>
            <w:bottom w:val="none" w:sz="0" w:space="0" w:color="auto"/>
            <w:right w:val="none" w:sz="0" w:space="0" w:color="auto"/>
          </w:divBdr>
        </w:div>
      </w:divsChild>
    </w:div>
    <w:div w:id="221406015">
      <w:bodyDiv w:val="1"/>
      <w:marLeft w:val="0"/>
      <w:marRight w:val="0"/>
      <w:marTop w:val="0"/>
      <w:marBottom w:val="0"/>
      <w:divBdr>
        <w:top w:val="none" w:sz="0" w:space="0" w:color="auto"/>
        <w:left w:val="none" w:sz="0" w:space="0" w:color="auto"/>
        <w:bottom w:val="none" w:sz="0" w:space="0" w:color="auto"/>
        <w:right w:val="none" w:sz="0" w:space="0" w:color="auto"/>
      </w:divBdr>
    </w:div>
    <w:div w:id="417747622">
      <w:bodyDiv w:val="1"/>
      <w:marLeft w:val="0"/>
      <w:marRight w:val="0"/>
      <w:marTop w:val="0"/>
      <w:marBottom w:val="0"/>
      <w:divBdr>
        <w:top w:val="none" w:sz="0" w:space="0" w:color="auto"/>
        <w:left w:val="none" w:sz="0" w:space="0" w:color="auto"/>
        <w:bottom w:val="none" w:sz="0" w:space="0" w:color="auto"/>
        <w:right w:val="none" w:sz="0" w:space="0" w:color="auto"/>
      </w:divBdr>
    </w:div>
    <w:div w:id="421492574">
      <w:bodyDiv w:val="1"/>
      <w:marLeft w:val="0"/>
      <w:marRight w:val="0"/>
      <w:marTop w:val="0"/>
      <w:marBottom w:val="0"/>
      <w:divBdr>
        <w:top w:val="none" w:sz="0" w:space="0" w:color="auto"/>
        <w:left w:val="none" w:sz="0" w:space="0" w:color="auto"/>
        <w:bottom w:val="none" w:sz="0" w:space="0" w:color="auto"/>
        <w:right w:val="none" w:sz="0" w:space="0" w:color="auto"/>
      </w:divBdr>
    </w:div>
    <w:div w:id="498540039">
      <w:bodyDiv w:val="1"/>
      <w:marLeft w:val="0"/>
      <w:marRight w:val="0"/>
      <w:marTop w:val="0"/>
      <w:marBottom w:val="0"/>
      <w:divBdr>
        <w:top w:val="none" w:sz="0" w:space="0" w:color="auto"/>
        <w:left w:val="none" w:sz="0" w:space="0" w:color="auto"/>
        <w:bottom w:val="none" w:sz="0" w:space="0" w:color="auto"/>
        <w:right w:val="none" w:sz="0" w:space="0" w:color="auto"/>
      </w:divBdr>
      <w:divsChild>
        <w:div w:id="1072196993">
          <w:marLeft w:val="0"/>
          <w:marRight w:val="0"/>
          <w:marTop w:val="0"/>
          <w:marBottom w:val="0"/>
          <w:divBdr>
            <w:top w:val="none" w:sz="0" w:space="0" w:color="auto"/>
            <w:left w:val="none" w:sz="0" w:space="0" w:color="auto"/>
            <w:bottom w:val="none" w:sz="0" w:space="0" w:color="auto"/>
            <w:right w:val="none" w:sz="0" w:space="0" w:color="auto"/>
          </w:divBdr>
        </w:div>
      </w:divsChild>
    </w:div>
    <w:div w:id="553928049">
      <w:bodyDiv w:val="1"/>
      <w:marLeft w:val="0"/>
      <w:marRight w:val="0"/>
      <w:marTop w:val="0"/>
      <w:marBottom w:val="0"/>
      <w:divBdr>
        <w:top w:val="none" w:sz="0" w:space="0" w:color="auto"/>
        <w:left w:val="none" w:sz="0" w:space="0" w:color="auto"/>
        <w:bottom w:val="none" w:sz="0" w:space="0" w:color="auto"/>
        <w:right w:val="none" w:sz="0" w:space="0" w:color="auto"/>
      </w:divBdr>
    </w:div>
    <w:div w:id="589193247">
      <w:bodyDiv w:val="1"/>
      <w:marLeft w:val="0"/>
      <w:marRight w:val="0"/>
      <w:marTop w:val="0"/>
      <w:marBottom w:val="0"/>
      <w:divBdr>
        <w:top w:val="none" w:sz="0" w:space="0" w:color="auto"/>
        <w:left w:val="none" w:sz="0" w:space="0" w:color="auto"/>
        <w:bottom w:val="none" w:sz="0" w:space="0" w:color="auto"/>
        <w:right w:val="none" w:sz="0" w:space="0" w:color="auto"/>
      </w:divBdr>
    </w:div>
    <w:div w:id="649137001">
      <w:bodyDiv w:val="1"/>
      <w:marLeft w:val="0"/>
      <w:marRight w:val="0"/>
      <w:marTop w:val="0"/>
      <w:marBottom w:val="0"/>
      <w:divBdr>
        <w:top w:val="none" w:sz="0" w:space="0" w:color="auto"/>
        <w:left w:val="none" w:sz="0" w:space="0" w:color="auto"/>
        <w:bottom w:val="none" w:sz="0" w:space="0" w:color="auto"/>
        <w:right w:val="none" w:sz="0" w:space="0" w:color="auto"/>
      </w:divBdr>
    </w:div>
    <w:div w:id="937374320">
      <w:bodyDiv w:val="1"/>
      <w:marLeft w:val="0"/>
      <w:marRight w:val="0"/>
      <w:marTop w:val="0"/>
      <w:marBottom w:val="0"/>
      <w:divBdr>
        <w:top w:val="none" w:sz="0" w:space="0" w:color="auto"/>
        <w:left w:val="none" w:sz="0" w:space="0" w:color="auto"/>
        <w:bottom w:val="none" w:sz="0" w:space="0" w:color="auto"/>
        <w:right w:val="none" w:sz="0" w:space="0" w:color="auto"/>
      </w:divBdr>
    </w:div>
    <w:div w:id="985739112">
      <w:bodyDiv w:val="1"/>
      <w:marLeft w:val="0"/>
      <w:marRight w:val="0"/>
      <w:marTop w:val="0"/>
      <w:marBottom w:val="0"/>
      <w:divBdr>
        <w:top w:val="none" w:sz="0" w:space="0" w:color="auto"/>
        <w:left w:val="none" w:sz="0" w:space="0" w:color="auto"/>
        <w:bottom w:val="none" w:sz="0" w:space="0" w:color="auto"/>
        <w:right w:val="none" w:sz="0" w:space="0" w:color="auto"/>
      </w:divBdr>
    </w:div>
    <w:div w:id="1032613215">
      <w:bodyDiv w:val="1"/>
      <w:marLeft w:val="0"/>
      <w:marRight w:val="0"/>
      <w:marTop w:val="0"/>
      <w:marBottom w:val="0"/>
      <w:divBdr>
        <w:top w:val="none" w:sz="0" w:space="0" w:color="auto"/>
        <w:left w:val="none" w:sz="0" w:space="0" w:color="auto"/>
        <w:bottom w:val="none" w:sz="0" w:space="0" w:color="auto"/>
        <w:right w:val="none" w:sz="0" w:space="0" w:color="auto"/>
      </w:divBdr>
    </w:div>
    <w:div w:id="1068306936">
      <w:bodyDiv w:val="1"/>
      <w:marLeft w:val="0"/>
      <w:marRight w:val="0"/>
      <w:marTop w:val="0"/>
      <w:marBottom w:val="0"/>
      <w:divBdr>
        <w:top w:val="none" w:sz="0" w:space="0" w:color="auto"/>
        <w:left w:val="none" w:sz="0" w:space="0" w:color="auto"/>
        <w:bottom w:val="none" w:sz="0" w:space="0" w:color="auto"/>
        <w:right w:val="none" w:sz="0" w:space="0" w:color="auto"/>
      </w:divBdr>
    </w:div>
    <w:div w:id="1158888885">
      <w:bodyDiv w:val="1"/>
      <w:marLeft w:val="0"/>
      <w:marRight w:val="0"/>
      <w:marTop w:val="0"/>
      <w:marBottom w:val="0"/>
      <w:divBdr>
        <w:top w:val="none" w:sz="0" w:space="0" w:color="auto"/>
        <w:left w:val="none" w:sz="0" w:space="0" w:color="auto"/>
        <w:bottom w:val="none" w:sz="0" w:space="0" w:color="auto"/>
        <w:right w:val="none" w:sz="0" w:space="0" w:color="auto"/>
      </w:divBdr>
    </w:div>
    <w:div w:id="1169714164">
      <w:bodyDiv w:val="1"/>
      <w:marLeft w:val="0"/>
      <w:marRight w:val="0"/>
      <w:marTop w:val="0"/>
      <w:marBottom w:val="0"/>
      <w:divBdr>
        <w:top w:val="none" w:sz="0" w:space="0" w:color="auto"/>
        <w:left w:val="none" w:sz="0" w:space="0" w:color="auto"/>
        <w:bottom w:val="none" w:sz="0" w:space="0" w:color="auto"/>
        <w:right w:val="none" w:sz="0" w:space="0" w:color="auto"/>
      </w:divBdr>
    </w:div>
    <w:div w:id="1315178283">
      <w:bodyDiv w:val="1"/>
      <w:marLeft w:val="0"/>
      <w:marRight w:val="0"/>
      <w:marTop w:val="0"/>
      <w:marBottom w:val="0"/>
      <w:divBdr>
        <w:top w:val="none" w:sz="0" w:space="0" w:color="auto"/>
        <w:left w:val="none" w:sz="0" w:space="0" w:color="auto"/>
        <w:bottom w:val="none" w:sz="0" w:space="0" w:color="auto"/>
        <w:right w:val="none" w:sz="0" w:space="0" w:color="auto"/>
      </w:divBdr>
    </w:div>
    <w:div w:id="1404837517">
      <w:bodyDiv w:val="1"/>
      <w:marLeft w:val="0"/>
      <w:marRight w:val="0"/>
      <w:marTop w:val="0"/>
      <w:marBottom w:val="0"/>
      <w:divBdr>
        <w:top w:val="none" w:sz="0" w:space="0" w:color="auto"/>
        <w:left w:val="none" w:sz="0" w:space="0" w:color="auto"/>
        <w:bottom w:val="none" w:sz="0" w:space="0" w:color="auto"/>
        <w:right w:val="none" w:sz="0" w:space="0" w:color="auto"/>
      </w:divBdr>
    </w:div>
    <w:div w:id="1438214221">
      <w:bodyDiv w:val="1"/>
      <w:marLeft w:val="0"/>
      <w:marRight w:val="0"/>
      <w:marTop w:val="0"/>
      <w:marBottom w:val="0"/>
      <w:divBdr>
        <w:top w:val="none" w:sz="0" w:space="0" w:color="auto"/>
        <w:left w:val="none" w:sz="0" w:space="0" w:color="auto"/>
        <w:bottom w:val="none" w:sz="0" w:space="0" w:color="auto"/>
        <w:right w:val="none" w:sz="0" w:space="0" w:color="auto"/>
      </w:divBdr>
      <w:divsChild>
        <w:div w:id="74858946">
          <w:marLeft w:val="0"/>
          <w:marRight w:val="0"/>
          <w:marTop w:val="0"/>
          <w:marBottom w:val="0"/>
          <w:divBdr>
            <w:top w:val="none" w:sz="0" w:space="0" w:color="auto"/>
            <w:left w:val="none" w:sz="0" w:space="0" w:color="auto"/>
            <w:bottom w:val="none" w:sz="0" w:space="0" w:color="auto"/>
            <w:right w:val="none" w:sz="0" w:space="0" w:color="auto"/>
          </w:divBdr>
          <w:divsChild>
            <w:div w:id="459223580">
              <w:marLeft w:val="0"/>
              <w:marRight w:val="0"/>
              <w:marTop w:val="0"/>
              <w:marBottom w:val="0"/>
              <w:divBdr>
                <w:top w:val="none" w:sz="0" w:space="0" w:color="auto"/>
                <w:left w:val="none" w:sz="0" w:space="0" w:color="auto"/>
                <w:bottom w:val="none" w:sz="0" w:space="0" w:color="auto"/>
                <w:right w:val="none" w:sz="0" w:space="0" w:color="auto"/>
              </w:divBdr>
            </w:div>
          </w:divsChild>
        </w:div>
        <w:div w:id="761679778">
          <w:marLeft w:val="0"/>
          <w:marRight w:val="0"/>
          <w:marTop w:val="0"/>
          <w:marBottom w:val="0"/>
          <w:divBdr>
            <w:top w:val="none" w:sz="0" w:space="0" w:color="auto"/>
            <w:left w:val="none" w:sz="0" w:space="0" w:color="auto"/>
            <w:bottom w:val="none" w:sz="0" w:space="0" w:color="auto"/>
            <w:right w:val="none" w:sz="0" w:space="0" w:color="auto"/>
          </w:divBdr>
        </w:div>
        <w:div w:id="1840653509">
          <w:marLeft w:val="0"/>
          <w:marRight w:val="0"/>
          <w:marTop w:val="0"/>
          <w:marBottom w:val="0"/>
          <w:divBdr>
            <w:top w:val="none" w:sz="0" w:space="0" w:color="auto"/>
            <w:left w:val="none" w:sz="0" w:space="0" w:color="auto"/>
            <w:bottom w:val="none" w:sz="0" w:space="0" w:color="auto"/>
            <w:right w:val="none" w:sz="0" w:space="0" w:color="auto"/>
          </w:divBdr>
        </w:div>
      </w:divsChild>
    </w:div>
    <w:div w:id="1656882136">
      <w:bodyDiv w:val="1"/>
      <w:marLeft w:val="0"/>
      <w:marRight w:val="0"/>
      <w:marTop w:val="0"/>
      <w:marBottom w:val="0"/>
      <w:divBdr>
        <w:top w:val="none" w:sz="0" w:space="0" w:color="auto"/>
        <w:left w:val="none" w:sz="0" w:space="0" w:color="auto"/>
        <w:bottom w:val="none" w:sz="0" w:space="0" w:color="auto"/>
        <w:right w:val="none" w:sz="0" w:space="0" w:color="auto"/>
      </w:divBdr>
    </w:div>
    <w:div w:id="1756439667">
      <w:bodyDiv w:val="1"/>
      <w:marLeft w:val="0"/>
      <w:marRight w:val="0"/>
      <w:marTop w:val="0"/>
      <w:marBottom w:val="0"/>
      <w:divBdr>
        <w:top w:val="none" w:sz="0" w:space="0" w:color="auto"/>
        <w:left w:val="none" w:sz="0" w:space="0" w:color="auto"/>
        <w:bottom w:val="none" w:sz="0" w:space="0" w:color="auto"/>
        <w:right w:val="none" w:sz="0" w:space="0" w:color="auto"/>
      </w:divBdr>
    </w:div>
    <w:div w:id="1784032649">
      <w:bodyDiv w:val="1"/>
      <w:marLeft w:val="0"/>
      <w:marRight w:val="0"/>
      <w:marTop w:val="0"/>
      <w:marBottom w:val="0"/>
      <w:divBdr>
        <w:top w:val="none" w:sz="0" w:space="0" w:color="auto"/>
        <w:left w:val="none" w:sz="0" w:space="0" w:color="auto"/>
        <w:bottom w:val="none" w:sz="0" w:space="0" w:color="auto"/>
        <w:right w:val="none" w:sz="0" w:space="0" w:color="auto"/>
      </w:divBdr>
    </w:div>
    <w:div w:id="1925531719">
      <w:bodyDiv w:val="1"/>
      <w:marLeft w:val="0"/>
      <w:marRight w:val="0"/>
      <w:marTop w:val="0"/>
      <w:marBottom w:val="0"/>
      <w:divBdr>
        <w:top w:val="none" w:sz="0" w:space="0" w:color="auto"/>
        <w:left w:val="none" w:sz="0" w:space="0" w:color="auto"/>
        <w:bottom w:val="none" w:sz="0" w:space="0" w:color="auto"/>
        <w:right w:val="none" w:sz="0" w:space="0" w:color="auto"/>
      </w:divBdr>
    </w:div>
    <w:div w:id="19922498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merritt.edu/institutional-research/program-review-2/" TargetMode="External"/><Relationship Id="rId18" Type="http://schemas.openxmlformats.org/officeDocument/2006/relationships/hyperlink" Target="https://www.merritt.edu/wp/institutional-research/wp-content/uploads/sites/362/2019/06/Merritt-College-Equity-Report-Executive-Summary.pdf" TargetMode="External"/><Relationship Id="rId26" Type="http://schemas.openxmlformats.org/officeDocument/2006/relationships/hyperlink" Target="file:///C:\Users\npellegrin\AppData\Roaming\Microsoft\Word\aalexander@peralta.edu" TargetMode="External"/><Relationship Id="rId39" Type="http://schemas.openxmlformats.org/officeDocument/2006/relationships/hyperlink" Target="https://app.powerbi.com/view?r=eyJrIjoiNjk3NDJjOTItNzI5MS00MDhjLWJhN2EtZjcxNzU4OTBiZDBjIiwidCI6ImVlYTE2YTE2LTQ4YWYtNDc3Yi05MTEzLTA1YjFjMDExMjNmZiIsImMiOjZ9&amp;pageName=ReportSection86d6f65e2fb41a73da4d" TargetMode="External"/><Relationship Id="rId21" Type="http://schemas.openxmlformats.org/officeDocument/2006/relationships/hyperlink" Target="https://www.merritt.edu/wp/slo/" TargetMode="External"/><Relationship Id="rId34" Type="http://schemas.openxmlformats.org/officeDocument/2006/relationships/hyperlink" Target="https://rpgroup.org/Portals/0/Documents/Projects/IEPI/Resources_Guides/sem-understanding-calculating-ftes-spring-2019.pdf?ver=2020-06-13-101228-017" TargetMode="External"/><Relationship Id="rId42" Type="http://schemas.openxmlformats.org/officeDocument/2006/relationships/hyperlink" Target="https://www.calpassplus.org/Launchboard/SWP.aspx" TargetMode="External"/><Relationship Id="rId47" Type="http://schemas.openxmlformats.org/officeDocument/2006/relationships/hyperlink" Target="file:///C:\Users\npellegrin\AppData\Roaming\Microsoft\Word\aalexander@peralta.edu" TargetMode="External"/><Relationship Id="rId50" Type="http://schemas.openxmlformats.org/officeDocument/2006/relationships/hyperlink" Target="https://web.peralta.edu/trustees/files/2018/09/BP-4020-Program-Curriculum-and-Course-Development.pdf" TargetMode="External"/><Relationship Id="rId55" Type="http://schemas.openxmlformats.org/officeDocument/2006/relationships/hyperlink" Target="https://peralta4-my.sharepoint.com/:x:/g/personal/nthai_peralta_edu/EfunMJ5aAjtAkvW2T8rdkoIBrns2vWjcy0wzUC9JdP_Lhw?e=1UH5OA"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merritt.edu/wp/emp/wp-content/uploads/sites/371/2019/05/MC-EMP-Update-2018.pdf" TargetMode="External"/><Relationship Id="rId29" Type="http://schemas.openxmlformats.org/officeDocument/2006/relationships/hyperlink" Target="https://web.peralta.edu/strategic-plan3/" TargetMode="External"/><Relationship Id="rId11" Type="http://schemas.openxmlformats.org/officeDocument/2006/relationships/image" Target="media/image1.png"/><Relationship Id="rId24" Type="http://schemas.openxmlformats.org/officeDocument/2006/relationships/hyperlink" Target="file:///C:\private\var\folders\sz\1pxzhnmd5tl2vs6gy347k3x00000gp\T\com.microsoft.Outlook\Outlook%20Temp\hcasale@peralta.edu" TargetMode="External"/><Relationship Id="rId32" Type="http://schemas.openxmlformats.org/officeDocument/2006/relationships/hyperlink" Target="https://www.merritt.edu/guidedpathways/" TargetMode="External"/><Relationship Id="rId37" Type="http://schemas.openxmlformats.org/officeDocument/2006/relationships/hyperlink" Target="https://app.powerbi.com/view?r=eyJrIjoiZDYwMDRhN2EtMGEwOS00Nzg2LWJiMzEtN2U4ODVlODUzOWZhIiwidCI6ImVlYTE2YTE2LTQ4YWYtNDc3Yi05MTEzLTA1YjFjMDExMjNmZiIsImMiOjZ9" TargetMode="External"/><Relationship Id="rId40" Type="http://schemas.openxmlformats.org/officeDocument/2006/relationships/hyperlink" Target="https://app.powerbi.com/view?r=eyJrIjoiNWJlOWZmYTEtNTY0MC00MDhkLWE5OTAtYmJjZjIxNzJiNWViIiwidCI6ImVlYTE2YTE2LTQ4YWYtNDc3Yi05MTEzLTA1YjFjMDExMjNmZiIsImMiOjZ9&amp;pageName=ReportSection86d6f65e2fb41a73da4d" TargetMode="External"/><Relationship Id="rId45" Type="http://schemas.openxmlformats.org/officeDocument/2006/relationships/hyperlink" Target="mailto:lforlin@peralta.edu" TargetMode="External"/><Relationship Id="rId53" Type="http://schemas.openxmlformats.org/officeDocument/2006/relationships/hyperlink" Target="http://peralta.curricunet.com/" TargetMode="External"/><Relationship Id="rId58"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https://forms.office.com/Pages/ResponsePage.aspx?id=Fmqh7q9Ie0eREwWxwBEj_3nMDNL6vQhFnqkdgNAvQslUMkFUUjNKRUMzOElXMUdMWkszRkNVSUhSTCQlQCN0PWcu" TargetMode="External"/><Relationship Id="rId19" Type="http://schemas.openxmlformats.org/officeDocument/2006/relationships/hyperlink" Target="https://www.cccco.edu/-/media/CCCCO-Website/About-Us/Reports/Files/vision-for-success.pdf" TargetMode="External"/><Relationship Id="rId14" Type="http://schemas.openxmlformats.org/officeDocument/2006/relationships/hyperlink" Target="https://www.merritt.edu/shared-governance/wp-content/uploads/sites/300/2021/07/MC-Integrated-Planning-Timeline.pdf" TargetMode="External"/><Relationship Id="rId22" Type="http://schemas.openxmlformats.org/officeDocument/2006/relationships/hyperlink" Target="mailto:anichols@peralta.edu" TargetMode="External"/><Relationship Id="rId27" Type="http://schemas.openxmlformats.org/officeDocument/2006/relationships/hyperlink" Target="https://www.cccco.edu/-/media/CCCCO-Website/About-Us/Reports/Files/vision-for-success.pdf" TargetMode="External"/><Relationship Id="rId30" Type="http://schemas.openxmlformats.org/officeDocument/2006/relationships/hyperlink" Target="https://web.peralta.edu/strategic-plan3/" TargetMode="External"/><Relationship Id="rId35" Type="http://schemas.openxmlformats.org/officeDocument/2006/relationships/hyperlink" Target="https://www.cccco.edu/-/media/CCCCO-Website/About-Us/Divisions/Digital-Innovation-and-Infrastructure/Research/Files/PercentagePointGapMethod2017.ashx" TargetMode="External"/><Relationship Id="rId43" Type="http://schemas.openxmlformats.org/officeDocument/2006/relationships/hyperlink" Target="https://www.merritt.edu/wp/slo/" TargetMode="External"/><Relationship Id="rId48" Type="http://schemas.openxmlformats.org/officeDocument/2006/relationships/hyperlink" Target="http://www.merritt.edu/wp/curriculum/wp-content/uploads/sites/367/2020/01/CCCCO-PCAH-7th-Edition.pdf" TargetMode="External"/><Relationship Id="rId56" Type="http://schemas.openxmlformats.org/officeDocument/2006/relationships/hyperlink" Target="https://www.cccco.edu/About-Us/Chancellors-Office/Divisions/College-Finance-and-Facilities-Planning/Student-Centered-Funding-Formula" TargetMode="External"/><Relationship Id="rId8" Type="http://schemas.openxmlformats.org/officeDocument/2006/relationships/webSettings" Target="webSettings.xml"/><Relationship Id="rId51" Type="http://schemas.openxmlformats.org/officeDocument/2006/relationships/hyperlink" Target="https://web.peralta.edu/trustees/files/2018/09/AP-4020-Program-Curriculum-and-Course-Development.pdf" TargetMode="External"/><Relationship Id="rId3" Type="http://schemas.openxmlformats.org/officeDocument/2006/relationships/customXml" Target="../customXml/item3.xml"/><Relationship Id="rId12" Type="http://schemas.openxmlformats.org/officeDocument/2006/relationships/hyperlink" Target="https://www.merritt.edu/institutional-research/wp-content/uploads/sites/362/2021/08/IPB-Dates-2021-2022.pdf" TargetMode="External"/><Relationship Id="rId17" Type="http://schemas.openxmlformats.org/officeDocument/2006/relationships/hyperlink" Target="https://www.merritt.edu/wp/guidedpathways/wp-content/uploads/sites/404/2018/07/Merritt_College_-_Guided_Pathways-Year-1.pdf" TargetMode="External"/><Relationship Id="rId25" Type="http://schemas.openxmlformats.org/officeDocument/2006/relationships/hyperlink" Target="https://www.merritt.edu/wp/curriculum/curriculum-committee/" TargetMode="External"/><Relationship Id="rId33" Type="http://schemas.openxmlformats.org/officeDocument/2006/relationships/hyperlink" Target="https://www.cccco.edu/-/media/CCCCO-Website/Files/Finance-and-Facilities/Student-Centered-Funding-Formula/A4-scff-201920-metric-definitions-v21222019ADA.pdf?la=en&amp;hash=A8EC2FC76CF233C21591E22259DD2319C10153B8" TargetMode="External"/><Relationship Id="rId38" Type="http://schemas.openxmlformats.org/officeDocument/2006/relationships/hyperlink" Target="https://app.powerbi.com/view?r=eyJrIjoiNjc2MDhiNTEtNTJhZi00MDM0LTk5NDItNTRiY2EzMGI1NTZiIiwidCI6ImVlYTE2YTE2LTQ4YWYtNDc3Yi05MTEzLTA1YjFjMDExMjNmZiIsImMiOjZ9&amp;pageName=ReportSection86d6f65e2fb41a73da4d" TargetMode="External"/><Relationship Id="rId46" Type="http://schemas.openxmlformats.org/officeDocument/2006/relationships/hyperlink" Target="https://www.merritt.edu/wp/curriculum/curriculum-committee/" TargetMode="External"/><Relationship Id="rId59" Type="http://schemas.openxmlformats.org/officeDocument/2006/relationships/hyperlink" Target="https://www.merritt.edu/shared-governance/wp-content/uploads/sites/300/2021/08/Full-Time-Faculty-Request-Form.pdf" TargetMode="External"/><Relationship Id="rId20" Type="http://schemas.openxmlformats.org/officeDocument/2006/relationships/hyperlink" Target="mailto:npellegrin@peralta.edu" TargetMode="External"/><Relationship Id="rId41" Type="http://schemas.openxmlformats.org/officeDocument/2006/relationships/hyperlink" Target="https://app.powerbi.com/view?r=eyJrIjoiZjU2M2M5MzItOTcwZi00Y2U1LWJmODUtYTc0YjlhZGI2ZDhjIiwidCI6ImVlYTE2YTE2LTQ4YWYtNDc3Yi05MTEzLTA1YjFjMDExMjNmZiIsImMiOjZ9&amp;pageName=ReportSectionde32556e136b0a8caccd" TargetMode="External"/><Relationship Id="rId54" Type="http://schemas.openxmlformats.org/officeDocument/2006/relationships/hyperlink" Target="https://peralta4-my.sharepoint.com/:x:/g/personal/nthai_peralta_edu/EfVYMc2yt7xHk0vAR7OZeIcBUjGEtz_v2DbejlM14xY4Gg?e=OD3J8h"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merritt.edu/shared-governance/wp-content/uploads/sites/300/2021/07/MC-Participatory-Governance-Handbook_Revised-May-2021.pdf" TargetMode="External"/><Relationship Id="rId23" Type="http://schemas.openxmlformats.org/officeDocument/2006/relationships/hyperlink" Target="mailto:lforlin@peralta.edu" TargetMode="External"/><Relationship Id="rId28" Type="http://schemas.openxmlformats.org/officeDocument/2006/relationships/hyperlink" Target="https://www.cccco.edu/About-Us/Vision-for-Success/vision-goals" TargetMode="External"/><Relationship Id="rId36" Type="http://schemas.openxmlformats.org/officeDocument/2006/relationships/hyperlink" Target="https://www.cccco.edu/-/media/CCCCO-Website/About-Us/Divisions/Digital-Innovation-and-Infrastructure/Network-Operations/Accountability/Files/Disproportionate_Impact_Equity_and_Placement-201701051.ashx" TargetMode="External"/><Relationship Id="rId49" Type="http://schemas.openxmlformats.org/officeDocument/2006/relationships/hyperlink" Target="https://leginfo.legislature.ca.gov/faces/codes_displaySection.xhtml?lawCode=EDC&amp;sectionNum=66010.4." TargetMode="External"/><Relationship Id="rId57" Type="http://schemas.openxmlformats.org/officeDocument/2006/relationships/header" Target="header1.xml"/><Relationship Id="rId10" Type="http://schemas.openxmlformats.org/officeDocument/2006/relationships/endnotes" Target="endnotes.xml"/><Relationship Id="rId31" Type="http://schemas.openxmlformats.org/officeDocument/2006/relationships/image" Target="media/image2.png"/><Relationship Id="rId44" Type="http://schemas.openxmlformats.org/officeDocument/2006/relationships/hyperlink" Target="mailto:anichols@peralta.edu" TargetMode="External"/><Relationship Id="rId52" Type="http://schemas.openxmlformats.org/officeDocument/2006/relationships/hyperlink" Target="http://leginfo.legislature.ca.gov/faces/codes_displaySection.xhtml?sectionNum=78016.&amp;lawCode=EDC" TargetMode="External"/><Relationship Id="rId60" Type="http://schemas.openxmlformats.org/officeDocument/2006/relationships/hyperlink" Target="https://forms.office.com/Pages/ResponsePage.aspx?id=Fmqh7q9Ie0eREwWxwBEj_3nMDNL6vQhFnqkdgNAvQslUMkFUUjNKRUMzOElXMUdMWkszRkNVSUhSTCQlQCN0PWcu" TargetMode="Externa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E6EA944ECA3D45B29853D38293EFBC" ma:contentTypeVersion="6" ma:contentTypeDescription="Create a new document." ma:contentTypeScope="" ma:versionID="a8b14c6dc439760c1e35aa8d249bab76">
  <xsd:schema xmlns:xsd="http://www.w3.org/2001/XMLSchema" xmlns:xs="http://www.w3.org/2001/XMLSchema" xmlns:p="http://schemas.microsoft.com/office/2006/metadata/properties" xmlns:ns2="a4827d03-5d8c-4011-b4bc-7c420e87cc17" xmlns:ns3="564d6879-67a6-4147-8533-efe3e21c2c2b" targetNamespace="http://schemas.microsoft.com/office/2006/metadata/properties" ma:root="true" ma:fieldsID="e3737525747b257abfaafef41bf004d8" ns2:_="" ns3:_="">
    <xsd:import namespace="a4827d03-5d8c-4011-b4bc-7c420e87cc17"/>
    <xsd:import namespace="564d6879-67a6-4147-8533-efe3e21c2c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27d03-5d8c-4011-b4bc-7c420e87cc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4d6879-67a6-4147-8533-efe3e21c2c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8EB53-E22E-4D28-AA03-F13DCA6CBDA7}">
  <ds:schemaRefs>
    <ds:schemaRef ds:uri="http://schemas.microsoft.com/sharepoint/v3/contenttype/forms"/>
  </ds:schemaRefs>
</ds:datastoreItem>
</file>

<file path=customXml/itemProps2.xml><?xml version="1.0" encoding="utf-8"?>
<ds:datastoreItem xmlns:ds="http://schemas.openxmlformats.org/officeDocument/2006/customXml" ds:itemID="{2AA29614-BB60-421B-A65D-00646D4AF4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180832-106C-4F2D-8E34-65F419A141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827d03-5d8c-4011-b4bc-7c420e87cc17"/>
    <ds:schemaRef ds:uri="564d6879-67a6-4147-8533-efe3e21c2c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7CA91D-7DCB-9A45-B388-BC94E75BC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24</Pages>
  <Words>6180</Words>
  <Characters>35232</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PDF File</vt:lpstr>
    </vt:vector>
  </TitlesOfParts>
  <Company/>
  <LinksUpToDate>false</LinksUpToDate>
  <CharactersWithSpaces>41330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PDF File</dc:title>
  <dc:subject/>
  <dc:creator>natha</dc:creator>
  <cp:keywords/>
  <dc:description/>
  <cp:lastModifiedBy>Nathan Pellegrin</cp:lastModifiedBy>
  <cp:revision>3</cp:revision>
  <dcterms:created xsi:type="dcterms:W3CDTF">2021-08-29T15:52:00Z</dcterms:created>
  <dcterms:modified xsi:type="dcterms:W3CDTF">2021-09-13T18:41:00Z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2020-06-03T00:00:00Z</vt:filetime>
  </property>
  <property fmtid="{D5CDD505-2E9C-101B-9397-08002B2CF9AE}" pid="3" name="Creator">
    <vt:lpwstr>PScript5.dll Version 5.2.2</vt:lpwstr>
  </property>
  <property fmtid="{D5CDD505-2E9C-101B-9397-08002B2CF9AE}" pid="4" name="LastSaved">
    <vt:filetime>2020-08-06T00:00:00Z</vt:filetime>
  </property>
  <property fmtid="{D5CDD505-2E9C-101B-9397-08002B2CF9AE}" pid="5" name="ContentTypeId">
    <vt:lpwstr>0x01010023E6EA944ECA3D45B29853D38293EFBC</vt:lpwstr>
  </property>
</Properties>
</file>